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A3497E" w14:textId="77777777" w:rsidR="005333F9" w:rsidRPr="00BF3710" w:rsidRDefault="005333F9">
      <w:pPr>
        <w:rPr>
          <w:rFonts w:ascii="Calibri" w:hAnsi="Calibri"/>
        </w:rPr>
      </w:pPr>
    </w:p>
    <w:p w14:paraId="3C473D64" w14:textId="77777777" w:rsidR="007178A0" w:rsidRPr="00BF3710" w:rsidRDefault="007178A0">
      <w:pPr>
        <w:rPr>
          <w:rFonts w:ascii="Calibri" w:hAnsi="Calibri"/>
        </w:rPr>
      </w:pPr>
    </w:p>
    <w:p w14:paraId="140AFE45" w14:textId="77777777" w:rsidR="007178A0" w:rsidRPr="00BF3710" w:rsidRDefault="007178A0">
      <w:pPr>
        <w:rPr>
          <w:rFonts w:ascii="Calibri" w:hAnsi="Calibri"/>
        </w:rPr>
      </w:pPr>
    </w:p>
    <w:p w14:paraId="04C967D9" w14:textId="77777777" w:rsidR="007178A0" w:rsidRPr="00BF3710" w:rsidRDefault="007178A0">
      <w:pPr>
        <w:rPr>
          <w:rFonts w:ascii="Calibri" w:hAnsi="Calibri"/>
        </w:rPr>
      </w:pPr>
    </w:p>
    <w:p w14:paraId="3DA1ADF3" w14:textId="77777777" w:rsidR="007178A0" w:rsidRPr="00BF3710" w:rsidRDefault="007178A0">
      <w:pPr>
        <w:rPr>
          <w:rFonts w:ascii="Calibri" w:hAnsi="Calibri"/>
        </w:rPr>
      </w:pPr>
    </w:p>
    <w:p w14:paraId="7E9B0D01" w14:textId="77777777" w:rsidR="007178A0" w:rsidRPr="00BF3710" w:rsidRDefault="007178A0" w:rsidP="007178A0">
      <w:pPr>
        <w:jc w:val="center"/>
        <w:rPr>
          <w:rFonts w:ascii="Calibri" w:hAnsi="Calibri"/>
        </w:rPr>
      </w:pPr>
      <w:r w:rsidRPr="00BF3710">
        <w:rPr>
          <w:rFonts w:ascii="Calibri" w:hAnsi="Calibri"/>
          <w:noProof/>
          <w:lang w:eastAsia="en-US" w:bidi="ar-SA"/>
        </w:rPr>
        <w:drawing>
          <wp:inline distT="0" distB="0" distL="0" distR="0" wp14:anchorId="03F65BBB" wp14:editId="1D29C5B7">
            <wp:extent cx="1573589" cy="2726871"/>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eyGradSch_vt_28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5151" cy="2746906"/>
                    </a:xfrm>
                    <a:prstGeom prst="rect">
                      <a:avLst/>
                    </a:prstGeom>
                  </pic:spPr>
                </pic:pic>
              </a:graphicData>
            </a:graphic>
          </wp:inline>
        </w:drawing>
      </w:r>
    </w:p>
    <w:p w14:paraId="1D4ED561" w14:textId="77777777" w:rsidR="007178A0" w:rsidRPr="00BF3710" w:rsidRDefault="007178A0">
      <w:pPr>
        <w:rPr>
          <w:rFonts w:ascii="Calibri" w:hAnsi="Calibri"/>
        </w:rPr>
      </w:pPr>
    </w:p>
    <w:p w14:paraId="745CA102" w14:textId="77777777" w:rsidR="007178A0" w:rsidRPr="00BF3710" w:rsidRDefault="007178A0">
      <w:pPr>
        <w:rPr>
          <w:rFonts w:ascii="Calibri" w:hAnsi="Calibri"/>
        </w:rPr>
      </w:pPr>
    </w:p>
    <w:p w14:paraId="2099C177" w14:textId="3CED0295" w:rsidR="00EF4560" w:rsidRPr="00BF3710" w:rsidRDefault="00EF4560" w:rsidP="00EF4560">
      <w:pPr>
        <w:jc w:val="center"/>
        <w:rPr>
          <w:rFonts w:ascii="Calibri" w:hAnsi="Calibri"/>
          <w:b/>
          <w:color w:val="FFC000" w:themeColor="accent4"/>
          <w:sz w:val="42"/>
          <w:szCs w:val="4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F3710">
        <w:rPr>
          <w:rFonts w:ascii="Calibri" w:hAnsi="Calibri"/>
          <w:b/>
          <w:color w:val="FFC000" w:themeColor="accent4"/>
          <w:sz w:val="42"/>
          <w:szCs w:val="4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Professional Development Support </w:t>
      </w:r>
      <w:r w:rsidR="006D4F9C">
        <w:rPr>
          <w:rFonts w:ascii="Calibri" w:hAnsi="Calibri"/>
          <w:b/>
          <w:color w:val="FFC000" w:themeColor="accent4"/>
          <w:sz w:val="42"/>
          <w:szCs w:val="4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Funds </w:t>
      </w:r>
      <w:r w:rsidRPr="00BF3710">
        <w:rPr>
          <w:rFonts w:ascii="Calibri" w:hAnsi="Calibri"/>
          <w:b/>
          <w:color w:val="FFC000" w:themeColor="accent4"/>
          <w:sz w:val="42"/>
          <w:szCs w:val="4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Handbook </w:t>
      </w:r>
      <w:r w:rsidRPr="0091797D">
        <w:rPr>
          <w:rFonts w:ascii="Calibri" w:hAnsi="Calibri"/>
          <w:b/>
          <w:color w:val="4472C4" w:themeColor="accent1"/>
          <w:sz w:val="42"/>
          <w:szCs w:val="4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AY202</w:t>
      </w:r>
      <w:r w:rsidR="007213DE">
        <w:rPr>
          <w:rFonts w:ascii="Calibri" w:hAnsi="Calibri"/>
          <w:b/>
          <w:color w:val="4472C4" w:themeColor="accent1"/>
          <w:sz w:val="42"/>
          <w:szCs w:val="4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6</w:t>
      </w:r>
      <w:r w:rsidR="00FB50F7">
        <w:rPr>
          <w:rFonts w:ascii="Calibri" w:hAnsi="Calibri"/>
          <w:b/>
          <w:color w:val="4472C4" w:themeColor="accent1"/>
          <w:sz w:val="42"/>
          <w:szCs w:val="4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w:t>
      </w:r>
      <w:r w:rsidR="007213DE">
        <w:rPr>
          <w:rFonts w:ascii="Calibri" w:hAnsi="Calibri"/>
          <w:b/>
          <w:color w:val="4472C4" w:themeColor="accent1"/>
          <w:sz w:val="42"/>
          <w:szCs w:val="42"/>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7</w:t>
      </w:r>
    </w:p>
    <w:p w14:paraId="459FAFE5" w14:textId="77777777" w:rsidR="007178A0" w:rsidRPr="00BF3710" w:rsidRDefault="007178A0" w:rsidP="007178A0">
      <w:pPr>
        <w:rPr>
          <w:rFonts w:ascii="Calibri" w:hAnsi="Calibri"/>
          <w:b/>
          <w:bCs/>
          <w:sz w:val="28"/>
          <w:szCs w:val="28"/>
        </w:rPr>
      </w:pPr>
    </w:p>
    <w:p w14:paraId="3C7A7BB6" w14:textId="77777777" w:rsidR="007178A0" w:rsidRPr="00BF3710" w:rsidRDefault="007178A0" w:rsidP="007178A0">
      <w:pPr>
        <w:rPr>
          <w:rFonts w:ascii="Calibri" w:hAnsi="Calibri"/>
          <w:b/>
          <w:bCs/>
          <w:sz w:val="28"/>
          <w:szCs w:val="28"/>
        </w:rPr>
      </w:pPr>
    </w:p>
    <w:p w14:paraId="3730098B" w14:textId="7B09BC7D" w:rsidR="003360F6" w:rsidRPr="003360F6" w:rsidRDefault="003360F6" w:rsidP="0018015B">
      <w:pPr>
        <w:rPr>
          <w:rFonts w:ascii="Calibri" w:hAnsi="Calibri"/>
          <w:sz w:val="22"/>
          <w:szCs w:val="22"/>
        </w:rPr>
      </w:pPr>
      <w:r w:rsidRPr="003360F6">
        <w:rPr>
          <w:rFonts w:ascii="Calibri" w:hAnsi="Calibri"/>
          <w:sz w:val="22"/>
          <w:szCs w:val="22"/>
        </w:rPr>
        <w:t>Welcome to the Professional Development Support Funds Handbook. This Handbook exists to help Laney Graduate School PhD students navigate the PDS application processes for conference, research, and training PDS funding requests.</w:t>
      </w:r>
      <w:r>
        <w:rPr>
          <w:rFonts w:ascii="Calibri" w:hAnsi="Calibri"/>
          <w:sz w:val="22"/>
          <w:szCs w:val="22"/>
        </w:rPr>
        <w:t xml:space="preserve"> </w:t>
      </w:r>
      <w:r w:rsidRPr="003360F6">
        <w:rPr>
          <w:rFonts w:ascii="Calibri" w:hAnsi="Calibri"/>
          <w:sz w:val="22"/>
          <w:szCs w:val="22"/>
        </w:rPr>
        <w:t xml:space="preserve">If you are intending to apply for PDS funding, please make sure to always consult the current version of the PDS Handbook (always use the website version, do not download an older version). </w:t>
      </w:r>
    </w:p>
    <w:p w14:paraId="48EAF9C7" w14:textId="77777777" w:rsidR="003360F6" w:rsidRPr="003360F6" w:rsidRDefault="003360F6" w:rsidP="003360F6">
      <w:pPr>
        <w:rPr>
          <w:rFonts w:ascii="Calibri" w:hAnsi="Calibri"/>
          <w:sz w:val="22"/>
          <w:szCs w:val="22"/>
        </w:rPr>
      </w:pPr>
    </w:p>
    <w:p w14:paraId="797D30CA" w14:textId="77777777" w:rsidR="003360F6" w:rsidRPr="003360F6" w:rsidRDefault="003360F6" w:rsidP="0018015B">
      <w:pPr>
        <w:rPr>
          <w:rFonts w:ascii="Calibri" w:hAnsi="Calibri"/>
          <w:sz w:val="22"/>
          <w:szCs w:val="22"/>
        </w:rPr>
      </w:pPr>
      <w:r w:rsidRPr="003360F6">
        <w:rPr>
          <w:rFonts w:ascii="Calibri" w:hAnsi="Calibri"/>
          <w:sz w:val="22"/>
          <w:szCs w:val="22"/>
        </w:rPr>
        <w:t>PDS applications are important in doctoral education for several reasons:</w:t>
      </w:r>
    </w:p>
    <w:p w14:paraId="52C5ABFE" w14:textId="77777777" w:rsidR="003360F6" w:rsidRPr="003360F6" w:rsidRDefault="003360F6" w:rsidP="003360F6">
      <w:pPr>
        <w:pStyle w:val="ListParagraph"/>
        <w:numPr>
          <w:ilvl w:val="0"/>
          <w:numId w:val="1"/>
        </w:numPr>
        <w:rPr>
          <w:rFonts w:ascii="Calibri" w:hAnsi="Calibri"/>
          <w:sz w:val="22"/>
          <w:szCs w:val="22"/>
        </w:rPr>
      </w:pPr>
      <w:r w:rsidRPr="003360F6">
        <w:rPr>
          <w:rFonts w:ascii="Calibri" w:hAnsi="Calibri"/>
          <w:sz w:val="22"/>
          <w:szCs w:val="22"/>
        </w:rPr>
        <w:t>They aim to help students prepare to apply for funding from external agencies. In other words, this is to help students practice writing a funding application for other external funding agencies.</w:t>
      </w:r>
    </w:p>
    <w:p w14:paraId="03FBA050" w14:textId="1D99B38F" w:rsidR="003360F6" w:rsidRPr="003360F6" w:rsidRDefault="003360F6" w:rsidP="003360F6">
      <w:pPr>
        <w:pStyle w:val="ListParagraph"/>
        <w:numPr>
          <w:ilvl w:val="0"/>
          <w:numId w:val="1"/>
        </w:numPr>
        <w:rPr>
          <w:rFonts w:ascii="Calibri" w:hAnsi="Calibri"/>
          <w:sz w:val="22"/>
          <w:szCs w:val="22"/>
        </w:rPr>
      </w:pPr>
      <w:r w:rsidRPr="003360F6">
        <w:rPr>
          <w:rFonts w:ascii="Calibri" w:hAnsi="Calibri"/>
          <w:sz w:val="22"/>
          <w:szCs w:val="22"/>
        </w:rPr>
        <w:t>They aim to help students (a) acquire training pertinent to their degree not offered at Emory University, (b) conduct research for their dissertations and research projects, and (c) network and present at conferences.</w:t>
      </w:r>
    </w:p>
    <w:p w14:paraId="4A8B774A" w14:textId="77777777" w:rsidR="003360F6" w:rsidRPr="003360F6" w:rsidRDefault="003360F6" w:rsidP="003360F6">
      <w:pPr>
        <w:rPr>
          <w:rFonts w:ascii="Calibri" w:hAnsi="Calibri"/>
          <w:sz w:val="22"/>
          <w:szCs w:val="22"/>
        </w:rPr>
      </w:pPr>
    </w:p>
    <w:p w14:paraId="4D2C66F6" w14:textId="77777777" w:rsidR="003360F6" w:rsidRPr="003360F6" w:rsidRDefault="003360F6" w:rsidP="003360F6">
      <w:pPr>
        <w:tabs>
          <w:tab w:val="left" w:pos="480"/>
        </w:tabs>
        <w:rPr>
          <w:rFonts w:ascii="Calibri" w:hAnsi="Calibri" w:cs="Calibri"/>
          <w:b/>
          <w:bCs/>
          <w:sz w:val="22"/>
          <w:szCs w:val="22"/>
        </w:rPr>
      </w:pPr>
      <w:r w:rsidRPr="003360F6">
        <w:rPr>
          <w:rFonts w:ascii="Calibri" w:hAnsi="Calibri" w:cs="Calibri"/>
          <w:b/>
          <w:bCs/>
          <w:sz w:val="22"/>
          <w:szCs w:val="22"/>
        </w:rPr>
        <w:t xml:space="preserve">If you have any further questions after reviewing this Handbook, please contact us at: </w:t>
      </w:r>
      <w:hyperlink r:id="rId12" w:history="1">
        <w:r w:rsidRPr="003360F6">
          <w:rPr>
            <w:rStyle w:val="Hyperlink"/>
            <w:rFonts w:ascii="Calibri" w:hAnsi="Calibri" w:cs="Calibri"/>
            <w:b/>
            <w:bCs/>
            <w:sz w:val="22"/>
            <w:szCs w:val="22"/>
          </w:rPr>
          <w:t>LGS.profdev@emory.edu</w:t>
        </w:r>
      </w:hyperlink>
      <w:r w:rsidRPr="003360F6">
        <w:rPr>
          <w:rFonts w:ascii="Calibri" w:hAnsi="Calibri" w:cs="Calibri"/>
          <w:b/>
          <w:bCs/>
          <w:sz w:val="22"/>
          <w:szCs w:val="22"/>
        </w:rPr>
        <w:t xml:space="preserve">. </w:t>
      </w:r>
    </w:p>
    <w:sdt>
      <w:sdtPr>
        <w:rPr>
          <w:rFonts w:ascii="Calibri" w:eastAsiaTheme="minorEastAsia" w:hAnsi="Calibri" w:cstheme="minorBidi"/>
          <w:b w:val="0"/>
          <w:bCs w:val="0"/>
          <w:color w:val="auto"/>
          <w:sz w:val="32"/>
          <w:szCs w:val="32"/>
          <w:lang w:eastAsia="ko-KR" w:bidi="he-IL"/>
        </w:rPr>
        <w:id w:val="-1887865095"/>
        <w:docPartObj>
          <w:docPartGallery w:val="Table of Contents"/>
          <w:docPartUnique/>
        </w:docPartObj>
      </w:sdtPr>
      <w:sdtEndPr>
        <w:rPr>
          <w:noProof/>
          <w:sz w:val="24"/>
          <w:szCs w:val="24"/>
        </w:rPr>
      </w:sdtEndPr>
      <w:sdtContent>
        <w:p w14:paraId="094928CC" w14:textId="4ABE5CD1" w:rsidR="00DB1859" w:rsidRPr="00BF3710" w:rsidRDefault="00DB1859" w:rsidP="00155556">
          <w:pPr>
            <w:pStyle w:val="TOCHeading"/>
            <w:tabs>
              <w:tab w:val="left" w:pos="3513"/>
            </w:tabs>
            <w:rPr>
              <w:rFonts w:ascii="Calibri" w:hAnsi="Calibri"/>
              <w:sz w:val="36"/>
              <w:szCs w:val="36"/>
            </w:rPr>
          </w:pPr>
          <w:r w:rsidRPr="00BF3710">
            <w:rPr>
              <w:rFonts w:ascii="Calibri" w:hAnsi="Calibri"/>
              <w:sz w:val="36"/>
              <w:szCs w:val="36"/>
            </w:rPr>
            <w:t>Table of Contents</w:t>
          </w:r>
          <w:r w:rsidR="00155556">
            <w:rPr>
              <w:rFonts w:ascii="Calibri" w:hAnsi="Calibri"/>
              <w:sz w:val="36"/>
              <w:szCs w:val="36"/>
            </w:rPr>
            <w:tab/>
          </w:r>
        </w:p>
        <w:p w14:paraId="56AEBFDF" w14:textId="77777777" w:rsidR="0059783B" w:rsidRPr="00BF3710" w:rsidRDefault="0059783B" w:rsidP="0059783B">
          <w:pPr>
            <w:rPr>
              <w:rFonts w:ascii="Calibri" w:hAnsi="Calibri"/>
              <w:color w:val="000000" w:themeColor="text1"/>
              <w:sz w:val="20"/>
              <w:szCs w:val="20"/>
              <w:lang w:eastAsia="en-US" w:bidi="ar-SA"/>
            </w:rPr>
          </w:pPr>
          <w:r w:rsidRPr="00BF3710">
            <w:rPr>
              <w:rFonts w:ascii="Calibri" w:hAnsi="Calibri"/>
              <w:color w:val="000000" w:themeColor="text1"/>
              <w:sz w:val="20"/>
              <w:szCs w:val="20"/>
              <w:highlight w:val="lightGray"/>
              <w:lang w:eastAsia="en-US" w:bidi="ar-SA"/>
            </w:rPr>
            <w:t>(Please click to navigate)</w:t>
          </w:r>
        </w:p>
        <w:p w14:paraId="0EF67EA4" w14:textId="4964CDDF" w:rsidR="00E43AB4" w:rsidRDefault="00DB1859">
          <w:pPr>
            <w:pStyle w:val="TOC1"/>
            <w:tabs>
              <w:tab w:val="right" w:leader="dot" w:pos="9638"/>
            </w:tabs>
            <w:rPr>
              <w:b w:val="0"/>
              <w:bCs w:val="0"/>
              <w:i w:val="0"/>
              <w:iCs w:val="0"/>
              <w:noProof/>
              <w:kern w:val="2"/>
              <w:lang w:bidi="ar-SA"/>
              <w14:ligatures w14:val="standardContextual"/>
            </w:rPr>
          </w:pPr>
          <w:r w:rsidRPr="00BF3710">
            <w:rPr>
              <w:rFonts w:ascii="Calibri" w:hAnsi="Calibri" w:cstheme="minorHAnsi"/>
              <w:b w:val="0"/>
              <w:bCs w:val="0"/>
            </w:rPr>
            <w:fldChar w:fldCharType="begin"/>
          </w:r>
          <w:r w:rsidRPr="00BF3710">
            <w:rPr>
              <w:rFonts w:ascii="Calibri" w:hAnsi="Calibri"/>
              <w:b w:val="0"/>
              <w:bCs w:val="0"/>
            </w:rPr>
            <w:instrText xml:space="preserve"> TOC \o "1-3" \h \z \u </w:instrText>
          </w:r>
          <w:r w:rsidRPr="00BF3710">
            <w:rPr>
              <w:rFonts w:ascii="Calibri" w:hAnsi="Calibri" w:cstheme="minorHAnsi"/>
              <w:b w:val="0"/>
              <w:bCs w:val="0"/>
            </w:rPr>
            <w:fldChar w:fldCharType="separate"/>
          </w:r>
          <w:hyperlink w:anchor="_Toc237864395" w:history="1">
            <w:r w:rsidR="00E43AB4" w:rsidRPr="00C11DD2">
              <w:rPr>
                <w:rStyle w:val="Hyperlink"/>
                <w:rFonts w:ascii="Calibri" w:hAnsi="Calibri"/>
                <w:noProof/>
              </w:rPr>
              <w:t>Version Hist</w:t>
            </w:r>
            <w:r w:rsidR="00E43AB4" w:rsidRPr="00C11DD2">
              <w:rPr>
                <w:rStyle w:val="Hyperlink"/>
                <w:rFonts w:ascii="Calibri" w:hAnsi="Calibri"/>
                <w:noProof/>
              </w:rPr>
              <w:t>o</w:t>
            </w:r>
            <w:r w:rsidR="00E43AB4" w:rsidRPr="00C11DD2">
              <w:rPr>
                <w:rStyle w:val="Hyperlink"/>
                <w:rFonts w:ascii="Calibri" w:hAnsi="Calibri"/>
                <w:noProof/>
              </w:rPr>
              <w:t>ry</w:t>
            </w:r>
            <w:r w:rsidR="00E43AB4">
              <w:rPr>
                <w:noProof/>
                <w:webHidden/>
              </w:rPr>
              <w:tab/>
            </w:r>
            <w:r w:rsidR="00E43AB4">
              <w:rPr>
                <w:noProof/>
                <w:webHidden/>
              </w:rPr>
              <w:fldChar w:fldCharType="begin"/>
            </w:r>
            <w:r w:rsidR="00E43AB4">
              <w:rPr>
                <w:noProof/>
                <w:webHidden/>
              </w:rPr>
              <w:instrText xml:space="preserve"> PAGEREF _Toc237864395 \h </w:instrText>
            </w:r>
            <w:r w:rsidR="00E43AB4">
              <w:rPr>
                <w:noProof/>
                <w:webHidden/>
              </w:rPr>
            </w:r>
            <w:r w:rsidR="00E43AB4">
              <w:rPr>
                <w:noProof/>
                <w:webHidden/>
              </w:rPr>
              <w:fldChar w:fldCharType="separate"/>
            </w:r>
            <w:r w:rsidR="00E43AB4">
              <w:rPr>
                <w:noProof/>
                <w:webHidden/>
              </w:rPr>
              <w:t>2</w:t>
            </w:r>
            <w:r w:rsidR="00E43AB4">
              <w:rPr>
                <w:noProof/>
                <w:webHidden/>
              </w:rPr>
              <w:fldChar w:fldCharType="end"/>
            </w:r>
          </w:hyperlink>
        </w:p>
        <w:p w14:paraId="21652449" w14:textId="56531439" w:rsidR="00E43AB4" w:rsidRDefault="00E43AB4">
          <w:pPr>
            <w:pStyle w:val="TOC1"/>
            <w:tabs>
              <w:tab w:val="right" w:leader="dot" w:pos="9638"/>
            </w:tabs>
            <w:rPr>
              <w:b w:val="0"/>
              <w:bCs w:val="0"/>
              <w:i w:val="0"/>
              <w:iCs w:val="0"/>
              <w:noProof/>
              <w:kern w:val="2"/>
              <w:lang w:bidi="ar-SA"/>
              <w14:ligatures w14:val="standardContextual"/>
            </w:rPr>
          </w:pPr>
          <w:hyperlink w:anchor="_Toc237864396" w:history="1">
            <w:r w:rsidRPr="00C11DD2">
              <w:rPr>
                <w:rStyle w:val="Hyperlink"/>
                <w:rFonts w:ascii="Calibri" w:hAnsi="Calibri"/>
                <w:noProof/>
              </w:rPr>
              <w:t>Preliminary I</w:t>
            </w:r>
            <w:r w:rsidRPr="00C11DD2">
              <w:rPr>
                <w:rStyle w:val="Hyperlink"/>
                <w:rFonts w:ascii="Calibri" w:hAnsi="Calibri"/>
                <w:noProof/>
              </w:rPr>
              <w:t>n</w:t>
            </w:r>
            <w:r w:rsidRPr="00C11DD2">
              <w:rPr>
                <w:rStyle w:val="Hyperlink"/>
                <w:rFonts w:ascii="Calibri" w:hAnsi="Calibri"/>
                <w:noProof/>
              </w:rPr>
              <w:t>formation</w:t>
            </w:r>
            <w:r>
              <w:rPr>
                <w:noProof/>
                <w:webHidden/>
              </w:rPr>
              <w:tab/>
            </w:r>
            <w:r>
              <w:rPr>
                <w:noProof/>
                <w:webHidden/>
              </w:rPr>
              <w:fldChar w:fldCharType="begin"/>
            </w:r>
            <w:r>
              <w:rPr>
                <w:noProof/>
                <w:webHidden/>
              </w:rPr>
              <w:instrText xml:space="preserve"> PAGEREF _Toc237864396 \h </w:instrText>
            </w:r>
            <w:r>
              <w:rPr>
                <w:noProof/>
                <w:webHidden/>
              </w:rPr>
            </w:r>
            <w:r>
              <w:rPr>
                <w:noProof/>
                <w:webHidden/>
              </w:rPr>
              <w:fldChar w:fldCharType="separate"/>
            </w:r>
            <w:r>
              <w:rPr>
                <w:noProof/>
                <w:webHidden/>
              </w:rPr>
              <w:t>3</w:t>
            </w:r>
            <w:r>
              <w:rPr>
                <w:noProof/>
                <w:webHidden/>
              </w:rPr>
              <w:fldChar w:fldCharType="end"/>
            </w:r>
          </w:hyperlink>
        </w:p>
        <w:p w14:paraId="402DBBAB" w14:textId="273C7A5A" w:rsidR="00E43AB4" w:rsidRDefault="00E43AB4">
          <w:pPr>
            <w:pStyle w:val="TOC1"/>
            <w:tabs>
              <w:tab w:val="right" w:leader="dot" w:pos="9638"/>
            </w:tabs>
            <w:rPr>
              <w:b w:val="0"/>
              <w:bCs w:val="0"/>
              <w:i w:val="0"/>
              <w:iCs w:val="0"/>
              <w:noProof/>
              <w:kern w:val="2"/>
              <w:lang w:bidi="ar-SA"/>
              <w14:ligatures w14:val="standardContextual"/>
            </w:rPr>
          </w:pPr>
          <w:hyperlink w:anchor="_Toc237864397" w:history="1">
            <w:r w:rsidRPr="00C11DD2">
              <w:rPr>
                <w:rStyle w:val="Hyperlink"/>
                <w:rFonts w:ascii="Calibri" w:hAnsi="Calibri"/>
                <w:noProof/>
              </w:rPr>
              <w:t>Travel Inf</w:t>
            </w:r>
            <w:r w:rsidRPr="00C11DD2">
              <w:rPr>
                <w:rStyle w:val="Hyperlink"/>
                <w:rFonts w:ascii="Calibri" w:hAnsi="Calibri"/>
                <w:noProof/>
              </w:rPr>
              <w:t>o</w:t>
            </w:r>
            <w:r w:rsidRPr="00C11DD2">
              <w:rPr>
                <w:rStyle w:val="Hyperlink"/>
                <w:rFonts w:ascii="Calibri" w:hAnsi="Calibri"/>
                <w:noProof/>
              </w:rPr>
              <w:t>rmation</w:t>
            </w:r>
            <w:r>
              <w:rPr>
                <w:noProof/>
                <w:webHidden/>
              </w:rPr>
              <w:tab/>
            </w:r>
            <w:r>
              <w:rPr>
                <w:noProof/>
                <w:webHidden/>
              </w:rPr>
              <w:fldChar w:fldCharType="begin"/>
            </w:r>
            <w:r>
              <w:rPr>
                <w:noProof/>
                <w:webHidden/>
              </w:rPr>
              <w:instrText xml:space="preserve"> PAGEREF _Toc237864397 \h </w:instrText>
            </w:r>
            <w:r>
              <w:rPr>
                <w:noProof/>
                <w:webHidden/>
              </w:rPr>
            </w:r>
            <w:r>
              <w:rPr>
                <w:noProof/>
                <w:webHidden/>
              </w:rPr>
              <w:fldChar w:fldCharType="separate"/>
            </w:r>
            <w:r>
              <w:rPr>
                <w:noProof/>
                <w:webHidden/>
              </w:rPr>
              <w:t>6</w:t>
            </w:r>
            <w:r>
              <w:rPr>
                <w:noProof/>
                <w:webHidden/>
              </w:rPr>
              <w:fldChar w:fldCharType="end"/>
            </w:r>
          </w:hyperlink>
        </w:p>
        <w:p w14:paraId="35855CF9" w14:textId="55FECD36" w:rsidR="00E43AB4" w:rsidRDefault="00E43AB4">
          <w:pPr>
            <w:pStyle w:val="TOC1"/>
            <w:tabs>
              <w:tab w:val="right" w:leader="dot" w:pos="9638"/>
            </w:tabs>
            <w:rPr>
              <w:b w:val="0"/>
              <w:bCs w:val="0"/>
              <w:i w:val="0"/>
              <w:iCs w:val="0"/>
              <w:noProof/>
              <w:kern w:val="2"/>
              <w:lang w:bidi="ar-SA"/>
              <w14:ligatures w14:val="standardContextual"/>
            </w:rPr>
          </w:pPr>
          <w:hyperlink w:anchor="_Toc237864398" w:history="1">
            <w:r w:rsidRPr="00C11DD2">
              <w:rPr>
                <w:rStyle w:val="Hyperlink"/>
                <w:rFonts w:ascii="Calibri" w:hAnsi="Calibri"/>
                <w:noProof/>
              </w:rPr>
              <w:t>Profession</w:t>
            </w:r>
            <w:r w:rsidRPr="00C11DD2">
              <w:rPr>
                <w:rStyle w:val="Hyperlink"/>
                <w:rFonts w:ascii="Calibri" w:hAnsi="Calibri"/>
                <w:noProof/>
              </w:rPr>
              <w:t>a</w:t>
            </w:r>
            <w:r w:rsidRPr="00C11DD2">
              <w:rPr>
                <w:rStyle w:val="Hyperlink"/>
                <w:rFonts w:ascii="Calibri" w:hAnsi="Calibri"/>
                <w:noProof/>
              </w:rPr>
              <w:t>l Development Supports Funds 2026-27 Calendar</w:t>
            </w:r>
            <w:r>
              <w:rPr>
                <w:noProof/>
                <w:webHidden/>
              </w:rPr>
              <w:tab/>
            </w:r>
            <w:r>
              <w:rPr>
                <w:noProof/>
                <w:webHidden/>
              </w:rPr>
              <w:fldChar w:fldCharType="begin"/>
            </w:r>
            <w:r>
              <w:rPr>
                <w:noProof/>
                <w:webHidden/>
              </w:rPr>
              <w:instrText xml:space="preserve"> PAGEREF _Toc237864398 \h </w:instrText>
            </w:r>
            <w:r>
              <w:rPr>
                <w:noProof/>
                <w:webHidden/>
              </w:rPr>
            </w:r>
            <w:r>
              <w:rPr>
                <w:noProof/>
                <w:webHidden/>
              </w:rPr>
              <w:fldChar w:fldCharType="separate"/>
            </w:r>
            <w:r>
              <w:rPr>
                <w:noProof/>
                <w:webHidden/>
              </w:rPr>
              <w:t>7</w:t>
            </w:r>
            <w:r>
              <w:rPr>
                <w:noProof/>
                <w:webHidden/>
              </w:rPr>
              <w:fldChar w:fldCharType="end"/>
            </w:r>
          </w:hyperlink>
        </w:p>
        <w:p w14:paraId="584C8BBB" w14:textId="218C0BD4" w:rsidR="00E43AB4" w:rsidRDefault="00E43AB4">
          <w:pPr>
            <w:pStyle w:val="TOC1"/>
            <w:tabs>
              <w:tab w:val="right" w:leader="dot" w:pos="9638"/>
            </w:tabs>
            <w:rPr>
              <w:b w:val="0"/>
              <w:bCs w:val="0"/>
              <w:i w:val="0"/>
              <w:iCs w:val="0"/>
              <w:noProof/>
              <w:kern w:val="2"/>
              <w:lang w:bidi="ar-SA"/>
              <w14:ligatures w14:val="standardContextual"/>
            </w:rPr>
          </w:pPr>
          <w:hyperlink w:anchor="_Toc237864399" w:history="1">
            <w:r w:rsidRPr="00C11DD2">
              <w:rPr>
                <w:rStyle w:val="Hyperlink"/>
                <w:rFonts w:ascii="Calibri" w:hAnsi="Calibri"/>
                <w:noProof/>
              </w:rPr>
              <w:t xml:space="preserve">How to Prepare Before </w:t>
            </w:r>
            <w:r w:rsidRPr="00C11DD2">
              <w:rPr>
                <w:rStyle w:val="Hyperlink"/>
                <w:rFonts w:ascii="Calibri" w:hAnsi="Calibri"/>
                <w:noProof/>
              </w:rPr>
              <w:t>A</w:t>
            </w:r>
            <w:r w:rsidRPr="00C11DD2">
              <w:rPr>
                <w:rStyle w:val="Hyperlink"/>
                <w:rFonts w:ascii="Calibri" w:hAnsi="Calibri"/>
                <w:noProof/>
              </w:rPr>
              <w:t>pplication Submission</w:t>
            </w:r>
            <w:r>
              <w:rPr>
                <w:noProof/>
                <w:webHidden/>
              </w:rPr>
              <w:tab/>
            </w:r>
            <w:r>
              <w:rPr>
                <w:noProof/>
                <w:webHidden/>
              </w:rPr>
              <w:fldChar w:fldCharType="begin"/>
            </w:r>
            <w:r>
              <w:rPr>
                <w:noProof/>
                <w:webHidden/>
              </w:rPr>
              <w:instrText xml:space="preserve"> PAGEREF _Toc237864399 \h </w:instrText>
            </w:r>
            <w:r>
              <w:rPr>
                <w:noProof/>
                <w:webHidden/>
              </w:rPr>
            </w:r>
            <w:r>
              <w:rPr>
                <w:noProof/>
                <w:webHidden/>
              </w:rPr>
              <w:fldChar w:fldCharType="separate"/>
            </w:r>
            <w:r>
              <w:rPr>
                <w:noProof/>
                <w:webHidden/>
              </w:rPr>
              <w:t>8</w:t>
            </w:r>
            <w:r>
              <w:rPr>
                <w:noProof/>
                <w:webHidden/>
              </w:rPr>
              <w:fldChar w:fldCharType="end"/>
            </w:r>
          </w:hyperlink>
        </w:p>
        <w:p w14:paraId="0B996585" w14:textId="0416CF5B" w:rsidR="00E43AB4" w:rsidRDefault="00E43AB4">
          <w:pPr>
            <w:pStyle w:val="TOC1"/>
            <w:tabs>
              <w:tab w:val="right" w:leader="dot" w:pos="9638"/>
            </w:tabs>
            <w:rPr>
              <w:b w:val="0"/>
              <w:bCs w:val="0"/>
              <w:i w:val="0"/>
              <w:iCs w:val="0"/>
              <w:noProof/>
              <w:kern w:val="2"/>
              <w:lang w:bidi="ar-SA"/>
              <w14:ligatures w14:val="standardContextual"/>
            </w:rPr>
          </w:pPr>
          <w:hyperlink w:anchor="_Toc237864400" w:history="1">
            <w:r w:rsidRPr="00C11DD2">
              <w:rPr>
                <w:rStyle w:val="Hyperlink"/>
                <w:rFonts w:ascii="Calibri" w:hAnsi="Calibri"/>
                <w:noProof/>
              </w:rPr>
              <w:t>What To Do After A</w:t>
            </w:r>
            <w:r w:rsidRPr="00C11DD2">
              <w:rPr>
                <w:rStyle w:val="Hyperlink"/>
                <w:rFonts w:ascii="Calibri" w:hAnsi="Calibri"/>
                <w:noProof/>
              </w:rPr>
              <w:t>p</w:t>
            </w:r>
            <w:r w:rsidRPr="00C11DD2">
              <w:rPr>
                <w:rStyle w:val="Hyperlink"/>
                <w:rFonts w:ascii="Calibri" w:hAnsi="Calibri"/>
                <w:noProof/>
              </w:rPr>
              <w:t>plication Submission</w:t>
            </w:r>
            <w:r>
              <w:rPr>
                <w:noProof/>
                <w:webHidden/>
              </w:rPr>
              <w:tab/>
            </w:r>
            <w:r>
              <w:rPr>
                <w:noProof/>
                <w:webHidden/>
              </w:rPr>
              <w:fldChar w:fldCharType="begin"/>
            </w:r>
            <w:r>
              <w:rPr>
                <w:noProof/>
                <w:webHidden/>
              </w:rPr>
              <w:instrText xml:space="preserve"> PAGEREF _Toc237864400 \h </w:instrText>
            </w:r>
            <w:r>
              <w:rPr>
                <w:noProof/>
                <w:webHidden/>
              </w:rPr>
            </w:r>
            <w:r>
              <w:rPr>
                <w:noProof/>
                <w:webHidden/>
              </w:rPr>
              <w:fldChar w:fldCharType="separate"/>
            </w:r>
            <w:r>
              <w:rPr>
                <w:noProof/>
                <w:webHidden/>
              </w:rPr>
              <w:t>9</w:t>
            </w:r>
            <w:r>
              <w:rPr>
                <w:noProof/>
                <w:webHidden/>
              </w:rPr>
              <w:fldChar w:fldCharType="end"/>
            </w:r>
          </w:hyperlink>
        </w:p>
        <w:p w14:paraId="16D857F7" w14:textId="58B3CFA4" w:rsidR="00E43AB4" w:rsidRDefault="00E43AB4">
          <w:pPr>
            <w:pStyle w:val="TOC1"/>
            <w:tabs>
              <w:tab w:val="right" w:leader="dot" w:pos="9638"/>
            </w:tabs>
            <w:rPr>
              <w:b w:val="0"/>
              <w:bCs w:val="0"/>
              <w:i w:val="0"/>
              <w:iCs w:val="0"/>
              <w:noProof/>
              <w:kern w:val="2"/>
              <w:lang w:bidi="ar-SA"/>
              <w14:ligatures w14:val="standardContextual"/>
            </w:rPr>
          </w:pPr>
          <w:hyperlink w:anchor="_Toc237864401" w:history="1">
            <w:r w:rsidRPr="00C11DD2">
              <w:rPr>
                <w:rStyle w:val="Hyperlink"/>
                <w:rFonts w:ascii="Calibri" w:hAnsi="Calibri"/>
                <w:noProof/>
              </w:rPr>
              <w:t>How to Submit the</w:t>
            </w:r>
            <w:r w:rsidRPr="00C11DD2">
              <w:rPr>
                <w:rStyle w:val="Hyperlink"/>
                <w:rFonts w:ascii="Calibri" w:hAnsi="Calibri"/>
                <w:noProof/>
              </w:rPr>
              <w:t xml:space="preserve"> </w:t>
            </w:r>
            <w:r w:rsidRPr="00C11DD2">
              <w:rPr>
                <w:rStyle w:val="Hyperlink"/>
                <w:rFonts w:ascii="Calibri" w:hAnsi="Calibri"/>
                <w:noProof/>
              </w:rPr>
              <w:t>PDS Report</w:t>
            </w:r>
            <w:r>
              <w:rPr>
                <w:noProof/>
                <w:webHidden/>
              </w:rPr>
              <w:tab/>
            </w:r>
            <w:r>
              <w:rPr>
                <w:noProof/>
                <w:webHidden/>
              </w:rPr>
              <w:fldChar w:fldCharType="begin"/>
            </w:r>
            <w:r>
              <w:rPr>
                <w:noProof/>
                <w:webHidden/>
              </w:rPr>
              <w:instrText xml:space="preserve"> PAGEREF _Toc237864401 \h </w:instrText>
            </w:r>
            <w:r>
              <w:rPr>
                <w:noProof/>
                <w:webHidden/>
              </w:rPr>
            </w:r>
            <w:r>
              <w:rPr>
                <w:noProof/>
                <w:webHidden/>
              </w:rPr>
              <w:fldChar w:fldCharType="separate"/>
            </w:r>
            <w:r>
              <w:rPr>
                <w:noProof/>
                <w:webHidden/>
              </w:rPr>
              <w:t>10</w:t>
            </w:r>
            <w:r>
              <w:rPr>
                <w:noProof/>
                <w:webHidden/>
              </w:rPr>
              <w:fldChar w:fldCharType="end"/>
            </w:r>
          </w:hyperlink>
        </w:p>
        <w:p w14:paraId="04B35E80" w14:textId="5D7C282D" w:rsidR="00E43AB4" w:rsidRDefault="00E43AB4">
          <w:pPr>
            <w:pStyle w:val="TOC1"/>
            <w:tabs>
              <w:tab w:val="right" w:leader="dot" w:pos="9638"/>
            </w:tabs>
            <w:rPr>
              <w:b w:val="0"/>
              <w:bCs w:val="0"/>
              <w:i w:val="0"/>
              <w:iCs w:val="0"/>
              <w:noProof/>
              <w:kern w:val="2"/>
              <w:lang w:bidi="ar-SA"/>
              <w14:ligatures w14:val="standardContextual"/>
            </w:rPr>
          </w:pPr>
          <w:hyperlink w:anchor="_Toc237864402" w:history="1">
            <w:r w:rsidRPr="00C11DD2">
              <w:rPr>
                <w:rStyle w:val="Hyperlink"/>
                <w:rFonts w:ascii="Calibri" w:hAnsi="Calibri"/>
                <w:noProof/>
              </w:rPr>
              <w:t>PDS Expense and B</w:t>
            </w:r>
            <w:r w:rsidRPr="00C11DD2">
              <w:rPr>
                <w:rStyle w:val="Hyperlink"/>
                <w:rFonts w:ascii="Calibri" w:hAnsi="Calibri"/>
                <w:noProof/>
              </w:rPr>
              <w:t>u</w:t>
            </w:r>
            <w:r w:rsidRPr="00C11DD2">
              <w:rPr>
                <w:rStyle w:val="Hyperlink"/>
                <w:rFonts w:ascii="Calibri" w:hAnsi="Calibri"/>
                <w:noProof/>
              </w:rPr>
              <w:t>dget Guidelines</w:t>
            </w:r>
            <w:r>
              <w:rPr>
                <w:noProof/>
                <w:webHidden/>
              </w:rPr>
              <w:tab/>
            </w:r>
            <w:r>
              <w:rPr>
                <w:noProof/>
                <w:webHidden/>
              </w:rPr>
              <w:fldChar w:fldCharType="begin"/>
            </w:r>
            <w:r>
              <w:rPr>
                <w:noProof/>
                <w:webHidden/>
              </w:rPr>
              <w:instrText xml:space="preserve"> PAGEREF _Toc237864402 \h </w:instrText>
            </w:r>
            <w:r>
              <w:rPr>
                <w:noProof/>
                <w:webHidden/>
              </w:rPr>
            </w:r>
            <w:r>
              <w:rPr>
                <w:noProof/>
                <w:webHidden/>
              </w:rPr>
              <w:fldChar w:fldCharType="separate"/>
            </w:r>
            <w:r>
              <w:rPr>
                <w:noProof/>
                <w:webHidden/>
              </w:rPr>
              <w:t>12</w:t>
            </w:r>
            <w:r>
              <w:rPr>
                <w:noProof/>
                <w:webHidden/>
              </w:rPr>
              <w:fldChar w:fldCharType="end"/>
            </w:r>
          </w:hyperlink>
        </w:p>
        <w:p w14:paraId="703CF7B7" w14:textId="45FE727C" w:rsidR="00E43AB4" w:rsidRDefault="00E43AB4">
          <w:pPr>
            <w:pStyle w:val="TOC1"/>
            <w:tabs>
              <w:tab w:val="right" w:leader="dot" w:pos="9638"/>
            </w:tabs>
            <w:rPr>
              <w:b w:val="0"/>
              <w:bCs w:val="0"/>
              <w:i w:val="0"/>
              <w:iCs w:val="0"/>
              <w:noProof/>
              <w:kern w:val="2"/>
              <w:lang w:bidi="ar-SA"/>
              <w14:ligatures w14:val="standardContextual"/>
            </w:rPr>
          </w:pPr>
          <w:hyperlink w:anchor="_Toc237864403" w:history="1">
            <w:r w:rsidRPr="00C11DD2">
              <w:rPr>
                <w:rStyle w:val="Hyperlink"/>
                <w:rFonts w:ascii="Calibri" w:hAnsi="Calibri"/>
                <w:noProof/>
              </w:rPr>
              <w:t>PDS Funding: Con</w:t>
            </w:r>
            <w:r w:rsidRPr="00C11DD2">
              <w:rPr>
                <w:rStyle w:val="Hyperlink"/>
                <w:rFonts w:ascii="Calibri" w:hAnsi="Calibri"/>
                <w:noProof/>
              </w:rPr>
              <w:t>f</w:t>
            </w:r>
            <w:r w:rsidRPr="00C11DD2">
              <w:rPr>
                <w:rStyle w:val="Hyperlink"/>
                <w:rFonts w:ascii="Calibri" w:hAnsi="Calibri"/>
                <w:noProof/>
              </w:rPr>
              <w:t>erence</w:t>
            </w:r>
            <w:r>
              <w:rPr>
                <w:noProof/>
                <w:webHidden/>
              </w:rPr>
              <w:tab/>
            </w:r>
            <w:r>
              <w:rPr>
                <w:noProof/>
                <w:webHidden/>
              </w:rPr>
              <w:fldChar w:fldCharType="begin"/>
            </w:r>
            <w:r>
              <w:rPr>
                <w:noProof/>
                <w:webHidden/>
              </w:rPr>
              <w:instrText xml:space="preserve"> PAGEREF _Toc237864403 \h </w:instrText>
            </w:r>
            <w:r>
              <w:rPr>
                <w:noProof/>
                <w:webHidden/>
              </w:rPr>
            </w:r>
            <w:r>
              <w:rPr>
                <w:noProof/>
                <w:webHidden/>
              </w:rPr>
              <w:fldChar w:fldCharType="separate"/>
            </w:r>
            <w:r>
              <w:rPr>
                <w:noProof/>
                <w:webHidden/>
              </w:rPr>
              <w:t>18</w:t>
            </w:r>
            <w:r>
              <w:rPr>
                <w:noProof/>
                <w:webHidden/>
              </w:rPr>
              <w:fldChar w:fldCharType="end"/>
            </w:r>
          </w:hyperlink>
        </w:p>
        <w:p w14:paraId="6DF80F8E" w14:textId="7A8F28C6" w:rsidR="00E43AB4" w:rsidRDefault="00E43AB4">
          <w:pPr>
            <w:pStyle w:val="TOC1"/>
            <w:tabs>
              <w:tab w:val="right" w:leader="dot" w:pos="9638"/>
            </w:tabs>
            <w:rPr>
              <w:b w:val="0"/>
              <w:bCs w:val="0"/>
              <w:i w:val="0"/>
              <w:iCs w:val="0"/>
              <w:noProof/>
              <w:kern w:val="2"/>
              <w:lang w:bidi="ar-SA"/>
              <w14:ligatures w14:val="standardContextual"/>
            </w:rPr>
          </w:pPr>
          <w:hyperlink w:anchor="_Toc237864404" w:history="1">
            <w:r w:rsidRPr="00C11DD2">
              <w:rPr>
                <w:rStyle w:val="Hyperlink"/>
                <w:rFonts w:ascii="Calibri" w:hAnsi="Calibri"/>
                <w:noProof/>
              </w:rPr>
              <w:t>PDS Funding: Tra</w:t>
            </w:r>
            <w:r w:rsidRPr="00C11DD2">
              <w:rPr>
                <w:rStyle w:val="Hyperlink"/>
                <w:rFonts w:ascii="Calibri" w:hAnsi="Calibri"/>
                <w:noProof/>
              </w:rPr>
              <w:t>i</w:t>
            </w:r>
            <w:r w:rsidRPr="00C11DD2">
              <w:rPr>
                <w:rStyle w:val="Hyperlink"/>
                <w:rFonts w:ascii="Calibri" w:hAnsi="Calibri"/>
                <w:noProof/>
              </w:rPr>
              <w:t>ning</w:t>
            </w:r>
            <w:r>
              <w:rPr>
                <w:noProof/>
                <w:webHidden/>
              </w:rPr>
              <w:tab/>
            </w:r>
            <w:r>
              <w:rPr>
                <w:noProof/>
                <w:webHidden/>
              </w:rPr>
              <w:fldChar w:fldCharType="begin"/>
            </w:r>
            <w:r>
              <w:rPr>
                <w:noProof/>
                <w:webHidden/>
              </w:rPr>
              <w:instrText xml:space="preserve"> PAGEREF _Toc237864404 \h </w:instrText>
            </w:r>
            <w:r>
              <w:rPr>
                <w:noProof/>
                <w:webHidden/>
              </w:rPr>
            </w:r>
            <w:r>
              <w:rPr>
                <w:noProof/>
                <w:webHidden/>
              </w:rPr>
              <w:fldChar w:fldCharType="separate"/>
            </w:r>
            <w:r>
              <w:rPr>
                <w:noProof/>
                <w:webHidden/>
              </w:rPr>
              <w:t>20</w:t>
            </w:r>
            <w:r>
              <w:rPr>
                <w:noProof/>
                <w:webHidden/>
              </w:rPr>
              <w:fldChar w:fldCharType="end"/>
            </w:r>
          </w:hyperlink>
        </w:p>
        <w:p w14:paraId="60799FF6" w14:textId="12B54658" w:rsidR="00E43AB4" w:rsidRDefault="00E43AB4">
          <w:pPr>
            <w:pStyle w:val="TOC1"/>
            <w:tabs>
              <w:tab w:val="right" w:leader="dot" w:pos="9638"/>
            </w:tabs>
            <w:rPr>
              <w:b w:val="0"/>
              <w:bCs w:val="0"/>
              <w:i w:val="0"/>
              <w:iCs w:val="0"/>
              <w:noProof/>
              <w:kern w:val="2"/>
              <w:lang w:bidi="ar-SA"/>
              <w14:ligatures w14:val="standardContextual"/>
            </w:rPr>
          </w:pPr>
          <w:hyperlink w:anchor="_Toc237864405" w:history="1">
            <w:r w:rsidRPr="00C11DD2">
              <w:rPr>
                <w:rStyle w:val="Hyperlink"/>
                <w:rFonts w:ascii="Calibri" w:hAnsi="Calibri"/>
                <w:noProof/>
              </w:rPr>
              <w:t>PDS Funding: Research</w:t>
            </w:r>
            <w:r>
              <w:rPr>
                <w:noProof/>
                <w:webHidden/>
              </w:rPr>
              <w:tab/>
            </w:r>
            <w:r>
              <w:rPr>
                <w:noProof/>
                <w:webHidden/>
              </w:rPr>
              <w:fldChar w:fldCharType="begin"/>
            </w:r>
            <w:r>
              <w:rPr>
                <w:noProof/>
                <w:webHidden/>
              </w:rPr>
              <w:instrText xml:space="preserve"> PAGEREF _Toc237864405 \h </w:instrText>
            </w:r>
            <w:r>
              <w:rPr>
                <w:noProof/>
                <w:webHidden/>
              </w:rPr>
            </w:r>
            <w:r>
              <w:rPr>
                <w:noProof/>
                <w:webHidden/>
              </w:rPr>
              <w:fldChar w:fldCharType="separate"/>
            </w:r>
            <w:r>
              <w:rPr>
                <w:noProof/>
                <w:webHidden/>
              </w:rPr>
              <w:t>23</w:t>
            </w:r>
            <w:r>
              <w:rPr>
                <w:noProof/>
                <w:webHidden/>
              </w:rPr>
              <w:fldChar w:fldCharType="end"/>
            </w:r>
          </w:hyperlink>
        </w:p>
        <w:p w14:paraId="34FA976E" w14:textId="08A40653" w:rsidR="00E43AB4" w:rsidRDefault="00E43AB4">
          <w:pPr>
            <w:pStyle w:val="TOC1"/>
            <w:tabs>
              <w:tab w:val="right" w:leader="dot" w:pos="9638"/>
            </w:tabs>
            <w:rPr>
              <w:b w:val="0"/>
              <w:bCs w:val="0"/>
              <w:i w:val="0"/>
              <w:iCs w:val="0"/>
              <w:noProof/>
              <w:kern w:val="2"/>
              <w:lang w:bidi="ar-SA"/>
              <w14:ligatures w14:val="standardContextual"/>
            </w:rPr>
          </w:pPr>
          <w:hyperlink w:anchor="_Toc237864406" w:history="1">
            <w:r w:rsidRPr="00C11DD2">
              <w:rPr>
                <w:rStyle w:val="Hyperlink"/>
                <w:rFonts w:ascii="Calibri" w:hAnsi="Calibri"/>
                <w:noProof/>
              </w:rPr>
              <w:t>How to Submit a PDS Appl</w:t>
            </w:r>
            <w:r w:rsidRPr="00C11DD2">
              <w:rPr>
                <w:rStyle w:val="Hyperlink"/>
                <w:rFonts w:ascii="Calibri" w:hAnsi="Calibri"/>
                <w:noProof/>
              </w:rPr>
              <w:t>i</w:t>
            </w:r>
            <w:r w:rsidRPr="00C11DD2">
              <w:rPr>
                <w:rStyle w:val="Hyperlink"/>
                <w:rFonts w:ascii="Calibri" w:hAnsi="Calibri"/>
                <w:noProof/>
              </w:rPr>
              <w:t>cation (LaneyConnect)</w:t>
            </w:r>
            <w:r>
              <w:rPr>
                <w:noProof/>
                <w:webHidden/>
              </w:rPr>
              <w:tab/>
            </w:r>
            <w:r>
              <w:rPr>
                <w:noProof/>
                <w:webHidden/>
              </w:rPr>
              <w:fldChar w:fldCharType="begin"/>
            </w:r>
            <w:r>
              <w:rPr>
                <w:noProof/>
                <w:webHidden/>
              </w:rPr>
              <w:instrText xml:space="preserve"> PAGEREF _Toc237864406 \h </w:instrText>
            </w:r>
            <w:r>
              <w:rPr>
                <w:noProof/>
                <w:webHidden/>
              </w:rPr>
            </w:r>
            <w:r>
              <w:rPr>
                <w:noProof/>
                <w:webHidden/>
              </w:rPr>
              <w:fldChar w:fldCharType="separate"/>
            </w:r>
            <w:r>
              <w:rPr>
                <w:noProof/>
                <w:webHidden/>
              </w:rPr>
              <w:t>26</w:t>
            </w:r>
            <w:r>
              <w:rPr>
                <w:noProof/>
                <w:webHidden/>
              </w:rPr>
              <w:fldChar w:fldCharType="end"/>
            </w:r>
          </w:hyperlink>
        </w:p>
        <w:p w14:paraId="0C90227E" w14:textId="0A75B63D" w:rsidR="00E43AB4" w:rsidRDefault="00E43AB4">
          <w:pPr>
            <w:pStyle w:val="TOC1"/>
            <w:tabs>
              <w:tab w:val="right" w:leader="dot" w:pos="9638"/>
            </w:tabs>
            <w:rPr>
              <w:b w:val="0"/>
              <w:bCs w:val="0"/>
              <w:i w:val="0"/>
              <w:iCs w:val="0"/>
              <w:noProof/>
              <w:kern w:val="2"/>
              <w:lang w:bidi="ar-SA"/>
              <w14:ligatures w14:val="standardContextual"/>
            </w:rPr>
          </w:pPr>
          <w:hyperlink w:anchor="_Toc237864407" w:history="1">
            <w:r w:rsidRPr="00C11DD2">
              <w:rPr>
                <w:rStyle w:val="Hyperlink"/>
                <w:rFonts w:ascii="Calibri" w:hAnsi="Calibri"/>
                <w:noProof/>
              </w:rPr>
              <w:t>How to Return R</w:t>
            </w:r>
            <w:r w:rsidRPr="00C11DD2">
              <w:rPr>
                <w:rStyle w:val="Hyperlink"/>
                <w:rFonts w:ascii="Calibri" w:hAnsi="Calibri"/>
                <w:noProof/>
              </w:rPr>
              <w:t>e</w:t>
            </w:r>
            <w:r w:rsidRPr="00C11DD2">
              <w:rPr>
                <w:rStyle w:val="Hyperlink"/>
                <w:rFonts w:ascii="Calibri" w:hAnsi="Calibri"/>
                <w:noProof/>
              </w:rPr>
              <w:t>maining PDS Funds</w:t>
            </w:r>
            <w:r>
              <w:rPr>
                <w:noProof/>
                <w:webHidden/>
              </w:rPr>
              <w:tab/>
            </w:r>
            <w:r>
              <w:rPr>
                <w:noProof/>
                <w:webHidden/>
              </w:rPr>
              <w:fldChar w:fldCharType="begin"/>
            </w:r>
            <w:r>
              <w:rPr>
                <w:noProof/>
                <w:webHidden/>
              </w:rPr>
              <w:instrText xml:space="preserve"> PAGEREF _Toc237864407 \h </w:instrText>
            </w:r>
            <w:r>
              <w:rPr>
                <w:noProof/>
                <w:webHidden/>
              </w:rPr>
            </w:r>
            <w:r>
              <w:rPr>
                <w:noProof/>
                <w:webHidden/>
              </w:rPr>
              <w:fldChar w:fldCharType="separate"/>
            </w:r>
            <w:r>
              <w:rPr>
                <w:noProof/>
                <w:webHidden/>
              </w:rPr>
              <w:t>33</w:t>
            </w:r>
            <w:r>
              <w:rPr>
                <w:noProof/>
                <w:webHidden/>
              </w:rPr>
              <w:fldChar w:fldCharType="end"/>
            </w:r>
          </w:hyperlink>
        </w:p>
        <w:p w14:paraId="1087F2D9" w14:textId="1B1839BD" w:rsidR="00E43AB4" w:rsidRDefault="00E43AB4">
          <w:pPr>
            <w:pStyle w:val="TOC1"/>
            <w:tabs>
              <w:tab w:val="right" w:leader="dot" w:pos="9638"/>
            </w:tabs>
            <w:rPr>
              <w:b w:val="0"/>
              <w:bCs w:val="0"/>
              <w:i w:val="0"/>
              <w:iCs w:val="0"/>
              <w:noProof/>
              <w:kern w:val="2"/>
              <w:lang w:bidi="ar-SA"/>
              <w14:ligatures w14:val="standardContextual"/>
            </w:rPr>
          </w:pPr>
          <w:hyperlink w:anchor="_Toc237864408" w:history="1">
            <w:r w:rsidRPr="00C11DD2">
              <w:rPr>
                <w:rStyle w:val="Hyperlink"/>
                <w:rFonts w:ascii="Calibri" w:hAnsi="Calibri"/>
                <w:noProof/>
              </w:rPr>
              <w:t>Frequently Asked Q</w:t>
            </w:r>
            <w:r w:rsidRPr="00C11DD2">
              <w:rPr>
                <w:rStyle w:val="Hyperlink"/>
                <w:rFonts w:ascii="Calibri" w:hAnsi="Calibri"/>
                <w:noProof/>
              </w:rPr>
              <w:t>u</w:t>
            </w:r>
            <w:r w:rsidRPr="00C11DD2">
              <w:rPr>
                <w:rStyle w:val="Hyperlink"/>
                <w:rFonts w:ascii="Calibri" w:hAnsi="Calibri"/>
                <w:noProof/>
              </w:rPr>
              <w:t>estions (FAQ)</w:t>
            </w:r>
            <w:r>
              <w:rPr>
                <w:noProof/>
                <w:webHidden/>
              </w:rPr>
              <w:tab/>
            </w:r>
            <w:r>
              <w:rPr>
                <w:noProof/>
                <w:webHidden/>
              </w:rPr>
              <w:fldChar w:fldCharType="begin"/>
            </w:r>
            <w:r>
              <w:rPr>
                <w:noProof/>
                <w:webHidden/>
              </w:rPr>
              <w:instrText xml:space="preserve"> PAGEREF _Toc237864408 \h </w:instrText>
            </w:r>
            <w:r>
              <w:rPr>
                <w:noProof/>
                <w:webHidden/>
              </w:rPr>
            </w:r>
            <w:r>
              <w:rPr>
                <w:noProof/>
                <w:webHidden/>
              </w:rPr>
              <w:fldChar w:fldCharType="separate"/>
            </w:r>
            <w:r>
              <w:rPr>
                <w:noProof/>
                <w:webHidden/>
              </w:rPr>
              <w:t>34</w:t>
            </w:r>
            <w:r>
              <w:rPr>
                <w:noProof/>
                <w:webHidden/>
              </w:rPr>
              <w:fldChar w:fldCharType="end"/>
            </w:r>
          </w:hyperlink>
        </w:p>
        <w:p w14:paraId="4A7C35B7" w14:textId="40AECB9A" w:rsidR="00E43AB4" w:rsidRDefault="00E43AB4">
          <w:pPr>
            <w:pStyle w:val="TOC1"/>
            <w:tabs>
              <w:tab w:val="right" w:leader="dot" w:pos="9638"/>
            </w:tabs>
            <w:rPr>
              <w:b w:val="0"/>
              <w:bCs w:val="0"/>
              <w:i w:val="0"/>
              <w:iCs w:val="0"/>
              <w:noProof/>
              <w:kern w:val="2"/>
              <w:lang w:bidi="ar-SA"/>
              <w14:ligatures w14:val="standardContextual"/>
            </w:rPr>
          </w:pPr>
          <w:hyperlink w:anchor="_Toc237864409" w:history="1">
            <w:r w:rsidRPr="00C11DD2">
              <w:rPr>
                <w:rStyle w:val="Hyperlink"/>
                <w:rFonts w:ascii="Calibri" w:hAnsi="Calibri"/>
                <w:noProof/>
              </w:rPr>
              <w:t>Tax Matters</w:t>
            </w:r>
            <w:r>
              <w:rPr>
                <w:noProof/>
                <w:webHidden/>
              </w:rPr>
              <w:tab/>
            </w:r>
            <w:r>
              <w:rPr>
                <w:noProof/>
                <w:webHidden/>
              </w:rPr>
              <w:fldChar w:fldCharType="begin"/>
            </w:r>
            <w:r>
              <w:rPr>
                <w:noProof/>
                <w:webHidden/>
              </w:rPr>
              <w:instrText xml:space="preserve"> PAGEREF _Toc237864409 \h </w:instrText>
            </w:r>
            <w:r>
              <w:rPr>
                <w:noProof/>
                <w:webHidden/>
              </w:rPr>
            </w:r>
            <w:r>
              <w:rPr>
                <w:noProof/>
                <w:webHidden/>
              </w:rPr>
              <w:fldChar w:fldCharType="separate"/>
            </w:r>
            <w:r>
              <w:rPr>
                <w:noProof/>
                <w:webHidden/>
              </w:rPr>
              <w:t>43</w:t>
            </w:r>
            <w:r>
              <w:rPr>
                <w:noProof/>
                <w:webHidden/>
              </w:rPr>
              <w:fldChar w:fldCharType="end"/>
            </w:r>
          </w:hyperlink>
        </w:p>
        <w:p w14:paraId="3FD18C4F" w14:textId="1A2580E1" w:rsidR="00DB1859" w:rsidRPr="00BF3710" w:rsidRDefault="00DB1859" w:rsidP="00DB1859">
          <w:pPr>
            <w:rPr>
              <w:rFonts w:ascii="Calibri" w:hAnsi="Calibri"/>
            </w:rPr>
          </w:pPr>
          <w:r w:rsidRPr="00BF3710">
            <w:rPr>
              <w:rFonts w:ascii="Calibri" w:hAnsi="Calibri"/>
              <w:noProof/>
            </w:rPr>
            <w:fldChar w:fldCharType="end"/>
          </w:r>
        </w:p>
      </w:sdtContent>
    </w:sdt>
    <w:p w14:paraId="2383A9C9" w14:textId="77777777" w:rsidR="003360F6" w:rsidRDefault="003360F6" w:rsidP="007A65E9">
      <w:pPr>
        <w:pStyle w:val="Heading1"/>
        <w:rPr>
          <w:rFonts w:ascii="Calibri" w:hAnsi="Calibri"/>
          <w:b/>
          <w:bCs/>
          <w:u w:val="single"/>
        </w:rPr>
      </w:pPr>
    </w:p>
    <w:p w14:paraId="0177FB17" w14:textId="77777777" w:rsidR="003360F6" w:rsidRDefault="003360F6" w:rsidP="007A65E9">
      <w:pPr>
        <w:pStyle w:val="Heading1"/>
        <w:rPr>
          <w:rFonts w:ascii="Calibri" w:hAnsi="Calibri"/>
          <w:b/>
          <w:bCs/>
          <w:u w:val="single"/>
        </w:rPr>
      </w:pPr>
    </w:p>
    <w:p w14:paraId="56673CEA" w14:textId="77777777" w:rsidR="003360F6" w:rsidRDefault="003360F6" w:rsidP="007A65E9">
      <w:pPr>
        <w:pStyle w:val="Heading1"/>
        <w:rPr>
          <w:rFonts w:ascii="Calibri" w:hAnsi="Calibri"/>
          <w:b/>
          <w:bCs/>
          <w:u w:val="single"/>
        </w:rPr>
      </w:pPr>
    </w:p>
    <w:p w14:paraId="66A92DDA" w14:textId="77777777" w:rsidR="007A65E9" w:rsidRDefault="007A65E9" w:rsidP="007A65E9">
      <w:pPr>
        <w:rPr>
          <w:rFonts w:ascii="Calibri" w:hAnsi="Calibri"/>
          <w:b/>
          <w:bCs/>
          <w:color w:val="C00000"/>
          <w:sz w:val="22"/>
        </w:rPr>
      </w:pPr>
    </w:p>
    <w:p w14:paraId="4804C3B4" w14:textId="77777777" w:rsidR="003360F6" w:rsidRDefault="003360F6" w:rsidP="007A65E9">
      <w:pPr>
        <w:rPr>
          <w:rFonts w:ascii="Calibri" w:hAnsi="Calibri"/>
          <w:b/>
          <w:bCs/>
          <w:color w:val="C00000"/>
          <w:sz w:val="22"/>
        </w:rPr>
      </w:pPr>
    </w:p>
    <w:p w14:paraId="5FEBB645" w14:textId="77777777" w:rsidR="003360F6" w:rsidRDefault="003360F6" w:rsidP="007A65E9">
      <w:pPr>
        <w:rPr>
          <w:rFonts w:ascii="Calibri" w:hAnsi="Calibri"/>
          <w:b/>
          <w:bCs/>
          <w:color w:val="000000" w:themeColor="text1"/>
          <w:sz w:val="22"/>
          <w:u w:val="single"/>
        </w:rPr>
      </w:pPr>
    </w:p>
    <w:p w14:paraId="0525D532" w14:textId="77777777" w:rsidR="003360F6" w:rsidRDefault="003360F6" w:rsidP="007A65E9">
      <w:pPr>
        <w:rPr>
          <w:rFonts w:ascii="Calibri" w:hAnsi="Calibri"/>
          <w:b/>
          <w:bCs/>
          <w:color w:val="000000" w:themeColor="text1"/>
          <w:sz w:val="22"/>
          <w:u w:val="single"/>
        </w:rPr>
      </w:pPr>
    </w:p>
    <w:p w14:paraId="552F29D1" w14:textId="77777777" w:rsidR="003360F6" w:rsidRDefault="003360F6" w:rsidP="007A65E9">
      <w:pPr>
        <w:rPr>
          <w:rFonts w:ascii="Calibri" w:hAnsi="Calibri"/>
          <w:b/>
          <w:bCs/>
          <w:color w:val="000000" w:themeColor="text1"/>
          <w:sz w:val="22"/>
          <w:u w:val="single"/>
        </w:rPr>
      </w:pPr>
    </w:p>
    <w:p w14:paraId="55A16152" w14:textId="77777777" w:rsidR="003360F6" w:rsidRDefault="003360F6" w:rsidP="007A65E9">
      <w:pPr>
        <w:rPr>
          <w:rFonts w:ascii="Calibri" w:hAnsi="Calibri"/>
          <w:b/>
          <w:bCs/>
          <w:color w:val="000000" w:themeColor="text1"/>
          <w:sz w:val="22"/>
          <w:u w:val="single"/>
        </w:rPr>
      </w:pPr>
    </w:p>
    <w:p w14:paraId="6C8320E7" w14:textId="77777777" w:rsidR="003360F6" w:rsidRDefault="003360F6" w:rsidP="007A65E9">
      <w:pPr>
        <w:rPr>
          <w:rFonts w:ascii="Calibri" w:hAnsi="Calibri"/>
          <w:b/>
          <w:bCs/>
          <w:color w:val="000000" w:themeColor="text1"/>
          <w:sz w:val="22"/>
          <w:u w:val="single"/>
        </w:rPr>
      </w:pPr>
    </w:p>
    <w:p w14:paraId="69FF2FB4" w14:textId="77777777" w:rsidR="003360F6" w:rsidRDefault="003360F6" w:rsidP="007A65E9">
      <w:pPr>
        <w:rPr>
          <w:rFonts w:ascii="Calibri" w:hAnsi="Calibri"/>
          <w:b/>
          <w:bCs/>
          <w:color w:val="000000" w:themeColor="text1"/>
          <w:sz w:val="22"/>
          <w:u w:val="single"/>
        </w:rPr>
      </w:pPr>
    </w:p>
    <w:p w14:paraId="138C247C" w14:textId="77777777" w:rsidR="003360F6" w:rsidRDefault="003360F6" w:rsidP="007A65E9">
      <w:pPr>
        <w:rPr>
          <w:rFonts w:ascii="Calibri" w:hAnsi="Calibri"/>
          <w:b/>
          <w:bCs/>
          <w:color w:val="000000" w:themeColor="text1"/>
          <w:sz w:val="22"/>
          <w:u w:val="single"/>
        </w:rPr>
      </w:pPr>
    </w:p>
    <w:p w14:paraId="48C6EFF3" w14:textId="77777777" w:rsidR="003360F6" w:rsidRDefault="003360F6" w:rsidP="007A65E9">
      <w:pPr>
        <w:rPr>
          <w:rFonts w:ascii="Calibri" w:hAnsi="Calibri"/>
          <w:b/>
          <w:bCs/>
          <w:color w:val="000000" w:themeColor="text1"/>
          <w:sz w:val="22"/>
          <w:u w:val="single"/>
        </w:rPr>
      </w:pPr>
    </w:p>
    <w:p w14:paraId="22152729" w14:textId="77777777" w:rsidR="003360F6" w:rsidRDefault="003360F6" w:rsidP="007A65E9">
      <w:pPr>
        <w:rPr>
          <w:rFonts w:ascii="Calibri" w:hAnsi="Calibri"/>
          <w:b/>
          <w:bCs/>
          <w:color w:val="000000" w:themeColor="text1"/>
          <w:sz w:val="22"/>
          <w:u w:val="single"/>
        </w:rPr>
      </w:pPr>
    </w:p>
    <w:p w14:paraId="58B9A709" w14:textId="77777777" w:rsidR="00ED32D2" w:rsidRDefault="00ED32D2" w:rsidP="007A65E9">
      <w:pPr>
        <w:rPr>
          <w:rFonts w:ascii="Calibri" w:hAnsi="Calibri"/>
          <w:b/>
          <w:bCs/>
          <w:color w:val="000000" w:themeColor="text1"/>
          <w:sz w:val="22"/>
          <w:u w:val="single"/>
        </w:rPr>
      </w:pPr>
    </w:p>
    <w:p w14:paraId="11BE8955" w14:textId="77777777" w:rsidR="00ED32D2" w:rsidRDefault="00ED32D2" w:rsidP="007A65E9">
      <w:pPr>
        <w:rPr>
          <w:rFonts w:ascii="Calibri" w:hAnsi="Calibri"/>
          <w:b/>
          <w:bCs/>
          <w:color w:val="000000" w:themeColor="text1"/>
          <w:sz w:val="22"/>
          <w:u w:val="single"/>
        </w:rPr>
      </w:pPr>
    </w:p>
    <w:p w14:paraId="674A570B" w14:textId="3C7EB73B" w:rsidR="003360F6" w:rsidRPr="00BF3710" w:rsidRDefault="003360F6" w:rsidP="00F45179">
      <w:pPr>
        <w:pStyle w:val="Heading1"/>
        <w:tabs>
          <w:tab w:val="left" w:pos="2595"/>
        </w:tabs>
        <w:rPr>
          <w:rFonts w:ascii="Calibri" w:hAnsi="Calibri"/>
          <w:u w:val="single"/>
        </w:rPr>
      </w:pPr>
      <w:bookmarkStart w:id="0" w:name="_Toc237864395"/>
      <w:r>
        <w:rPr>
          <w:rFonts w:ascii="Calibri" w:hAnsi="Calibri"/>
          <w:b/>
          <w:bCs/>
          <w:u w:val="single"/>
        </w:rPr>
        <w:lastRenderedPageBreak/>
        <w:t>Version History</w:t>
      </w:r>
      <w:bookmarkEnd w:id="0"/>
    </w:p>
    <w:p w14:paraId="14EA3DF6" w14:textId="275AD093" w:rsidR="003360F6" w:rsidRPr="00F03D1E" w:rsidRDefault="003360F6" w:rsidP="003360F6">
      <w:pPr>
        <w:rPr>
          <w:rFonts w:ascii="Calibri" w:hAnsi="Calibri"/>
          <w:b/>
          <w:bCs/>
          <w:color w:val="000000" w:themeColor="text1"/>
          <w:sz w:val="28"/>
          <w:szCs w:val="32"/>
        </w:rPr>
      </w:pPr>
      <w:r w:rsidRPr="00F03D1E">
        <w:rPr>
          <w:rFonts w:ascii="Calibri" w:hAnsi="Calibri"/>
          <w:b/>
          <w:bCs/>
          <w:color w:val="000000" w:themeColor="text1"/>
          <w:sz w:val="28"/>
          <w:szCs w:val="32"/>
        </w:rPr>
        <w:t xml:space="preserve">Current version of the PDS Handbook is </w:t>
      </w:r>
      <w:r w:rsidR="00913A00">
        <w:rPr>
          <w:rFonts w:ascii="Calibri" w:hAnsi="Calibri"/>
          <w:b/>
          <w:bCs/>
          <w:color w:val="C00000"/>
          <w:sz w:val="28"/>
          <w:szCs w:val="32"/>
        </w:rPr>
        <w:t>v</w:t>
      </w:r>
      <w:r w:rsidR="00A44AFF">
        <w:rPr>
          <w:rFonts w:ascii="Calibri" w:hAnsi="Calibri"/>
          <w:b/>
          <w:bCs/>
          <w:color w:val="C00000"/>
          <w:sz w:val="28"/>
          <w:szCs w:val="32"/>
        </w:rPr>
        <w:t>1.0</w:t>
      </w:r>
    </w:p>
    <w:p w14:paraId="6EBBCC0F" w14:textId="77777777" w:rsidR="003360F6" w:rsidRDefault="003360F6" w:rsidP="007A65E9">
      <w:pPr>
        <w:rPr>
          <w:rFonts w:ascii="Calibri" w:hAnsi="Calibri"/>
          <w:b/>
          <w:bCs/>
          <w:color w:val="000000" w:themeColor="text1"/>
          <w:sz w:val="22"/>
        </w:rPr>
      </w:pPr>
    </w:p>
    <w:p w14:paraId="70417386" w14:textId="556BC6D3" w:rsidR="000811F1" w:rsidRPr="00A44AFF" w:rsidRDefault="00A44AFF" w:rsidP="000811F1">
      <w:pPr>
        <w:rPr>
          <w:rFonts w:ascii="Calibri" w:hAnsi="Calibri"/>
          <w:b/>
          <w:bCs/>
          <w:color w:val="C00000"/>
          <w:sz w:val="22"/>
          <w:u w:val="single"/>
        </w:rPr>
      </w:pPr>
      <w:r>
        <w:rPr>
          <w:rFonts w:ascii="Calibri" w:hAnsi="Calibri"/>
          <w:b/>
          <w:bCs/>
          <w:color w:val="C00000"/>
          <w:sz w:val="22"/>
          <w:u w:val="single"/>
        </w:rPr>
        <w:t>V1.0</w:t>
      </w:r>
    </w:p>
    <w:p w14:paraId="19F9D5E4" w14:textId="6606F294" w:rsidR="000811F1" w:rsidRPr="00941DB2" w:rsidRDefault="00E84DCD" w:rsidP="000811F1">
      <w:pPr>
        <w:rPr>
          <w:rFonts w:ascii="Calibri" w:hAnsi="Calibri"/>
          <w:color w:val="000000" w:themeColor="text1"/>
          <w:sz w:val="22"/>
          <w:szCs w:val="22"/>
        </w:rPr>
      </w:pPr>
      <w:r>
        <w:rPr>
          <w:rFonts w:ascii="Calibri" w:hAnsi="Calibri"/>
          <w:color w:val="000000" w:themeColor="text1"/>
          <w:sz w:val="22"/>
          <w:szCs w:val="22"/>
        </w:rPr>
        <w:t>Changes</w:t>
      </w:r>
      <w:r w:rsidR="000811F1" w:rsidRPr="00941DB2">
        <w:rPr>
          <w:rFonts w:ascii="Calibri" w:hAnsi="Calibri"/>
          <w:color w:val="000000" w:themeColor="text1"/>
          <w:sz w:val="22"/>
          <w:szCs w:val="22"/>
        </w:rPr>
        <w:t xml:space="preserve"> from last year’s PDS Handbook</w:t>
      </w:r>
    </w:p>
    <w:p w14:paraId="208F4932" w14:textId="77777777" w:rsidR="000811F1" w:rsidRPr="00A44AFF" w:rsidRDefault="000811F1" w:rsidP="000811F1">
      <w:pPr>
        <w:pStyle w:val="ListParagraph"/>
        <w:numPr>
          <w:ilvl w:val="0"/>
          <w:numId w:val="31"/>
        </w:numPr>
        <w:rPr>
          <w:rFonts w:ascii="Calibri" w:hAnsi="Calibri"/>
          <w:b/>
          <w:bCs/>
          <w:sz w:val="22"/>
          <w:szCs w:val="22"/>
          <w:u w:val="single"/>
        </w:rPr>
      </w:pPr>
      <w:r w:rsidRPr="00941DB2">
        <w:rPr>
          <w:rFonts w:ascii="Calibri" w:hAnsi="Calibri"/>
          <w:color w:val="000000" w:themeColor="text1"/>
          <w:sz w:val="22"/>
          <w:szCs w:val="22"/>
        </w:rPr>
        <w:t xml:space="preserve">Updated deadlines and notification dates in the </w:t>
      </w:r>
      <w:hyperlink w:anchor="_Professional_Development_Supports" w:history="1">
        <w:r w:rsidRPr="00941DB2">
          <w:rPr>
            <w:rStyle w:val="Hyperlink"/>
            <w:rFonts w:ascii="Calibri" w:hAnsi="Calibri"/>
            <w:sz w:val="22"/>
            <w:szCs w:val="22"/>
          </w:rPr>
          <w:t>PDS Calendar</w:t>
        </w:r>
      </w:hyperlink>
      <w:r w:rsidRPr="00941DB2">
        <w:rPr>
          <w:rFonts w:ascii="Calibri" w:hAnsi="Calibri"/>
          <w:color w:val="000000" w:themeColor="text1"/>
          <w:sz w:val="22"/>
          <w:szCs w:val="22"/>
        </w:rPr>
        <w:t>.</w:t>
      </w:r>
    </w:p>
    <w:p w14:paraId="33F7D3F0" w14:textId="77777777" w:rsidR="000811F1" w:rsidRPr="00941DB2" w:rsidRDefault="000811F1" w:rsidP="000811F1">
      <w:pPr>
        <w:pStyle w:val="ListParagraph"/>
        <w:numPr>
          <w:ilvl w:val="0"/>
          <w:numId w:val="31"/>
        </w:numPr>
        <w:rPr>
          <w:rFonts w:ascii="Calibri" w:hAnsi="Calibri"/>
          <w:b/>
          <w:bCs/>
          <w:sz w:val="22"/>
          <w:szCs w:val="22"/>
          <w:u w:val="single"/>
        </w:rPr>
      </w:pPr>
      <w:r w:rsidRPr="00941DB2">
        <w:rPr>
          <w:rFonts w:ascii="Calibri" w:hAnsi="Calibri"/>
          <w:color w:val="000000" w:themeColor="text1"/>
          <w:sz w:val="22"/>
          <w:szCs w:val="22"/>
        </w:rPr>
        <w:t xml:space="preserve">Added a new section, </w:t>
      </w:r>
      <w:hyperlink w:anchor="Report" w:history="1">
        <w:r w:rsidRPr="00941DB2">
          <w:rPr>
            <w:rStyle w:val="Hyperlink"/>
            <w:rFonts w:ascii="Calibri" w:hAnsi="Calibri"/>
            <w:sz w:val="22"/>
            <w:szCs w:val="22"/>
          </w:rPr>
          <w:t>How to Submit the PDS Report</w:t>
        </w:r>
      </w:hyperlink>
      <w:r w:rsidRPr="00941DB2">
        <w:rPr>
          <w:rFonts w:ascii="Calibri" w:hAnsi="Calibri"/>
          <w:color w:val="000000" w:themeColor="text1"/>
          <w:sz w:val="22"/>
          <w:szCs w:val="22"/>
        </w:rPr>
        <w:t>, to help students quickly find this information.</w:t>
      </w:r>
    </w:p>
    <w:p w14:paraId="458A70AF" w14:textId="07D05FDA"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This information was embedded within a larger section in the previous PDS Handbook.</w:t>
      </w:r>
    </w:p>
    <w:p w14:paraId="6B11C2E3" w14:textId="77777777"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We have also clarified language in this section to help students understand what is required for the approved application to be marked as “Complete” (in LaneyConnect) after they have returned from their conference, training, or research activity.</w:t>
      </w:r>
    </w:p>
    <w:p w14:paraId="5E3557F0" w14:textId="77777777" w:rsidR="000811F1" w:rsidRPr="00941DB2" w:rsidRDefault="000811F1" w:rsidP="000811F1">
      <w:pPr>
        <w:pStyle w:val="ListParagraph"/>
        <w:numPr>
          <w:ilvl w:val="0"/>
          <w:numId w:val="31"/>
        </w:numPr>
        <w:rPr>
          <w:rFonts w:ascii="Calibri" w:hAnsi="Calibri"/>
          <w:b/>
          <w:bCs/>
          <w:sz w:val="22"/>
          <w:szCs w:val="22"/>
          <w:u w:val="single"/>
        </w:rPr>
      </w:pPr>
      <w:r w:rsidRPr="00941DB2">
        <w:rPr>
          <w:rFonts w:ascii="Calibri" w:hAnsi="Calibri"/>
          <w:color w:val="000000" w:themeColor="text1"/>
          <w:sz w:val="22"/>
          <w:szCs w:val="22"/>
        </w:rPr>
        <w:t xml:space="preserve">Updated guidelines in </w:t>
      </w:r>
      <w:hyperlink w:anchor="Return" w:history="1">
        <w:r w:rsidRPr="00941DB2">
          <w:rPr>
            <w:rStyle w:val="Hyperlink"/>
            <w:rFonts w:ascii="Calibri" w:hAnsi="Calibri"/>
            <w:sz w:val="22"/>
            <w:szCs w:val="22"/>
          </w:rPr>
          <w:t>How to Return Remaining Funds</w:t>
        </w:r>
      </w:hyperlink>
      <w:r w:rsidRPr="00941DB2">
        <w:rPr>
          <w:rFonts w:ascii="Calibri" w:hAnsi="Calibri"/>
          <w:color w:val="000000" w:themeColor="text1"/>
          <w:sz w:val="22"/>
          <w:szCs w:val="22"/>
        </w:rPr>
        <w:t xml:space="preserve"> since the LGS Suite has moved to a new location for the current academic year.</w:t>
      </w:r>
    </w:p>
    <w:p w14:paraId="3F7B8B1F" w14:textId="77777777" w:rsidR="000811F1" w:rsidRPr="00941DB2" w:rsidRDefault="000811F1" w:rsidP="000811F1">
      <w:pPr>
        <w:pStyle w:val="ListParagraph"/>
        <w:numPr>
          <w:ilvl w:val="0"/>
          <w:numId w:val="31"/>
        </w:numPr>
        <w:rPr>
          <w:rFonts w:ascii="Calibri" w:hAnsi="Calibri"/>
          <w:b/>
          <w:bCs/>
          <w:sz w:val="22"/>
          <w:szCs w:val="22"/>
          <w:u w:val="single"/>
        </w:rPr>
      </w:pPr>
      <w:r w:rsidRPr="00941DB2">
        <w:rPr>
          <w:rFonts w:ascii="Calibri" w:hAnsi="Calibri"/>
          <w:color w:val="000000" w:themeColor="text1"/>
          <w:sz w:val="22"/>
          <w:szCs w:val="22"/>
        </w:rPr>
        <w:t xml:space="preserve">Clarified eligible and ineligible costs in the </w:t>
      </w:r>
      <w:hyperlink w:anchor="Expense" w:history="1">
        <w:r w:rsidRPr="00941DB2">
          <w:rPr>
            <w:rStyle w:val="Hyperlink"/>
            <w:rFonts w:ascii="Calibri" w:hAnsi="Calibri"/>
            <w:sz w:val="22"/>
            <w:szCs w:val="22"/>
          </w:rPr>
          <w:t>PDS Expense and Budget Guidelines</w:t>
        </w:r>
      </w:hyperlink>
      <w:r w:rsidRPr="00941DB2">
        <w:rPr>
          <w:rFonts w:ascii="Calibri" w:hAnsi="Calibri"/>
          <w:color w:val="000000" w:themeColor="text1"/>
          <w:sz w:val="22"/>
          <w:szCs w:val="22"/>
        </w:rPr>
        <w:t xml:space="preserve"> section.</w:t>
      </w:r>
    </w:p>
    <w:p w14:paraId="0195048C" w14:textId="59C1267D"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 xml:space="preserve">Expanded language about what could constitute “Cloud computing” which was an eligible expense previously: it now explicitly states Cloud GPU and OpenAI </w:t>
      </w:r>
      <w:r w:rsidRPr="00941DB2">
        <w:rPr>
          <w:rFonts w:ascii="Calibri" w:hAnsi="Calibri"/>
          <w:i/>
          <w:iCs/>
          <w:color w:val="000000" w:themeColor="text1"/>
          <w:sz w:val="22"/>
          <w:szCs w:val="22"/>
        </w:rPr>
        <w:t>API</w:t>
      </w:r>
      <w:r w:rsidRPr="00941DB2">
        <w:rPr>
          <w:rFonts w:ascii="Calibri" w:hAnsi="Calibri"/>
          <w:color w:val="000000" w:themeColor="text1"/>
          <w:sz w:val="22"/>
          <w:szCs w:val="22"/>
        </w:rPr>
        <w:t xml:space="preserve"> </w:t>
      </w:r>
      <w:r w:rsidR="00E01FB4">
        <w:rPr>
          <w:rFonts w:ascii="Calibri" w:hAnsi="Calibri"/>
          <w:color w:val="000000" w:themeColor="text1"/>
          <w:sz w:val="22"/>
          <w:szCs w:val="22"/>
        </w:rPr>
        <w:t>are</w:t>
      </w:r>
      <w:r w:rsidRPr="00941DB2">
        <w:rPr>
          <w:rFonts w:ascii="Calibri" w:hAnsi="Calibri"/>
          <w:color w:val="000000" w:themeColor="text1"/>
          <w:sz w:val="22"/>
          <w:szCs w:val="22"/>
        </w:rPr>
        <w:t xml:space="preserve"> eligible under this category.</w:t>
      </w:r>
    </w:p>
    <w:p w14:paraId="4CDC31FF" w14:textId="77777777"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Related to transcription: interpretation services are also eligible if the language is not a language the student would have to know for their own PhD program.</w:t>
      </w:r>
    </w:p>
    <w:p w14:paraId="3676D3E3" w14:textId="42529848"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 xml:space="preserve">Cell phone roaming costs remain </w:t>
      </w:r>
      <w:r w:rsidR="00E01FB4" w:rsidRPr="00941DB2">
        <w:rPr>
          <w:rFonts w:ascii="Calibri" w:hAnsi="Calibri"/>
          <w:color w:val="000000" w:themeColor="text1"/>
          <w:sz w:val="22"/>
          <w:szCs w:val="22"/>
        </w:rPr>
        <w:t>ineligible,</w:t>
      </w:r>
      <w:r w:rsidRPr="00941DB2">
        <w:rPr>
          <w:rFonts w:ascii="Calibri" w:hAnsi="Calibri"/>
          <w:color w:val="000000" w:themeColor="text1"/>
          <w:sz w:val="22"/>
          <w:szCs w:val="22"/>
        </w:rPr>
        <w:t xml:space="preserve"> and it now explicitly states that SIM cards are also ineligible.</w:t>
      </w:r>
    </w:p>
    <w:p w14:paraId="07AB7F03" w14:textId="2D5A654B" w:rsidR="000811F1" w:rsidRPr="00941DB2" w:rsidRDefault="000811F1" w:rsidP="000811F1">
      <w:pPr>
        <w:pStyle w:val="ListParagraph"/>
        <w:numPr>
          <w:ilvl w:val="1"/>
          <w:numId w:val="31"/>
        </w:numPr>
        <w:rPr>
          <w:rFonts w:ascii="Calibri" w:hAnsi="Calibri"/>
          <w:b/>
          <w:bCs/>
          <w:sz w:val="22"/>
          <w:szCs w:val="22"/>
          <w:u w:val="single"/>
        </w:rPr>
      </w:pPr>
      <w:r w:rsidRPr="00941DB2">
        <w:rPr>
          <w:rFonts w:ascii="Calibri" w:hAnsi="Calibri"/>
          <w:color w:val="000000" w:themeColor="text1"/>
          <w:sz w:val="22"/>
          <w:szCs w:val="22"/>
        </w:rPr>
        <w:t>Software costs remain ineligible</w:t>
      </w:r>
      <w:r w:rsidR="00E01FB4">
        <w:rPr>
          <w:rFonts w:ascii="Calibri" w:hAnsi="Calibri"/>
          <w:color w:val="000000" w:themeColor="text1"/>
          <w:sz w:val="22"/>
          <w:szCs w:val="22"/>
        </w:rPr>
        <w:t>,</w:t>
      </w:r>
      <w:r w:rsidRPr="00941DB2">
        <w:rPr>
          <w:rFonts w:ascii="Calibri" w:hAnsi="Calibri"/>
          <w:color w:val="000000" w:themeColor="text1"/>
          <w:sz w:val="22"/>
          <w:szCs w:val="22"/>
        </w:rPr>
        <w:t xml:space="preserve"> and it now explicitly states that other software subscriptions such as AI tools (e.g., ChatGPT, Anthropic, etc.) are </w:t>
      </w:r>
      <w:r w:rsidR="00E01FB4">
        <w:rPr>
          <w:rFonts w:ascii="Calibri" w:hAnsi="Calibri"/>
          <w:color w:val="000000" w:themeColor="text1"/>
          <w:sz w:val="22"/>
          <w:szCs w:val="22"/>
        </w:rPr>
        <w:t>also i</w:t>
      </w:r>
      <w:r w:rsidRPr="00941DB2">
        <w:rPr>
          <w:rFonts w:ascii="Calibri" w:hAnsi="Calibri"/>
          <w:color w:val="000000" w:themeColor="text1"/>
          <w:sz w:val="22"/>
          <w:szCs w:val="22"/>
        </w:rPr>
        <w:t>neligible.</w:t>
      </w:r>
    </w:p>
    <w:p w14:paraId="59345DDF" w14:textId="77777777" w:rsidR="000811F1" w:rsidRPr="00A44AFF" w:rsidRDefault="000811F1" w:rsidP="000811F1">
      <w:pPr>
        <w:pStyle w:val="ListParagraph"/>
        <w:numPr>
          <w:ilvl w:val="0"/>
          <w:numId w:val="31"/>
        </w:numPr>
        <w:rPr>
          <w:rFonts w:ascii="Calibri" w:hAnsi="Calibri"/>
          <w:b/>
          <w:bCs/>
          <w:sz w:val="22"/>
          <w:szCs w:val="22"/>
          <w:u w:val="single"/>
        </w:rPr>
      </w:pPr>
      <w:r>
        <w:rPr>
          <w:rFonts w:ascii="Calibri" w:hAnsi="Calibri"/>
          <w:color w:val="000000" w:themeColor="text1"/>
          <w:sz w:val="22"/>
          <w:szCs w:val="22"/>
        </w:rPr>
        <w:t xml:space="preserve">Updated information in </w:t>
      </w:r>
      <w:hyperlink w:anchor="Tax" w:history="1">
        <w:r w:rsidRPr="00941DB2">
          <w:rPr>
            <w:rStyle w:val="Hyperlink"/>
            <w:rFonts w:ascii="Calibri" w:hAnsi="Calibri"/>
            <w:sz w:val="22"/>
            <w:szCs w:val="22"/>
          </w:rPr>
          <w:t>Tax Matters</w:t>
        </w:r>
      </w:hyperlink>
      <w:r>
        <w:rPr>
          <w:rFonts w:ascii="Calibri" w:hAnsi="Calibri"/>
          <w:color w:val="000000" w:themeColor="text1"/>
          <w:sz w:val="22"/>
          <w:szCs w:val="22"/>
        </w:rPr>
        <w:t xml:space="preserve"> section for FY2026.</w:t>
      </w:r>
    </w:p>
    <w:p w14:paraId="38DEE597" w14:textId="2F107C79" w:rsidR="00E84DCD" w:rsidRPr="00941DB2" w:rsidRDefault="00E84DCD" w:rsidP="000811F1">
      <w:pPr>
        <w:pStyle w:val="ListParagraph"/>
        <w:numPr>
          <w:ilvl w:val="0"/>
          <w:numId w:val="31"/>
        </w:numPr>
        <w:rPr>
          <w:rFonts w:ascii="Calibri" w:hAnsi="Calibri"/>
          <w:b/>
          <w:bCs/>
          <w:sz w:val="22"/>
          <w:szCs w:val="22"/>
          <w:u w:val="single"/>
        </w:rPr>
      </w:pPr>
      <w:r>
        <w:rPr>
          <w:rFonts w:ascii="Calibri" w:hAnsi="Calibri"/>
          <w:color w:val="000000" w:themeColor="text1"/>
          <w:sz w:val="22"/>
          <w:szCs w:val="22"/>
        </w:rPr>
        <w:t>Updated information for mileage costs for FY2026 (the PDS Handbook will be updated with FY2027 mileage once the IRS provides this information in 2027).</w:t>
      </w:r>
    </w:p>
    <w:p w14:paraId="044561AD" w14:textId="4F31C3B6" w:rsidR="00CD333B" w:rsidRPr="00D6363D" w:rsidRDefault="00CD333B" w:rsidP="00CD333B">
      <w:pPr>
        <w:pStyle w:val="ListParagraph"/>
        <w:rPr>
          <w:rFonts w:ascii="Calibri" w:hAnsi="Calibri"/>
          <w:b/>
          <w:bCs/>
          <w:u w:val="single"/>
        </w:rPr>
      </w:pPr>
    </w:p>
    <w:p w14:paraId="32BF3FDB" w14:textId="53C22C9A" w:rsidR="00D6363D" w:rsidRPr="002D398B" w:rsidRDefault="00D6363D" w:rsidP="002D398B">
      <w:pPr>
        <w:ind w:left="360"/>
        <w:rPr>
          <w:rFonts w:ascii="Calibri" w:hAnsi="Calibri"/>
          <w:b/>
          <w:bCs/>
          <w:u w:val="single"/>
        </w:rPr>
      </w:pPr>
    </w:p>
    <w:p w14:paraId="243A93E1" w14:textId="77777777" w:rsidR="007A65E9" w:rsidRDefault="007A65E9" w:rsidP="007A65E9"/>
    <w:p w14:paraId="3FD091B1" w14:textId="77777777" w:rsidR="007A65E9" w:rsidRDefault="007A65E9" w:rsidP="007A65E9"/>
    <w:p w14:paraId="1443FD34" w14:textId="77777777" w:rsidR="007A65E9" w:rsidRDefault="007A65E9" w:rsidP="007A65E9"/>
    <w:p w14:paraId="5B570837" w14:textId="77777777" w:rsidR="007A65E9" w:rsidRDefault="007A65E9" w:rsidP="007A65E9"/>
    <w:p w14:paraId="04856111" w14:textId="77777777" w:rsidR="007A65E9" w:rsidRDefault="007A65E9" w:rsidP="007A65E9"/>
    <w:p w14:paraId="17FB1D5C" w14:textId="77777777" w:rsidR="007A65E9" w:rsidRDefault="007A65E9" w:rsidP="007A65E9"/>
    <w:p w14:paraId="3EDD0DD0" w14:textId="77777777" w:rsidR="007A65E9" w:rsidRDefault="007A65E9" w:rsidP="007A65E9"/>
    <w:p w14:paraId="42231C8F" w14:textId="77777777" w:rsidR="007A65E9" w:rsidRDefault="007A65E9" w:rsidP="007A65E9"/>
    <w:p w14:paraId="495D69F4" w14:textId="77777777" w:rsidR="007A65E9" w:rsidRDefault="007A65E9" w:rsidP="007A65E9"/>
    <w:p w14:paraId="38ED7BE4" w14:textId="77777777" w:rsidR="007A65E9" w:rsidRDefault="007A65E9" w:rsidP="007A65E9"/>
    <w:p w14:paraId="418A739F" w14:textId="77777777" w:rsidR="007A65E9" w:rsidRDefault="007A65E9" w:rsidP="007A65E9"/>
    <w:p w14:paraId="60F9DE0D" w14:textId="77777777" w:rsidR="007A65E9" w:rsidRDefault="007A65E9" w:rsidP="007A65E9"/>
    <w:p w14:paraId="60A65292" w14:textId="77777777" w:rsidR="007A65E9" w:rsidRDefault="007A65E9" w:rsidP="007A65E9"/>
    <w:p w14:paraId="1AFE358F" w14:textId="77777777" w:rsidR="005A3326" w:rsidRDefault="005A3326" w:rsidP="007A65E9"/>
    <w:p w14:paraId="0DA989D0" w14:textId="77777777" w:rsidR="0003658F" w:rsidRDefault="0003658F" w:rsidP="007A65E9"/>
    <w:p w14:paraId="701BEA3A" w14:textId="68D8B681" w:rsidR="003360F6" w:rsidRPr="00150650" w:rsidRDefault="00D057D5" w:rsidP="00150650">
      <w:pPr>
        <w:pStyle w:val="Heading1"/>
        <w:rPr>
          <w:rFonts w:ascii="Calibri" w:hAnsi="Calibri"/>
          <w:b/>
          <w:bCs/>
          <w:u w:val="single"/>
        </w:rPr>
      </w:pPr>
      <w:bookmarkStart w:id="1" w:name="Prelim"/>
      <w:bookmarkStart w:id="2" w:name="_Toc237864396"/>
      <w:r w:rsidRPr="466D1638">
        <w:rPr>
          <w:rFonts w:ascii="Calibri" w:hAnsi="Calibri"/>
          <w:b/>
          <w:bCs/>
          <w:u w:val="single"/>
        </w:rPr>
        <w:lastRenderedPageBreak/>
        <w:t>Preliminary</w:t>
      </w:r>
      <w:r w:rsidR="00524F87" w:rsidRPr="466D1638">
        <w:rPr>
          <w:rFonts w:ascii="Calibri" w:hAnsi="Calibri"/>
          <w:b/>
          <w:bCs/>
          <w:u w:val="single"/>
        </w:rPr>
        <w:t xml:space="preserve"> </w:t>
      </w:r>
      <w:r w:rsidRPr="466D1638">
        <w:rPr>
          <w:rFonts w:ascii="Calibri" w:hAnsi="Calibri"/>
          <w:b/>
          <w:bCs/>
          <w:u w:val="single"/>
        </w:rPr>
        <w:t>Information</w:t>
      </w:r>
      <w:bookmarkEnd w:id="1"/>
      <w:bookmarkEnd w:id="2"/>
    </w:p>
    <w:p w14:paraId="510DE60A" w14:textId="66B72F61" w:rsidR="003360F6" w:rsidRPr="003360F6" w:rsidRDefault="003360F6" w:rsidP="00177C2D">
      <w:pPr>
        <w:rPr>
          <w:rFonts w:ascii="Calibri" w:hAnsi="Calibri"/>
          <w:color w:val="000000" w:themeColor="text1"/>
          <w:sz w:val="21"/>
          <w:szCs w:val="21"/>
        </w:rPr>
      </w:pPr>
      <w:r w:rsidRPr="003360F6">
        <w:rPr>
          <w:rFonts w:ascii="Calibri" w:hAnsi="Calibri"/>
          <w:color w:val="000000" w:themeColor="text1"/>
          <w:sz w:val="21"/>
          <w:szCs w:val="21"/>
        </w:rPr>
        <w:t>For</w:t>
      </w:r>
      <w:r w:rsidRPr="003360F6">
        <w:rPr>
          <w:rFonts w:ascii="Calibri" w:hAnsi="Calibri"/>
          <w:b/>
          <w:bCs/>
          <w:color w:val="000000" w:themeColor="text1"/>
          <w:sz w:val="21"/>
          <w:szCs w:val="21"/>
        </w:rPr>
        <w:t xml:space="preserve"> </w:t>
      </w:r>
      <w:r w:rsidRPr="003360F6">
        <w:rPr>
          <w:rFonts w:ascii="Calibri" w:hAnsi="Calibri"/>
          <w:color w:val="000000" w:themeColor="text1"/>
          <w:sz w:val="21"/>
          <w:szCs w:val="21"/>
        </w:rPr>
        <w:t>this academic year</w:t>
      </w:r>
      <w:r w:rsidR="00150650">
        <w:rPr>
          <w:rFonts w:ascii="Calibri" w:hAnsi="Calibri"/>
          <w:color w:val="000000" w:themeColor="text1"/>
          <w:sz w:val="21"/>
          <w:szCs w:val="21"/>
        </w:rPr>
        <w:t>,</w:t>
      </w:r>
      <w:r w:rsidRPr="003360F6">
        <w:rPr>
          <w:rFonts w:ascii="Calibri" w:hAnsi="Calibri"/>
          <w:color w:val="000000" w:themeColor="text1"/>
          <w:sz w:val="21"/>
          <w:szCs w:val="21"/>
        </w:rPr>
        <w:t xml:space="preserve"> the PDS application is projected to start receiving applications starting Sept</w:t>
      </w:r>
      <w:r w:rsidR="00107809">
        <w:rPr>
          <w:rFonts w:ascii="Calibri" w:hAnsi="Calibri"/>
          <w:color w:val="000000" w:themeColor="text1"/>
          <w:sz w:val="21"/>
          <w:szCs w:val="21"/>
        </w:rPr>
        <w:t xml:space="preserve">ember 1. </w:t>
      </w:r>
      <w:r w:rsidRPr="003360F6">
        <w:rPr>
          <w:rFonts w:ascii="Calibri" w:hAnsi="Calibri"/>
          <w:color w:val="000000" w:themeColor="text1"/>
          <w:sz w:val="21"/>
          <w:szCs w:val="21"/>
        </w:rPr>
        <w:t xml:space="preserve">Before this date, you </w:t>
      </w:r>
      <w:r w:rsidR="00107809">
        <w:rPr>
          <w:rFonts w:ascii="Calibri" w:hAnsi="Calibri"/>
          <w:color w:val="000000" w:themeColor="text1"/>
          <w:sz w:val="21"/>
          <w:szCs w:val="21"/>
        </w:rPr>
        <w:t>may</w:t>
      </w:r>
      <w:r w:rsidR="00107809" w:rsidRPr="003360F6">
        <w:rPr>
          <w:rFonts w:ascii="Calibri" w:hAnsi="Calibri"/>
          <w:color w:val="000000" w:themeColor="text1"/>
          <w:sz w:val="21"/>
          <w:szCs w:val="21"/>
        </w:rPr>
        <w:t xml:space="preserve"> </w:t>
      </w:r>
      <w:r w:rsidRPr="003360F6">
        <w:rPr>
          <w:rFonts w:ascii="Calibri" w:hAnsi="Calibri"/>
          <w:color w:val="000000" w:themeColor="text1"/>
          <w:sz w:val="21"/>
          <w:szCs w:val="21"/>
        </w:rPr>
        <w:t>not be able to submit any applications.</w:t>
      </w:r>
    </w:p>
    <w:p w14:paraId="3B216F30" w14:textId="77777777" w:rsidR="003360F6" w:rsidRPr="003360F6" w:rsidRDefault="003360F6" w:rsidP="00177C2D">
      <w:pPr>
        <w:rPr>
          <w:rFonts w:ascii="Calibri" w:hAnsi="Calibri"/>
          <w:color w:val="000000" w:themeColor="text1"/>
          <w:sz w:val="21"/>
          <w:szCs w:val="21"/>
        </w:rPr>
      </w:pPr>
    </w:p>
    <w:p w14:paraId="13878375" w14:textId="77777777" w:rsidR="003360F6" w:rsidRPr="003360F6" w:rsidRDefault="003360F6" w:rsidP="003360F6">
      <w:pPr>
        <w:rPr>
          <w:rFonts w:ascii="Calibri" w:hAnsi="Calibri"/>
          <w:color w:val="000000" w:themeColor="text1"/>
          <w:sz w:val="21"/>
          <w:szCs w:val="21"/>
        </w:rPr>
      </w:pPr>
      <w:r w:rsidRPr="003360F6">
        <w:rPr>
          <w:rFonts w:ascii="Calibri" w:hAnsi="Calibri"/>
          <w:b/>
          <w:bCs/>
          <w:color w:val="000000" w:themeColor="text1"/>
          <w:sz w:val="21"/>
          <w:szCs w:val="21"/>
          <w:u w:val="single"/>
        </w:rPr>
        <w:t>LaneyConnect</w:t>
      </w:r>
    </w:p>
    <w:p w14:paraId="77A0561C" w14:textId="350D7BFB" w:rsidR="003360F6" w:rsidRPr="003360F6" w:rsidRDefault="003360F6" w:rsidP="003360F6">
      <w:pPr>
        <w:rPr>
          <w:rFonts w:ascii="Calibri" w:hAnsi="Calibri"/>
          <w:color w:val="000000" w:themeColor="text1"/>
          <w:sz w:val="21"/>
          <w:szCs w:val="21"/>
        </w:rPr>
      </w:pPr>
      <w:r w:rsidRPr="003360F6">
        <w:rPr>
          <w:rFonts w:ascii="Calibri" w:hAnsi="Calibri"/>
          <w:color w:val="000000" w:themeColor="text1"/>
          <w:sz w:val="21"/>
          <w:szCs w:val="21"/>
        </w:rPr>
        <w:t xml:space="preserve">Students will apply for PDS funds through LaneyConnect </w:t>
      </w:r>
      <w:r w:rsidRPr="00E01FB4">
        <w:rPr>
          <w:rFonts w:ascii="Calibri" w:hAnsi="Calibri"/>
          <w:b/>
          <w:bCs/>
          <w:color w:val="000000" w:themeColor="text1"/>
          <w:sz w:val="21"/>
          <w:szCs w:val="21"/>
          <w:u w:val="single"/>
        </w:rPr>
        <w:t>and</w:t>
      </w:r>
      <w:r w:rsidRPr="003360F6">
        <w:rPr>
          <w:rFonts w:ascii="Calibri" w:hAnsi="Calibri"/>
          <w:color w:val="000000" w:themeColor="text1"/>
          <w:sz w:val="21"/>
          <w:szCs w:val="21"/>
        </w:rPr>
        <w:t xml:space="preserve"> submit the</w:t>
      </w:r>
      <w:r w:rsidR="00E01FB4">
        <w:rPr>
          <w:rFonts w:ascii="Calibri" w:hAnsi="Calibri"/>
          <w:color w:val="000000" w:themeColor="text1"/>
          <w:sz w:val="21"/>
          <w:szCs w:val="21"/>
        </w:rPr>
        <w:t>ir</w:t>
      </w:r>
      <w:r w:rsidRPr="003360F6">
        <w:rPr>
          <w:rFonts w:ascii="Calibri" w:hAnsi="Calibri"/>
          <w:color w:val="000000" w:themeColor="text1"/>
          <w:sz w:val="21"/>
          <w:szCs w:val="21"/>
        </w:rPr>
        <w:t xml:space="preserve"> PDS Report through this system. </w:t>
      </w:r>
    </w:p>
    <w:p w14:paraId="2E190FFC" w14:textId="77777777" w:rsidR="003360F6" w:rsidRDefault="003360F6" w:rsidP="003360F6">
      <w:pPr>
        <w:rPr>
          <w:rFonts w:ascii="Calibri" w:hAnsi="Calibri"/>
          <w:color w:val="000000" w:themeColor="text1"/>
          <w:sz w:val="21"/>
          <w:szCs w:val="21"/>
        </w:rPr>
      </w:pPr>
    </w:p>
    <w:p w14:paraId="33810501" w14:textId="77777777" w:rsidR="00436FCB" w:rsidRPr="003360F6" w:rsidRDefault="00436FCB" w:rsidP="00436FCB">
      <w:pPr>
        <w:rPr>
          <w:rFonts w:ascii="Calibri" w:hAnsi="Calibri"/>
          <w:b/>
          <w:bCs/>
          <w:sz w:val="21"/>
          <w:szCs w:val="21"/>
          <w:u w:val="single"/>
        </w:rPr>
      </w:pPr>
      <w:r w:rsidRPr="003360F6">
        <w:rPr>
          <w:rFonts w:ascii="Calibri" w:hAnsi="Calibri"/>
          <w:b/>
          <w:bCs/>
          <w:sz w:val="21"/>
          <w:szCs w:val="21"/>
          <w:u w:val="single"/>
        </w:rPr>
        <w:t>General Funding and Disbursement</w:t>
      </w:r>
    </w:p>
    <w:p w14:paraId="77A9BF84" w14:textId="1CA1927A" w:rsidR="00436FCB" w:rsidRPr="003360F6" w:rsidRDefault="00436FCB" w:rsidP="00436FCB">
      <w:pPr>
        <w:rPr>
          <w:rFonts w:ascii="Calibri" w:hAnsi="Calibri"/>
          <w:sz w:val="21"/>
          <w:szCs w:val="21"/>
        </w:rPr>
      </w:pPr>
      <w:r w:rsidRPr="003360F6">
        <w:rPr>
          <w:rFonts w:ascii="Calibri" w:hAnsi="Calibri"/>
          <w:sz w:val="21"/>
          <w:szCs w:val="21"/>
        </w:rPr>
        <w:t xml:space="preserve">All funds are disbursed directly to the student. PDS will not pay labs, the student’s PI, or any other advisor. The student’s graduate program administrator or designated staff member can assist the student in releasing the funds to the student once they have been approved for funding. After the application has been approved, please check with the graduate program administrator (PA), or another designated staff member responsible for processing PDS funds, regarding the disbursement of funds. </w:t>
      </w:r>
      <w:r w:rsidRPr="003360F6">
        <w:rPr>
          <w:rFonts w:ascii="Calibri" w:hAnsi="Calibri"/>
          <w:b/>
          <w:bCs/>
          <w:sz w:val="21"/>
          <w:szCs w:val="21"/>
        </w:rPr>
        <w:t>LGS Finance will not provide Speedtypes, and purchases should be made using the student’s own personal payment method</w:t>
      </w:r>
      <w:r>
        <w:rPr>
          <w:rFonts w:ascii="Calibri" w:hAnsi="Calibri"/>
          <w:b/>
          <w:bCs/>
          <w:sz w:val="21"/>
          <w:szCs w:val="21"/>
        </w:rPr>
        <w:t>, including (when applicable) airfare through Emory Travel</w:t>
      </w:r>
      <w:r w:rsidR="00F176FC">
        <w:rPr>
          <w:rFonts w:ascii="Calibri" w:hAnsi="Calibri"/>
          <w:b/>
          <w:bCs/>
          <w:sz w:val="21"/>
          <w:szCs w:val="21"/>
        </w:rPr>
        <w:t xml:space="preserve"> (travel.emory.edu).</w:t>
      </w:r>
    </w:p>
    <w:p w14:paraId="46252815" w14:textId="77777777" w:rsidR="00436FCB" w:rsidRPr="003360F6" w:rsidRDefault="00436FCB" w:rsidP="00436FCB">
      <w:pPr>
        <w:ind w:firstLine="720"/>
        <w:rPr>
          <w:color w:val="000000" w:themeColor="text1"/>
          <w:sz w:val="21"/>
          <w:szCs w:val="21"/>
        </w:rPr>
      </w:pPr>
      <w:r w:rsidRPr="003360F6">
        <w:rPr>
          <w:color w:val="000000" w:themeColor="text1"/>
          <w:sz w:val="21"/>
          <w:szCs w:val="21"/>
        </w:rPr>
        <w:t xml:space="preserve">Laney Graduate School PhD students are </w:t>
      </w:r>
      <w:r w:rsidRPr="003360F6">
        <w:rPr>
          <w:i/>
          <w:iCs/>
          <w:color w:val="000000" w:themeColor="text1"/>
          <w:sz w:val="21"/>
          <w:szCs w:val="21"/>
        </w:rPr>
        <w:t>eligible</w:t>
      </w:r>
      <w:r w:rsidRPr="003360F6">
        <w:rPr>
          <w:color w:val="000000" w:themeColor="text1"/>
          <w:sz w:val="21"/>
          <w:szCs w:val="21"/>
        </w:rPr>
        <w:t xml:space="preserve"> for PDS funds provided for by generous donations to LGS, but the funds should not be viewed as guaranteed regardless of the circumstances. No PDS fund belongs to any individual student’s account or exists as a balance for any specific student. Each applicant is </w:t>
      </w:r>
      <w:r w:rsidRPr="003360F6">
        <w:rPr>
          <w:i/>
          <w:iCs/>
          <w:color w:val="000000" w:themeColor="text1"/>
          <w:sz w:val="21"/>
          <w:szCs w:val="21"/>
        </w:rPr>
        <w:t>eligible</w:t>
      </w:r>
      <w:r w:rsidRPr="003360F6">
        <w:rPr>
          <w:color w:val="000000" w:themeColor="text1"/>
          <w:sz w:val="21"/>
          <w:szCs w:val="21"/>
        </w:rPr>
        <w:t xml:space="preserve"> to be approved up to the various limits for the PDS funding categories listed. Funds will be disbursed on a quarterly award model to ensure that funds are allocated and available throughout the entire year. If requests are greater than the amount available in each quarter, requests may be awarded, partially awarded, or declined based on a priority model.</w:t>
      </w:r>
    </w:p>
    <w:p w14:paraId="6CCBF907" w14:textId="5A41A6AC" w:rsidR="00436FCB" w:rsidRPr="00436FCB" w:rsidRDefault="00436FCB" w:rsidP="00436FCB">
      <w:pPr>
        <w:ind w:firstLine="720"/>
        <w:rPr>
          <w:color w:val="000000" w:themeColor="text1"/>
          <w:sz w:val="21"/>
          <w:szCs w:val="21"/>
        </w:rPr>
      </w:pPr>
      <w:r w:rsidRPr="003360F6">
        <w:rPr>
          <w:color w:val="000000" w:themeColor="text1"/>
          <w:sz w:val="21"/>
          <w:szCs w:val="21"/>
        </w:rPr>
        <w:t>For most programs, the priority they have elected for is by seniority (5+, 4, 3, 2, 1), though some programs have elected to use a different yearly priority. We cannot guarantee all funding approvals, but we estimate that students in the top two priority years are more likely to receive 100% of their requests, the third priority year may receive a partial request, and the fourth and fifth priority years may receive partial funding or be declined.</w:t>
      </w:r>
    </w:p>
    <w:p w14:paraId="4C8C0AA4" w14:textId="77777777" w:rsidR="00436FCB" w:rsidRDefault="00436FCB" w:rsidP="003360F6">
      <w:pPr>
        <w:rPr>
          <w:rFonts w:ascii="Calibri" w:hAnsi="Calibri"/>
          <w:color w:val="000000" w:themeColor="text1"/>
          <w:sz w:val="21"/>
          <w:szCs w:val="21"/>
        </w:rPr>
      </w:pPr>
    </w:p>
    <w:p w14:paraId="5CE84655" w14:textId="77777777" w:rsidR="00502D4B" w:rsidRDefault="00502D4B" w:rsidP="00502D4B">
      <w:pPr>
        <w:rPr>
          <w:rFonts w:ascii="Calibri" w:hAnsi="Calibri"/>
          <w:color w:val="000000" w:themeColor="text1"/>
          <w:sz w:val="21"/>
          <w:szCs w:val="21"/>
        </w:rPr>
      </w:pPr>
      <w:r w:rsidRPr="00E01FB4">
        <w:rPr>
          <w:rFonts w:ascii="Calibri" w:hAnsi="Calibri"/>
          <w:b/>
          <w:bCs/>
          <w:color w:val="000000" w:themeColor="text1"/>
          <w:sz w:val="21"/>
          <w:szCs w:val="21"/>
          <w:highlight w:val="yellow"/>
        </w:rPr>
        <w:t>PA or relevant staff</w:t>
      </w:r>
      <w:r>
        <w:rPr>
          <w:rFonts w:ascii="Calibri" w:hAnsi="Calibri"/>
          <w:color w:val="000000" w:themeColor="text1"/>
          <w:sz w:val="21"/>
          <w:szCs w:val="21"/>
        </w:rPr>
        <w:t xml:space="preserve">: If you have questions about the documentation needed or the Finance disbursement process, please contact Eric Trevena: </w:t>
      </w:r>
      <w:hyperlink r:id="rId13" w:history="1">
        <w:r w:rsidRPr="00B110B7">
          <w:rPr>
            <w:rStyle w:val="Hyperlink"/>
            <w:rFonts w:ascii="Calibri" w:hAnsi="Calibri"/>
            <w:sz w:val="21"/>
            <w:szCs w:val="21"/>
          </w:rPr>
          <w:t>eric.trevena@emory.edu</w:t>
        </w:r>
      </w:hyperlink>
      <w:r>
        <w:rPr>
          <w:rFonts w:ascii="Calibri" w:hAnsi="Calibri"/>
          <w:color w:val="000000" w:themeColor="text1"/>
          <w:sz w:val="21"/>
          <w:szCs w:val="21"/>
        </w:rPr>
        <w:t xml:space="preserve">. </w:t>
      </w:r>
    </w:p>
    <w:p w14:paraId="6FB5CEC2" w14:textId="09E71B53" w:rsidR="00502D4B" w:rsidRPr="003360F6" w:rsidRDefault="00502D4B" w:rsidP="003360F6">
      <w:pPr>
        <w:rPr>
          <w:rFonts w:ascii="Calibri" w:hAnsi="Calibri"/>
          <w:color w:val="000000" w:themeColor="text1"/>
          <w:sz w:val="21"/>
          <w:szCs w:val="21"/>
        </w:rPr>
      </w:pPr>
    </w:p>
    <w:p w14:paraId="150B082E" w14:textId="77777777" w:rsidR="003360F6" w:rsidRPr="003360F6" w:rsidRDefault="003360F6" w:rsidP="003360F6">
      <w:pPr>
        <w:rPr>
          <w:rFonts w:ascii="Calibri" w:hAnsi="Calibri"/>
          <w:color w:val="000000" w:themeColor="text1"/>
          <w:sz w:val="21"/>
          <w:szCs w:val="21"/>
        </w:rPr>
      </w:pPr>
      <w:r w:rsidRPr="01AD4333">
        <w:rPr>
          <w:rFonts w:ascii="Calibri" w:hAnsi="Calibri"/>
          <w:b/>
          <w:bCs/>
          <w:color w:val="000000" w:themeColor="text1"/>
          <w:sz w:val="21"/>
          <w:szCs w:val="21"/>
          <w:u w:val="single"/>
        </w:rPr>
        <w:t>Application Priority</w:t>
      </w:r>
    </w:p>
    <w:p w14:paraId="5B3251EA" w14:textId="4552D03A" w:rsidR="003360F6" w:rsidRPr="003360F6" w:rsidRDefault="003360F6" w:rsidP="003360F6">
      <w:pPr>
        <w:rPr>
          <w:rFonts w:ascii="Calibri" w:hAnsi="Calibri"/>
          <w:color w:val="000000" w:themeColor="text1"/>
          <w:sz w:val="21"/>
          <w:szCs w:val="21"/>
        </w:rPr>
      </w:pPr>
      <w:r w:rsidRPr="003360F6">
        <w:rPr>
          <w:rFonts w:ascii="Calibri" w:hAnsi="Calibri"/>
          <w:color w:val="000000" w:themeColor="text1"/>
          <w:sz w:val="21"/>
          <w:szCs w:val="21"/>
        </w:rPr>
        <w:t>Applications will be funded according to priority and allocated budget for each PDS cycle. The priority list for each program is displayed in the section below. The programs have elected for their respective prioritization: if you have questions about your program’s list, please contact your DGS.</w:t>
      </w:r>
    </w:p>
    <w:p w14:paraId="4A4C12B9" w14:textId="6672CD00" w:rsidR="003360F6" w:rsidRDefault="003360F6" w:rsidP="003360F6">
      <w:pPr>
        <w:rPr>
          <w:rFonts w:ascii="Calibri" w:hAnsi="Calibri"/>
          <w:color w:val="000000" w:themeColor="text1"/>
          <w:sz w:val="21"/>
          <w:szCs w:val="21"/>
        </w:rPr>
      </w:pPr>
      <w:r w:rsidRPr="003360F6">
        <w:rPr>
          <w:rFonts w:ascii="Calibri" w:hAnsi="Calibri"/>
          <w:b/>
          <w:bCs/>
          <w:color w:val="000000" w:themeColor="text1"/>
          <w:sz w:val="21"/>
          <w:szCs w:val="21"/>
        </w:rPr>
        <w:t xml:space="preserve">Please consult the priority list for your program (or default list) </w:t>
      </w:r>
      <w:r w:rsidR="000A2921">
        <w:rPr>
          <w:rFonts w:ascii="Calibri" w:hAnsi="Calibri"/>
          <w:b/>
          <w:bCs/>
          <w:color w:val="000000" w:themeColor="text1"/>
          <w:sz w:val="21"/>
          <w:szCs w:val="21"/>
        </w:rPr>
        <w:t xml:space="preserve">below </w:t>
      </w:r>
      <w:r w:rsidRPr="003360F6">
        <w:rPr>
          <w:rFonts w:ascii="Calibri" w:hAnsi="Calibri"/>
          <w:b/>
          <w:bCs/>
          <w:color w:val="000000" w:themeColor="text1"/>
          <w:sz w:val="21"/>
          <w:szCs w:val="21"/>
        </w:rPr>
        <w:t>before deciding to apply or incurring any expenses in advance</w:t>
      </w:r>
      <w:r w:rsidRPr="003360F6">
        <w:rPr>
          <w:rFonts w:ascii="Calibri" w:hAnsi="Calibri"/>
          <w:color w:val="000000" w:themeColor="text1"/>
          <w:sz w:val="21"/>
          <w:szCs w:val="21"/>
        </w:rPr>
        <w:t xml:space="preserve">. </w:t>
      </w:r>
    </w:p>
    <w:p w14:paraId="26039128" w14:textId="77777777" w:rsidR="003D5E43" w:rsidRPr="00436FCB" w:rsidRDefault="003D5E43" w:rsidP="003360F6">
      <w:pPr>
        <w:rPr>
          <w:rFonts w:ascii="Calibri" w:hAnsi="Calibri"/>
          <w:color w:val="000000" w:themeColor="text1"/>
          <w:sz w:val="21"/>
          <w:szCs w:val="21"/>
          <w:u w:val="single"/>
        </w:rPr>
      </w:pPr>
    </w:p>
    <w:p w14:paraId="3638513C" w14:textId="77777777" w:rsidR="003360F6" w:rsidRPr="003360F6" w:rsidRDefault="003360F6" w:rsidP="00436FCB">
      <w:pPr>
        <w:rPr>
          <w:color w:val="000000" w:themeColor="text1"/>
          <w:sz w:val="20"/>
          <w:szCs w:val="20"/>
        </w:rPr>
      </w:pPr>
      <w:r w:rsidRPr="003360F6">
        <w:rPr>
          <w:color w:val="000000" w:themeColor="text1"/>
          <w:sz w:val="20"/>
          <w:szCs w:val="20"/>
          <w:u w:val="single"/>
        </w:rPr>
        <w:t>The priority list by program is as follows:</w:t>
      </w:r>
    </w:p>
    <w:p w14:paraId="710D1745" w14:textId="77777777" w:rsidR="000A2921" w:rsidRDefault="003360F6" w:rsidP="00436FCB">
      <w:pPr>
        <w:rPr>
          <w:color w:val="000000" w:themeColor="text1"/>
          <w:sz w:val="20"/>
          <w:szCs w:val="20"/>
        </w:rPr>
      </w:pPr>
      <w:r w:rsidRPr="003360F6">
        <w:rPr>
          <w:color w:val="000000" w:themeColor="text1"/>
          <w:sz w:val="20"/>
          <w:szCs w:val="20"/>
        </w:rPr>
        <w:t>The default prioritization (from highest to lowest) is in order of seniority</w:t>
      </w:r>
      <w:r w:rsidR="000A2921">
        <w:rPr>
          <w:color w:val="000000" w:themeColor="text1"/>
          <w:sz w:val="20"/>
          <w:szCs w:val="20"/>
        </w:rPr>
        <w:t xml:space="preserve"> for all application types</w:t>
      </w:r>
      <w:r w:rsidRPr="003360F6">
        <w:rPr>
          <w:color w:val="000000" w:themeColor="text1"/>
          <w:sz w:val="20"/>
          <w:szCs w:val="20"/>
        </w:rPr>
        <w:t xml:space="preserve">: 5+, 4, 3, 2, 1. </w:t>
      </w:r>
    </w:p>
    <w:p w14:paraId="29914BAE" w14:textId="494ED9FA" w:rsidR="003360F6" w:rsidRPr="003360F6" w:rsidRDefault="003360F6" w:rsidP="00436FCB">
      <w:pPr>
        <w:rPr>
          <w:color w:val="000000" w:themeColor="text1"/>
          <w:sz w:val="20"/>
          <w:szCs w:val="20"/>
        </w:rPr>
      </w:pPr>
      <w:r w:rsidRPr="003360F6">
        <w:rPr>
          <w:color w:val="000000" w:themeColor="text1"/>
          <w:sz w:val="20"/>
          <w:szCs w:val="20"/>
        </w:rPr>
        <w:t>The following programs have elected to use alternate prioritization:</w:t>
      </w:r>
    </w:p>
    <w:p w14:paraId="4B8A21B1" w14:textId="7FADB29C" w:rsidR="00B24100" w:rsidRDefault="00B24100" w:rsidP="00753FEE">
      <w:pPr>
        <w:pStyle w:val="ListParagraph"/>
        <w:numPr>
          <w:ilvl w:val="0"/>
          <w:numId w:val="17"/>
        </w:numPr>
        <w:rPr>
          <w:color w:val="000000" w:themeColor="text1"/>
          <w:sz w:val="20"/>
          <w:szCs w:val="20"/>
        </w:rPr>
      </w:pPr>
      <w:r>
        <w:rPr>
          <w:color w:val="000000" w:themeColor="text1"/>
          <w:sz w:val="20"/>
          <w:szCs w:val="20"/>
        </w:rPr>
        <w:t xml:space="preserve">CSI: </w:t>
      </w:r>
      <w:r w:rsidR="00C65CC6">
        <w:rPr>
          <w:color w:val="000000" w:themeColor="text1"/>
          <w:sz w:val="20"/>
          <w:szCs w:val="20"/>
        </w:rPr>
        <w:t>2, 1, 3, 4,5 (Research/Training)</w:t>
      </w:r>
    </w:p>
    <w:p w14:paraId="461126BB" w14:textId="7F5DC637" w:rsidR="003360F6" w:rsidRPr="003360F6" w:rsidRDefault="003360F6" w:rsidP="00753FEE">
      <w:pPr>
        <w:pStyle w:val="ListParagraph"/>
        <w:numPr>
          <w:ilvl w:val="0"/>
          <w:numId w:val="17"/>
        </w:numPr>
        <w:rPr>
          <w:color w:val="000000" w:themeColor="text1"/>
          <w:sz w:val="20"/>
          <w:szCs w:val="20"/>
        </w:rPr>
      </w:pPr>
      <w:r w:rsidRPr="01AD4333">
        <w:rPr>
          <w:color w:val="000000" w:themeColor="text1"/>
          <w:sz w:val="20"/>
          <w:szCs w:val="20"/>
        </w:rPr>
        <w:t>Economics: 3, 4, 5+, 2, 1 (</w:t>
      </w:r>
      <w:r w:rsidR="00E81906" w:rsidRPr="01AD4333">
        <w:rPr>
          <w:color w:val="000000" w:themeColor="text1"/>
          <w:sz w:val="20"/>
          <w:szCs w:val="20"/>
        </w:rPr>
        <w:t>Conference); 2, 3, 4, 5+, 1 (Research/Training)</w:t>
      </w:r>
    </w:p>
    <w:p w14:paraId="1B07A994" w14:textId="77777777" w:rsidR="003360F6" w:rsidRPr="003360F6" w:rsidRDefault="003360F6" w:rsidP="00753FEE">
      <w:pPr>
        <w:pStyle w:val="ListParagraph"/>
        <w:numPr>
          <w:ilvl w:val="0"/>
          <w:numId w:val="17"/>
        </w:numPr>
        <w:rPr>
          <w:color w:val="000000" w:themeColor="text1"/>
          <w:sz w:val="20"/>
          <w:szCs w:val="20"/>
        </w:rPr>
      </w:pPr>
      <w:r w:rsidRPr="003360F6">
        <w:rPr>
          <w:color w:val="000000" w:themeColor="text1"/>
          <w:sz w:val="20"/>
          <w:szCs w:val="20"/>
        </w:rPr>
        <w:t>English: 2, 3, 4, 5+, 1 (Conference); 4, 3, 1, 5+, 2 (Research/Training)</w:t>
      </w:r>
    </w:p>
    <w:p w14:paraId="10015DD9" w14:textId="77777777" w:rsidR="003360F6" w:rsidRPr="003360F6" w:rsidRDefault="003360F6" w:rsidP="00753FEE">
      <w:pPr>
        <w:pStyle w:val="ListParagraph"/>
        <w:numPr>
          <w:ilvl w:val="0"/>
          <w:numId w:val="17"/>
        </w:numPr>
        <w:rPr>
          <w:color w:val="000000" w:themeColor="text1"/>
          <w:sz w:val="20"/>
          <w:szCs w:val="20"/>
        </w:rPr>
      </w:pPr>
      <w:r w:rsidRPr="003360F6">
        <w:rPr>
          <w:color w:val="000000" w:themeColor="text1"/>
          <w:sz w:val="20"/>
          <w:szCs w:val="20"/>
        </w:rPr>
        <w:t>Epidemiology: 4, 3, 2, 1, 5+ (All applications)</w:t>
      </w:r>
    </w:p>
    <w:p w14:paraId="1F7A0176" w14:textId="77777777" w:rsidR="003360F6" w:rsidRDefault="003360F6" w:rsidP="00753FEE">
      <w:pPr>
        <w:pStyle w:val="ListParagraph"/>
        <w:numPr>
          <w:ilvl w:val="0"/>
          <w:numId w:val="17"/>
        </w:numPr>
        <w:rPr>
          <w:color w:val="000000" w:themeColor="text1"/>
          <w:sz w:val="20"/>
          <w:szCs w:val="20"/>
        </w:rPr>
      </w:pPr>
      <w:r w:rsidRPr="003360F6">
        <w:rPr>
          <w:color w:val="000000" w:themeColor="text1"/>
          <w:sz w:val="20"/>
          <w:szCs w:val="20"/>
        </w:rPr>
        <w:t>History: 1, 2, 3, 4, 5+ (Research/Training)</w:t>
      </w:r>
    </w:p>
    <w:p w14:paraId="46853F29" w14:textId="285CD100" w:rsidR="001F537B" w:rsidRPr="001F537B" w:rsidRDefault="001F537B" w:rsidP="00753FEE">
      <w:pPr>
        <w:pStyle w:val="ListParagraph"/>
        <w:numPr>
          <w:ilvl w:val="0"/>
          <w:numId w:val="17"/>
        </w:numPr>
        <w:rPr>
          <w:color w:val="000000" w:themeColor="text1"/>
          <w:sz w:val="20"/>
          <w:szCs w:val="20"/>
        </w:rPr>
      </w:pPr>
      <w:r>
        <w:rPr>
          <w:color w:val="000000" w:themeColor="text1"/>
          <w:sz w:val="20"/>
          <w:szCs w:val="20"/>
        </w:rPr>
        <w:t>MSP (GDBBS): 3, 4, 5+, 2, 1 (All applications)</w:t>
      </w:r>
    </w:p>
    <w:p w14:paraId="2696C51D" w14:textId="77777777" w:rsidR="003360F6" w:rsidRDefault="003360F6" w:rsidP="00753FEE">
      <w:pPr>
        <w:pStyle w:val="ListParagraph"/>
        <w:numPr>
          <w:ilvl w:val="0"/>
          <w:numId w:val="17"/>
        </w:numPr>
        <w:rPr>
          <w:color w:val="000000" w:themeColor="text1"/>
          <w:sz w:val="20"/>
          <w:szCs w:val="20"/>
        </w:rPr>
      </w:pPr>
      <w:r w:rsidRPr="003360F6">
        <w:rPr>
          <w:color w:val="000000" w:themeColor="text1"/>
          <w:sz w:val="20"/>
          <w:szCs w:val="20"/>
        </w:rPr>
        <w:t>Religion: 3, 4, 5+, 2, 1 (All applications)</w:t>
      </w:r>
    </w:p>
    <w:p w14:paraId="04687379" w14:textId="5AA539CB" w:rsidR="00013EAD" w:rsidRDefault="00013EAD" w:rsidP="00753FEE">
      <w:pPr>
        <w:pStyle w:val="ListParagraph"/>
        <w:numPr>
          <w:ilvl w:val="0"/>
          <w:numId w:val="17"/>
        </w:numPr>
        <w:rPr>
          <w:color w:val="000000" w:themeColor="text1"/>
          <w:sz w:val="20"/>
          <w:szCs w:val="20"/>
        </w:rPr>
      </w:pPr>
      <w:r>
        <w:rPr>
          <w:color w:val="000000" w:themeColor="text1"/>
          <w:sz w:val="20"/>
          <w:szCs w:val="20"/>
        </w:rPr>
        <w:t>WGSS: 2, 3, 4, 5+, 1 (Conference); 4, 3, 1, 5+, 2 (Research/Training)</w:t>
      </w:r>
    </w:p>
    <w:p w14:paraId="1501A93B" w14:textId="77777777" w:rsidR="001F537B" w:rsidRDefault="003360F6" w:rsidP="003360F6">
      <w:pPr>
        <w:rPr>
          <w:color w:val="000000" w:themeColor="text1"/>
          <w:sz w:val="20"/>
          <w:szCs w:val="20"/>
        </w:rPr>
      </w:pPr>
      <w:r w:rsidRPr="003360F6">
        <w:rPr>
          <w:color w:val="C00000"/>
          <w:sz w:val="20"/>
          <w:szCs w:val="20"/>
        </w:rPr>
        <w:lastRenderedPageBreak/>
        <w:t>We highly recommend that students in the lowest priority year(s) reconsider before submitting their applications or incurring any expenses in advance</w:t>
      </w:r>
      <w:r w:rsidRPr="003360F6">
        <w:rPr>
          <w:color w:val="000000" w:themeColor="text1"/>
          <w:sz w:val="20"/>
          <w:szCs w:val="20"/>
        </w:rPr>
        <w:t xml:space="preserve">. </w:t>
      </w:r>
    </w:p>
    <w:p w14:paraId="381C6F76" w14:textId="2E0AE6D7" w:rsidR="003360F6" w:rsidRDefault="003360F6" w:rsidP="003360F6">
      <w:pPr>
        <w:rPr>
          <w:color w:val="000000" w:themeColor="text1"/>
          <w:sz w:val="20"/>
          <w:szCs w:val="20"/>
        </w:rPr>
      </w:pPr>
      <w:r w:rsidRPr="003360F6">
        <w:rPr>
          <w:color w:val="000000" w:themeColor="text1"/>
          <w:sz w:val="20"/>
          <w:szCs w:val="20"/>
        </w:rPr>
        <w:t xml:space="preserve">While we cannot predict how much funding students will request during each quarter, it is </w:t>
      </w:r>
      <w:r w:rsidR="0089296E">
        <w:rPr>
          <w:color w:val="000000" w:themeColor="text1"/>
          <w:sz w:val="20"/>
          <w:szCs w:val="20"/>
        </w:rPr>
        <w:t>possible</w:t>
      </w:r>
      <w:r w:rsidR="0089296E" w:rsidRPr="003360F6">
        <w:rPr>
          <w:color w:val="000000" w:themeColor="text1"/>
          <w:sz w:val="20"/>
          <w:szCs w:val="20"/>
        </w:rPr>
        <w:t xml:space="preserve"> </w:t>
      </w:r>
      <w:r w:rsidRPr="003360F6">
        <w:rPr>
          <w:color w:val="000000" w:themeColor="text1"/>
          <w:sz w:val="20"/>
          <w:szCs w:val="20"/>
        </w:rPr>
        <w:t>that students in the lowest two priority years will receive partial or no funding.</w:t>
      </w:r>
      <w:r w:rsidR="00A147E9">
        <w:rPr>
          <w:color w:val="000000" w:themeColor="text1"/>
          <w:sz w:val="20"/>
          <w:szCs w:val="20"/>
        </w:rPr>
        <w:t xml:space="preserve"> </w:t>
      </w:r>
      <w:r w:rsidR="003D5E43">
        <w:rPr>
          <w:color w:val="000000" w:themeColor="text1"/>
          <w:sz w:val="20"/>
          <w:szCs w:val="20"/>
        </w:rPr>
        <w:t>If you have questions about the prioritization for your program, please speak with your DGS.</w:t>
      </w:r>
    </w:p>
    <w:p w14:paraId="78FC68A9" w14:textId="77777777" w:rsidR="001F537B" w:rsidRDefault="001F537B" w:rsidP="003360F6">
      <w:pPr>
        <w:rPr>
          <w:color w:val="000000" w:themeColor="text1"/>
          <w:sz w:val="20"/>
          <w:szCs w:val="20"/>
        </w:rPr>
      </w:pPr>
    </w:p>
    <w:p w14:paraId="5C4DAE0F" w14:textId="55F66AED" w:rsidR="003360F6" w:rsidRPr="003360F6" w:rsidRDefault="003360F6" w:rsidP="003360F6">
      <w:pPr>
        <w:rPr>
          <w:rFonts w:ascii="Calibri" w:hAnsi="Calibri"/>
          <w:b/>
          <w:bCs/>
          <w:color w:val="000000" w:themeColor="text1"/>
          <w:sz w:val="21"/>
          <w:szCs w:val="21"/>
          <w:u w:val="single"/>
        </w:rPr>
      </w:pPr>
      <w:r w:rsidRPr="003360F6">
        <w:rPr>
          <w:rFonts w:ascii="Calibri" w:hAnsi="Calibri"/>
          <w:b/>
          <w:bCs/>
          <w:color w:val="000000" w:themeColor="text1"/>
          <w:sz w:val="21"/>
          <w:szCs w:val="21"/>
          <w:u w:val="single"/>
        </w:rPr>
        <w:t>Application Timeline/Eligibility</w:t>
      </w:r>
    </w:p>
    <w:p w14:paraId="0EDDCB35" w14:textId="58C3A1F0" w:rsidR="003360F6" w:rsidRPr="003360F6" w:rsidRDefault="003360F6" w:rsidP="003360F6">
      <w:pPr>
        <w:rPr>
          <w:rFonts w:ascii="Calibri" w:hAnsi="Calibri"/>
          <w:color w:val="000000" w:themeColor="text1"/>
          <w:sz w:val="21"/>
          <w:szCs w:val="21"/>
        </w:rPr>
      </w:pPr>
      <w:r w:rsidRPr="003360F6">
        <w:rPr>
          <w:rFonts w:ascii="Calibri" w:hAnsi="Calibri"/>
          <w:color w:val="000000" w:themeColor="text1"/>
          <w:sz w:val="21"/>
          <w:szCs w:val="21"/>
        </w:rPr>
        <w:t>Students may either (1) apply before the start of the event or (2) apply after the event has concluded</w:t>
      </w:r>
      <w:r w:rsidR="008F1029">
        <w:rPr>
          <w:rFonts w:ascii="Calibri" w:hAnsi="Calibri"/>
          <w:color w:val="000000" w:themeColor="text1"/>
          <w:sz w:val="21"/>
          <w:szCs w:val="21"/>
        </w:rPr>
        <w:t xml:space="preserve"> during the posted cycles</w:t>
      </w:r>
      <w:r w:rsidRPr="003360F6">
        <w:rPr>
          <w:rFonts w:ascii="Calibri" w:hAnsi="Calibri"/>
          <w:color w:val="000000" w:themeColor="text1"/>
          <w:sz w:val="21"/>
          <w:szCs w:val="21"/>
        </w:rPr>
        <w:t>. Funds are not guaranteed in all circumstances, however, so please do not incur any costs unless you are able to cover the full cost of the conference/training/research activity in cases where you may receive no funding or partial funding.</w:t>
      </w:r>
      <w:r>
        <w:rPr>
          <w:rFonts w:ascii="Calibri" w:hAnsi="Calibri"/>
          <w:color w:val="000000" w:themeColor="text1"/>
          <w:sz w:val="21"/>
          <w:szCs w:val="21"/>
        </w:rPr>
        <w:t xml:space="preserve"> </w:t>
      </w:r>
      <w:r w:rsidRPr="00E17ECC">
        <w:rPr>
          <w:rFonts w:ascii="Calibri" w:hAnsi="Calibri"/>
          <w:b/>
          <w:bCs/>
          <w:color w:val="000000" w:themeColor="text1"/>
          <w:sz w:val="21"/>
          <w:szCs w:val="21"/>
        </w:rPr>
        <w:t xml:space="preserve">If you are applying for an event that has already concluded, it must have taken place </w:t>
      </w:r>
      <w:r w:rsidR="0089296E">
        <w:rPr>
          <w:rFonts w:ascii="Calibri" w:hAnsi="Calibri"/>
          <w:b/>
          <w:bCs/>
          <w:color w:val="000000" w:themeColor="text1"/>
          <w:sz w:val="21"/>
          <w:szCs w:val="21"/>
        </w:rPr>
        <w:t>on or after 8/1/2026</w:t>
      </w:r>
      <w:r w:rsidR="004E5E39">
        <w:rPr>
          <w:rFonts w:ascii="Calibri" w:hAnsi="Calibri"/>
          <w:color w:val="000000" w:themeColor="text1"/>
          <w:sz w:val="21"/>
          <w:szCs w:val="21"/>
        </w:rPr>
        <w:t xml:space="preserve"> </w:t>
      </w:r>
      <w:r w:rsidR="004E5E39" w:rsidRPr="00E17ECC">
        <w:rPr>
          <w:rFonts w:ascii="Calibri" w:hAnsi="Calibri"/>
          <w:b/>
          <w:bCs/>
          <w:color w:val="000000" w:themeColor="text1"/>
          <w:sz w:val="21"/>
          <w:szCs w:val="21"/>
        </w:rPr>
        <w:t xml:space="preserve">and subject to normal </w:t>
      </w:r>
      <w:r w:rsidR="00E17ECC">
        <w:rPr>
          <w:rFonts w:ascii="Calibri" w:hAnsi="Calibri"/>
          <w:b/>
          <w:bCs/>
          <w:color w:val="000000" w:themeColor="text1"/>
          <w:sz w:val="21"/>
          <w:szCs w:val="21"/>
        </w:rPr>
        <w:t xml:space="preserve">PDS </w:t>
      </w:r>
      <w:r w:rsidR="004E5E39" w:rsidRPr="00E17ECC">
        <w:rPr>
          <w:rFonts w:ascii="Calibri" w:hAnsi="Calibri"/>
          <w:b/>
          <w:bCs/>
          <w:color w:val="000000" w:themeColor="text1"/>
          <w:sz w:val="21"/>
          <w:szCs w:val="21"/>
        </w:rPr>
        <w:t>deadlines for the year</w:t>
      </w:r>
      <w:r w:rsidRPr="003360F6">
        <w:rPr>
          <w:rFonts w:ascii="Calibri" w:hAnsi="Calibri"/>
          <w:color w:val="000000" w:themeColor="text1"/>
          <w:sz w:val="21"/>
          <w:szCs w:val="21"/>
        </w:rPr>
        <w:t xml:space="preserve">. </w:t>
      </w:r>
      <w:r w:rsidRPr="00E01FB4">
        <w:rPr>
          <w:rFonts w:ascii="Calibri" w:hAnsi="Calibri"/>
          <w:color w:val="C00000"/>
          <w:sz w:val="21"/>
          <w:szCs w:val="21"/>
        </w:rPr>
        <w:t>If the conference, research, or training activity is slated to begin after your projected graduation date, it is not eligible for PDS funding.</w:t>
      </w:r>
    </w:p>
    <w:p w14:paraId="61CBB786" w14:textId="77777777" w:rsidR="003360F6" w:rsidRDefault="003360F6" w:rsidP="00177C2D">
      <w:pPr>
        <w:rPr>
          <w:rFonts w:ascii="Calibri" w:hAnsi="Calibri"/>
          <w:b/>
          <w:bCs/>
          <w:sz w:val="21"/>
          <w:szCs w:val="21"/>
          <w:u w:val="single"/>
        </w:rPr>
      </w:pPr>
    </w:p>
    <w:p w14:paraId="05F8DDF4" w14:textId="77777777" w:rsidR="00017C75" w:rsidRPr="003360F6" w:rsidRDefault="00017C75" w:rsidP="00177C2D">
      <w:pPr>
        <w:rPr>
          <w:rFonts w:ascii="Calibri" w:hAnsi="Calibri"/>
          <w:b/>
          <w:bCs/>
          <w:sz w:val="21"/>
          <w:szCs w:val="21"/>
          <w:u w:val="single"/>
        </w:rPr>
      </w:pPr>
    </w:p>
    <w:p w14:paraId="74944020" w14:textId="79F5B272" w:rsidR="00BD309D" w:rsidRPr="003360F6" w:rsidRDefault="00177C2D" w:rsidP="00177C2D">
      <w:pPr>
        <w:rPr>
          <w:rFonts w:ascii="Calibri" w:hAnsi="Calibri"/>
          <w:sz w:val="21"/>
          <w:szCs w:val="21"/>
        </w:rPr>
      </w:pPr>
      <w:r w:rsidRPr="003360F6">
        <w:rPr>
          <w:rFonts w:ascii="Calibri" w:hAnsi="Calibri"/>
          <w:b/>
          <w:bCs/>
          <w:sz w:val="21"/>
          <w:szCs w:val="21"/>
          <w:u w:val="single"/>
        </w:rPr>
        <w:t>Total Funding Eligibility</w:t>
      </w:r>
      <w:r w:rsidR="00BD309D" w:rsidRPr="003360F6">
        <w:rPr>
          <w:rFonts w:ascii="Calibri" w:hAnsi="Calibri"/>
          <w:sz w:val="21"/>
          <w:szCs w:val="21"/>
        </w:rPr>
        <w:t xml:space="preserve"> </w:t>
      </w:r>
    </w:p>
    <w:p w14:paraId="30A5F18F" w14:textId="165818B5" w:rsidR="00177C2D" w:rsidRPr="003360F6" w:rsidRDefault="007859A1" w:rsidP="00177C2D">
      <w:pPr>
        <w:rPr>
          <w:rFonts w:ascii="Calibri" w:hAnsi="Calibri"/>
          <w:sz w:val="21"/>
          <w:szCs w:val="21"/>
        </w:rPr>
      </w:pPr>
      <w:r w:rsidRPr="003360F6">
        <w:rPr>
          <w:rFonts w:ascii="Calibri" w:hAnsi="Calibri"/>
          <w:sz w:val="21"/>
          <w:szCs w:val="21"/>
        </w:rPr>
        <w:t xml:space="preserve">Applicants are </w:t>
      </w:r>
      <w:r w:rsidRPr="003360F6">
        <w:rPr>
          <w:rFonts w:ascii="Calibri" w:hAnsi="Calibri"/>
          <w:i/>
          <w:iCs/>
          <w:sz w:val="21"/>
          <w:szCs w:val="21"/>
        </w:rPr>
        <w:t>eligible</w:t>
      </w:r>
      <w:r w:rsidRPr="003360F6">
        <w:rPr>
          <w:rFonts w:ascii="Calibri" w:hAnsi="Calibri"/>
          <w:sz w:val="21"/>
          <w:szCs w:val="21"/>
        </w:rPr>
        <w:t xml:space="preserve"> to be approved for the following</w:t>
      </w:r>
      <w:r w:rsidR="00835CCF" w:rsidRPr="003360F6">
        <w:rPr>
          <w:rFonts w:ascii="Calibri" w:hAnsi="Calibri"/>
          <w:sz w:val="21"/>
          <w:szCs w:val="21"/>
        </w:rPr>
        <w:t xml:space="preserve"> (</w:t>
      </w:r>
      <w:r w:rsidR="00C92BA0">
        <w:rPr>
          <w:rFonts w:ascii="Calibri" w:hAnsi="Calibri"/>
          <w:sz w:val="21"/>
          <w:szCs w:val="21"/>
        </w:rPr>
        <w:t>see</w:t>
      </w:r>
      <w:r w:rsidR="00835CCF" w:rsidRPr="003360F6">
        <w:rPr>
          <w:rFonts w:ascii="Calibri" w:hAnsi="Calibri"/>
          <w:sz w:val="21"/>
          <w:szCs w:val="21"/>
        </w:rPr>
        <w:t xml:space="preserve"> the </w:t>
      </w:r>
      <w:hyperlink w:anchor="FQ" w:history="1">
        <w:r w:rsidR="00835CCF" w:rsidRPr="003360F6">
          <w:rPr>
            <w:rStyle w:val="Hyperlink"/>
            <w:rFonts w:ascii="Calibri" w:hAnsi="Calibri"/>
            <w:sz w:val="21"/>
            <w:szCs w:val="21"/>
          </w:rPr>
          <w:t>FAQ</w:t>
        </w:r>
      </w:hyperlink>
      <w:r w:rsidR="00835CCF" w:rsidRPr="003360F6">
        <w:rPr>
          <w:rFonts w:ascii="Calibri" w:hAnsi="Calibri"/>
          <w:sz w:val="21"/>
          <w:szCs w:val="21"/>
        </w:rPr>
        <w:t xml:space="preserve"> section for </w:t>
      </w:r>
      <w:r w:rsidR="0026174E" w:rsidRPr="003360F6">
        <w:rPr>
          <w:rFonts w:ascii="Calibri" w:hAnsi="Calibri"/>
          <w:sz w:val="21"/>
          <w:szCs w:val="21"/>
        </w:rPr>
        <w:t>details</w:t>
      </w:r>
      <w:r w:rsidR="00C92BA0">
        <w:rPr>
          <w:rFonts w:ascii="Calibri" w:hAnsi="Calibri"/>
          <w:sz w:val="21"/>
          <w:szCs w:val="21"/>
        </w:rPr>
        <w:t xml:space="preserve"> about these totals</w:t>
      </w:r>
      <w:r w:rsidR="009269BC" w:rsidRPr="003360F6">
        <w:rPr>
          <w:rFonts w:ascii="Calibri" w:hAnsi="Calibri"/>
          <w:sz w:val="21"/>
          <w:szCs w:val="21"/>
        </w:rPr>
        <w:t>):</w:t>
      </w:r>
    </w:p>
    <w:p w14:paraId="20B08E18" w14:textId="4E9E4872" w:rsidR="005917C2" w:rsidRPr="003360F6" w:rsidRDefault="005917C2" w:rsidP="00753FEE">
      <w:pPr>
        <w:pStyle w:val="ListParagraph"/>
        <w:numPr>
          <w:ilvl w:val="0"/>
          <w:numId w:val="15"/>
        </w:numPr>
        <w:rPr>
          <w:rFonts w:ascii="Calibri" w:hAnsi="Calibri"/>
          <w:sz w:val="20"/>
          <w:szCs w:val="20"/>
        </w:rPr>
      </w:pPr>
      <w:r w:rsidRPr="003360F6">
        <w:rPr>
          <w:rFonts w:ascii="Calibri" w:hAnsi="Calibri"/>
          <w:sz w:val="20"/>
          <w:szCs w:val="20"/>
        </w:rPr>
        <w:t xml:space="preserve">Three categories of their own lifetime eligibilities: </w:t>
      </w:r>
      <w:r w:rsidR="5AA54978" w:rsidRPr="003360F6">
        <w:rPr>
          <w:rFonts w:ascii="Calibri" w:hAnsi="Calibri"/>
          <w:sz w:val="20"/>
          <w:szCs w:val="20"/>
        </w:rPr>
        <w:t xml:space="preserve">up to </w:t>
      </w:r>
      <w:r w:rsidRPr="003360F6">
        <w:rPr>
          <w:rFonts w:ascii="Calibri" w:hAnsi="Calibri"/>
          <w:sz w:val="20"/>
          <w:szCs w:val="20"/>
        </w:rPr>
        <w:t xml:space="preserve">$2,500 conference funding; </w:t>
      </w:r>
      <w:r w:rsidR="21C99437" w:rsidRPr="003360F6">
        <w:rPr>
          <w:rFonts w:ascii="Calibri" w:hAnsi="Calibri"/>
          <w:sz w:val="20"/>
          <w:szCs w:val="20"/>
        </w:rPr>
        <w:t xml:space="preserve">up to </w:t>
      </w:r>
      <w:r w:rsidRPr="003360F6">
        <w:rPr>
          <w:rFonts w:ascii="Calibri" w:hAnsi="Calibri"/>
          <w:sz w:val="20"/>
          <w:szCs w:val="20"/>
        </w:rPr>
        <w:t xml:space="preserve">$2,500 non-competitive training funding; </w:t>
      </w:r>
      <w:r w:rsidR="457CEC19" w:rsidRPr="003360F6">
        <w:rPr>
          <w:rFonts w:ascii="Calibri" w:hAnsi="Calibri"/>
          <w:sz w:val="20"/>
          <w:szCs w:val="20"/>
        </w:rPr>
        <w:t xml:space="preserve">up to </w:t>
      </w:r>
      <w:r w:rsidRPr="003360F6">
        <w:rPr>
          <w:rFonts w:ascii="Calibri" w:hAnsi="Calibri"/>
          <w:sz w:val="20"/>
          <w:szCs w:val="20"/>
        </w:rPr>
        <w:t>$2,500 non-competitive research funding. Successful competitive training or research applications automatically subsume all remaining non-competitive lifetime eligibility for the training or research category. There is no competitive conference funding.</w:t>
      </w:r>
    </w:p>
    <w:p w14:paraId="54ACB6C8" w14:textId="1B47B770" w:rsidR="005917C2" w:rsidRPr="003360F6" w:rsidRDefault="39C8F6BD" w:rsidP="00753FEE">
      <w:pPr>
        <w:pStyle w:val="ListParagraph"/>
        <w:numPr>
          <w:ilvl w:val="0"/>
          <w:numId w:val="15"/>
        </w:numPr>
        <w:rPr>
          <w:rFonts w:ascii="Calibri" w:hAnsi="Calibri"/>
          <w:sz w:val="20"/>
          <w:szCs w:val="20"/>
        </w:rPr>
      </w:pPr>
      <w:r w:rsidRPr="003360F6">
        <w:rPr>
          <w:rFonts w:ascii="Calibri" w:hAnsi="Calibri"/>
          <w:sz w:val="20"/>
          <w:szCs w:val="20"/>
        </w:rPr>
        <w:t xml:space="preserve">Up to </w:t>
      </w:r>
      <w:r w:rsidR="00835CCF" w:rsidRPr="003360F6">
        <w:rPr>
          <w:rFonts w:ascii="Calibri" w:hAnsi="Calibri"/>
          <w:sz w:val="20"/>
          <w:szCs w:val="20"/>
        </w:rPr>
        <w:t>$5,000 total eligibility for non-competitive and competitive training/research funding. Beyond this point, the student must always apply for competitive training/research funding.</w:t>
      </w:r>
      <w:r w:rsidR="005243E8" w:rsidRPr="003360F6">
        <w:rPr>
          <w:rFonts w:ascii="Calibri" w:hAnsi="Calibri"/>
          <w:sz w:val="20"/>
          <w:szCs w:val="20"/>
        </w:rPr>
        <w:t xml:space="preserve"> </w:t>
      </w:r>
    </w:p>
    <w:p w14:paraId="6B09A700" w14:textId="1713C9B8" w:rsidR="0031544A" w:rsidRDefault="71A19CC7" w:rsidP="00753FEE">
      <w:pPr>
        <w:pStyle w:val="ListParagraph"/>
        <w:numPr>
          <w:ilvl w:val="0"/>
          <w:numId w:val="15"/>
        </w:numPr>
        <w:rPr>
          <w:rFonts w:ascii="Calibri" w:hAnsi="Calibri"/>
          <w:sz w:val="20"/>
          <w:szCs w:val="20"/>
        </w:rPr>
      </w:pPr>
      <w:r w:rsidRPr="003360F6">
        <w:rPr>
          <w:rFonts w:ascii="Calibri" w:hAnsi="Calibri"/>
          <w:sz w:val="20"/>
          <w:szCs w:val="20"/>
        </w:rPr>
        <w:t xml:space="preserve">Up to </w:t>
      </w:r>
      <w:r w:rsidR="005917C2" w:rsidRPr="003360F6">
        <w:rPr>
          <w:rFonts w:ascii="Calibri" w:hAnsi="Calibri"/>
          <w:sz w:val="20"/>
          <w:szCs w:val="20"/>
        </w:rPr>
        <w:t>$8,000 lifetime research and training funding in any combination of competitive and non-competitive funds.</w:t>
      </w:r>
    </w:p>
    <w:p w14:paraId="18FF9C32" w14:textId="77777777" w:rsidR="00017C75" w:rsidRPr="00A44AFF" w:rsidRDefault="00017C75" w:rsidP="00A44AFF">
      <w:pPr>
        <w:rPr>
          <w:rFonts w:ascii="Calibri" w:hAnsi="Calibri"/>
          <w:sz w:val="20"/>
          <w:szCs w:val="20"/>
        </w:rPr>
      </w:pPr>
    </w:p>
    <w:p w14:paraId="75C408C7" w14:textId="77777777" w:rsidR="009C7737" w:rsidRDefault="007153CD" w:rsidP="0020772A">
      <w:pPr>
        <w:rPr>
          <w:rFonts w:ascii="Calibri" w:hAnsi="Calibri"/>
          <w:sz w:val="21"/>
          <w:szCs w:val="21"/>
        </w:rPr>
      </w:pPr>
      <w:r w:rsidRPr="003360F6">
        <w:rPr>
          <w:rFonts w:ascii="Calibri" w:hAnsi="Calibri"/>
          <w:b/>
          <w:bCs/>
          <w:sz w:val="21"/>
          <w:szCs w:val="21"/>
          <w:u w:val="single"/>
        </w:rPr>
        <w:t>Taxes</w:t>
      </w:r>
      <w:r w:rsidR="00F56D80" w:rsidRPr="003360F6">
        <w:rPr>
          <w:rFonts w:ascii="Calibri" w:hAnsi="Calibri"/>
          <w:sz w:val="21"/>
          <w:szCs w:val="21"/>
        </w:rPr>
        <w:t xml:space="preserve"> </w:t>
      </w:r>
    </w:p>
    <w:p w14:paraId="7CFFDDF3" w14:textId="277FE384" w:rsidR="009E48B1" w:rsidRDefault="00735D6C" w:rsidP="0020772A">
      <w:pPr>
        <w:rPr>
          <w:rFonts w:ascii="Calibri" w:hAnsi="Calibri"/>
          <w:color w:val="000000" w:themeColor="text1"/>
          <w:sz w:val="21"/>
          <w:szCs w:val="21"/>
        </w:rPr>
      </w:pPr>
      <w:r w:rsidRPr="00E85885">
        <w:rPr>
          <w:rFonts w:ascii="Calibri" w:hAnsi="Calibri"/>
          <w:color w:val="000000" w:themeColor="text1"/>
          <w:sz w:val="21"/>
          <w:szCs w:val="21"/>
        </w:rPr>
        <w:t xml:space="preserve">Please make sure to refer to the </w:t>
      </w:r>
      <w:hyperlink w:anchor="Tax" w:history="1">
        <w:r w:rsidRPr="00E85885">
          <w:rPr>
            <w:rStyle w:val="Hyperlink"/>
            <w:rFonts w:ascii="Calibri" w:hAnsi="Calibri"/>
            <w:b/>
            <w:bCs/>
            <w:color w:val="000000" w:themeColor="text1"/>
            <w:sz w:val="21"/>
            <w:szCs w:val="21"/>
          </w:rPr>
          <w:t>Tax Matters</w:t>
        </w:r>
      </w:hyperlink>
      <w:r w:rsidRPr="00E85885">
        <w:rPr>
          <w:rFonts w:ascii="Calibri" w:hAnsi="Calibri"/>
          <w:color w:val="000000" w:themeColor="text1"/>
          <w:sz w:val="21"/>
          <w:szCs w:val="21"/>
        </w:rPr>
        <w:t xml:space="preserve"> section at the end of the PDS Handbook.</w:t>
      </w:r>
    </w:p>
    <w:p w14:paraId="7E1775BC" w14:textId="78F45EC5" w:rsidR="00E52112" w:rsidRPr="00E52112" w:rsidRDefault="00E52112" w:rsidP="00E52112">
      <w:pPr>
        <w:rPr>
          <w:rFonts w:ascii="Calibri" w:hAnsi="Calibri"/>
          <w:color w:val="000000" w:themeColor="text1"/>
          <w:sz w:val="21"/>
          <w:szCs w:val="21"/>
        </w:rPr>
      </w:pPr>
      <w:r w:rsidRPr="0040691A">
        <w:rPr>
          <w:rFonts w:ascii="Calibri" w:hAnsi="Calibri"/>
          <w:color w:val="000000" w:themeColor="text1"/>
          <w:sz w:val="21"/>
          <w:szCs w:val="21"/>
        </w:rPr>
        <w:t xml:space="preserve">Students who </w:t>
      </w:r>
      <w:r w:rsidR="008145ED" w:rsidRPr="0040691A">
        <w:rPr>
          <w:rFonts w:ascii="Calibri" w:hAnsi="Calibri"/>
          <w:color w:val="000000" w:themeColor="text1"/>
          <w:sz w:val="21"/>
          <w:szCs w:val="21"/>
        </w:rPr>
        <w:t>were</w:t>
      </w:r>
      <w:r w:rsidRPr="0040691A">
        <w:rPr>
          <w:rFonts w:ascii="Calibri" w:hAnsi="Calibri"/>
          <w:color w:val="000000" w:themeColor="text1"/>
          <w:sz w:val="21"/>
          <w:szCs w:val="21"/>
        </w:rPr>
        <w:t xml:space="preserve"> approved for funding</w:t>
      </w:r>
      <w:r w:rsidR="008145ED" w:rsidRPr="0040691A">
        <w:rPr>
          <w:rFonts w:ascii="Calibri" w:hAnsi="Calibri"/>
          <w:color w:val="000000" w:themeColor="text1"/>
          <w:sz w:val="21"/>
          <w:szCs w:val="21"/>
        </w:rPr>
        <w:t xml:space="preserve"> in FY2</w:t>
      </w:r>
      <w:r w:rsidR="00E4074F">
        <w:rPr>
          <w:rFonts w:ascii="Calibri" w:hAnsi="Calibri"/>
          <w:color w:val="000000" w:themeColor="text1"/>
          <w:sz w:val="21"/>
          <w:szCs w:val="21"/>
        </w:rPr>
        <w:t>6</w:t>
      </w:r>
      <w:r w:rsidRPr="0040691A">
        <w:rPr>
          <w:rFonts w:ascii="Calibri" w:hAnsi="Calibri"/>
          <w:color w:val="000000" w:themeColor="text1"/>
          <w:sz w:val="21"/>
          <w:szCs w:val="21"/>
        </w:rPr>
        <w:t xml:space="preserve">, and who have any received funds remaining that they </w:t>
      </w:r>
      <w:r w:rsidR="008145ED" w:rsidRPr="0040691A">
        <w:rPr>
          <w:rFonts w:ascii="Calibri" w:hAnsi="Calibri"/>
          <w:color w:val="000000" w:themeColor="text1"/>
          <w:sz w:val="21"/>
          <w:szCs w:val="21"/>
        </w:rPr>
        <w:t>need</w:t>
      </w:r>
      <w:r w:rsidRPr="0040691A">
        <w:rPr>
          <w:rFonts w:ascii="Calibri" w:hAnsi="Calibri"/>
          <w:color w:val="000000" w:themeColor="text1"/>
          <w:sz w:val="21"/>
          <w:szCs w:val="21"/>
        </w:rPr>
        <w:t xml:space="preserve"> to return must ensure that the funds are received</w:t>
      </w:r>
      <w:r w:rsidR="006876E8" w:rsidRPr="0040691A">
        <w:rPr>
          <w:rFonts w:ascii="Calibri" w:hAnsi="Calibri"/>
          <w:color w:val="000000" w:themeColor="text1"/>
          <w:sz w:val="21"/>
          <w:szCs w:val="21"/>
        </w:rPr>
        <w:t xml:space="preserve"> </w:t>
      </w:r>
      <w:r w:rsidR="006876E8" w:rsidRPr="0040691A">
        <w:rPr>
          <w:rFonts w:ascii="Calibri" w:hAnsi="Calibri"/>
          <w:i/>
          <w:iCs/>
          <w:color w:val="000000" w:themeColor="text1"/>
          <w:sz w:val="21"/>
          <w:szCs w:val="21"/>
        </w:rPr>
        <w:t>and</w:t>
      </w:r>
      <w:r w:rsidR="006876E8" w:rsidRPr="0040691A">
        <w:rPr>
          <w:rFonts w:ascii="Calibri" w:hAnsi="Calibri"/>
          <w:color w:val="000000" w:themeColor="text1"/>
          <w:sz w:val="21"/>
          <w:szCs w:val="21"/>
        </w:rPr>
        <w:t xml:space="preserve"> processed </w:t>
      </w:r>
      <w:r w:rsidRPr="0040691A">
        <w:rPr>
          <w:rFonts w:ascii="Calibri" w:hAnsi="Calibri"/>
          <w:color w:val="000000" w:themeColor="text1"/>
          <w:sz w:val="21"/>
          <w:szCs w:val="21"/>
        </w:rPr>
        <w:t>in</w:t>
      </w:r>
      <w:r w:rsidR="006876E8" w:rsidRPr="0040691A">
        <w:rPr>
          <w:rFonts w:ascii="Calibri" w:hAnsi="Calibri"/>
          <w:color w:val="000000" w:themeColor="text1"/>
          <w:sz w:val="21"/>
          <w:szCs w:val="21"/>
        </w:rPr>
        <w:t>to</w:t>
      </w:r>
      <w:r w:rsidRPr="0040691A">
        <w:rPr>
          <w:rFonts w:ascii="Calibri" w:hAnsi="Calibri"/>
          <w:color w:val="000000" w:themeColor="text1"/>
          <w:sz w:val="21"/>
          <w:szCs w:val="21"/>
        </w:rPr>
        <w:t xml:space="preserve"> Emory University’s bank account by November 15, 202</w:t>
      </w:r>
      <w:r w:rsidR="0089296E">
        <w:rPr>
          <w:rFonts w:ascii="Calibri" w:hAnsi="Calibri"/>
          <w:color w:val="000000" w:themeColor="text1"/>
          <w:sz w:val="21"/>
          <w:szCs w:val="21"/>
        </w:rPr>
        <w:t>6</w:t>
      </w:r>
      <w:r w:rsidRPr="0040691A">
        <w:rPr>
          <w:rFonts w:ascii="Calibri" w:hAnsi="Calibri"/>
          <w:color w:val="000000" w:themeColor="text1"/>
          <w:sz w:val="21"/>
          <w:szCs w:val="21"/>
        </w:rPr>
        <w:t xml:space="preserve"> in order for the Tax Office to have time to update the tax record for FY2</w:t>
      </w:r>
      <w:r w:rsidR="0089296E">
        <w:rPr>
          <w:rFonts w:ascii="Calibri" w:hAnsi="Calibri"/>
          <w:color w:val="000000" w:themeColor="text1"/>
          <w:sz w:val="21"/>
          <w:szCs w:val="21"/>
        </w:rPr>
        <w:t>6</w:t>
      </w:r>
      <w:r w:rsidRPr="0040691A">
        <w:rPr>
          <w:rFonts w:ascii="Calibri" w:hAnsi="Calibri"/>
          <w:color w:val="000000" w:themeColor="text1"/>
          <w:sz w:val="21"/>
          <w:szCs w:val="21"/>
        </w:rPr>
        <w:t xml:space="preserve">. </w:t>
      </w:r>
    </w:p>
    <w:p w14:paraId="2E3F4FFD" w14:textId="77777777" w:rsidR="00017C75" w:rsidRPr="00E85885" w:rsidRDefault="00017C75" w:rsidP="0020772A">
      <w:pPr>
        <w:rPr>
          <w:rFonts w:ascii="Calibri" w:hAnsi="Calibri"/>
          <w:color w:val="000000" w:themeColor="text1"/>
          <w:sz w:val="21"/>
          <w:szCs w:val="21"/>
        </w:rPr>
      </w:pPr>
    </w:p>
    <w:p w14:paraId="6731C422" w14:textId="6795825D" w:rsidR="000A3B48" w:rsidRPr="00735D6C" w:rsidRDefault="000A3B48" w:rsidP="0020772A">
      <w:pPr>
        <w:rPr>
          <w:rFonts w:ascii="Calibri" w:hAnsi="Calibri"/>
          <w:b/>
          <w:bCs/>
          <w:sz w:val="21"/>
          <w:szCs w:val="21"/>
          <w:u w:val="single"/>
        </w:rPr>
      </w:pPr>
      <w:r w:rsidRPr="00735D6C">
        <w:rPr>
          <w:rFonts w:ascii="Calibri" w:hAnsi="Calibri"/>
          <w:b/>
          <w:bCs/>
          <w:sz w:val="21"/>
          <w:szCs w:val="21"/>
          <w:u w:val="single"/>
        </w:rPr>
        <w:t>Non-Resident students</w:t>
      </w:r>
    </w:p>
    <w:p w14:paraId="439F4ADB" w14:textId="2396E86E" w:rsidR="007153CD" w:rsidRDefault="000A3B48" w:rsidP="007A65E9">
      <w:pPr>
        <w:rPr>
          <w:rFonts w:ascii="Calibri" w:hAnsi="Calibri"/>
          <w:sz w:val="21"/>
          <w:szCs w:val="21"/>
        </w:rPr>
      </w:pPr>
      <w:r w:rsidRPr="003360F6">
        <w:rPr>
          <w:rFonts w:ascii="Calibri" w:hAnsi="Calibri"/>
          <w:sz w:val="21"/>
          <w:szCs w:val="21"/>
        </w:rPr>
        <w:t xml:space="preserve">PDS funding may be subject to </w:t>
      </w:r>
      <w:r w:rsidR="007153CD" w:rsidRPr="003360F6">
        <w:rPr>
          <w:rFonts w:ascii="Calibri" w:hAnsi="Calibri"/>
          <w:sz w:val="21"/>
          <w:szCs w:val="21"/>
        </w:rPr>
        <w:t>tax withholdings, depending on the nature of their home country's tax treaty</w:t>
      </w:r>
      <w:r w:rsidR="006D6ADF" w:rsidRPr="003360F6">
        <w:rPr>
          <w:rFonts w:ascii="Calibri" w:hAnsi="Calibri"/>
          <w:sz w:val="21"/>
          <w:szCs w:val="21"/>
        </w:rPr>
        <w:t xml:space="preserve"> for </w:t>
      </w:r>
      <w:r w:rsidR="00D30B41" w:rsidRPr="00C0775F">
        <w:rPr>
          <w:rFonts w:ascii="Calibri" w:hAnsi="Calibri"/>
          <w:sz w:val="21"/>
          <w:szCs w:val="21"/>
        </w:rPr>
        <w:t>all</w:t>
      </w:r>
      <w:r w:rsidR="00D30B41" w:rsidRPr="003360F6">
        <w:rPr>
          <w:rFonts w:ascii="Calibri" w:hAnsi="Calibri"/>
          <w:sz w:val="21"/>
          <w:szCs w:val="21"/>
        </w:rPr>
        <w:t xml:space="preserve"> </w:t>
      </w:r>
      <w:r w:rsidR="00103B50" w:rsidRPr="003360F6">
        <w:rPr>
          <w:rFonts w:ascii="Calibri" w:hAnsi="Calibri"/>
          <w:sz w:val="21"/>
          <w:szCs w:val="21"/>
        </w:rPr>
        <w:t xml:space="preserve">PDS </w:t>
      </w:r>
      <w:r w:rsidR="006D6ADF" w:rsidRPr="003360F6">
        <w:rPr>
          <w:rFonts w:ascii="Calibri" w:hAnsi="Calibri"/>
          <w:sz w:val="21"/>
          <w:szCs w:val="21"/>
        </w:rPr>
        <w:t>Conference, Training, and Research funds</w:t>
      </w:r>
      <w:r w:rsidR="007153CD" w:rsidRPr="003360F6">
        <w:rPr>
          <w:rFonts w:ascii="Calibri" w:hAnsi="Calibri"/>
          <w:sz w:val="21"/>
          <w:szCs w:val="21"/>
        </w:rPr>
        <w:t xml:space="preserve">. These are withholdings that follow international tax laws and therefore PDS has no control over this process. PDS will not cover any taxes withheld for PDS funds and therefore students may not calculate additional taxes for their applications. If you have questions about the tax implications, you should contact </w:t>
      </w:r>
      <w:hyperlink r:id="rId14" w:history="1">
        <w:r w:rsidR="007153CD" w:rsidRPr="003360F6">
          <w:rPr>
            <w:rStyle w:val="Hyperlink"/>
            <w:rFonts w:ascii="Calibri" w:hAnsi="Calibri"/>
            <w:sz w:val="21"/>
            <w:szCs w:val="21"/>
          </w:rPr>
          <w:t>Emory’s tax office</w:t>
        </w:r>
      </w:hyperlink>
      <w:r w:rsidR="007153CD" w:rsidRPr="003360F6">
        <w:rPr>
          <w:rFonts w:ascii="Calibri" w:hAnsi="Calibri"/>
          <w:sz w:val="21"/>
          <w:szCs w:val="21"/>
        </w:rPr>
        <w:t>.</w:t>
      </w:r>
      <w:r w:rsidR="004B78EC" w:rsidRPr="003360F6">
        <w:rPr>
          <w:rFonts w:ascii="Calibri" w:hAnsi="Calibri"/>
          <w:sz w:val="21"/>
          <w:szCs w:val="21"/>
        </w:rPr>
        <w:t xml:space="preserve"> </w:t>
      </w:r>
    </w:p>
    <w:p w14:paraId="30614BDF" w14:textId="47B39690" w:rsidR="00EC150F" w:rsidRPr="00735D6C" w:rsidRDefault="00EC150F" w:rsidP="007A65E9">
      <w:pPr>
        <w:rPr>
          <w:rFonts w:ascii="Calibri" w:hAnsi="Calibri"/>
          <w:b/>
          <w:bCs/>
          <w:sz w:val="21"/>
          <w:szCs w:val="21"/>
        </w:rPr>
      </w:pPr>
      <w:r w:rsidRPr="00017C75">
        <w:rPr>
          <w:rFonts w:ascii="Calibri" w:hAnsi="Calibri"/>
          <w:b/>
          <w:bCs/>
          <w:color w:val="C00000"/>
          <w:sz w:val="21"/>
          <w:szCs w:val="21"/>
        </w:rPr>
        <w:t xml:space="preserve">If you are a </w:t>
      </w:r>
      <w:r w:rsidRPr="00017C75">
        <w:rPr>
          <w:rFonts w:ascii="Calibri" w:hAnsi="Calibri"/>
          <w:b/>
          <w:bCs/>
          <w:color w:val="C00000"/>
          <w:sz w:val="21"/>
          <w:szCs w:val="21"/>
          <w:u w:val="single"/>
        </w:rPr>
        <w:t>non-resident student</w:t>
      </w:r>
      <w:r>
        <w:rPr>
          <w:rFonts w:ascii="Calibri" w:hAnsi="Calibri"/>
          <w:b/>
          <w:bCs/>
          <w:sz w:val="21"/>
          <w:szCs w:val="21"/>
        </w:rPr>
        <w:t xml:space="preserve">, please ensure that your PA includes the following </w:t>
      </w:r>
      <w:r w:rsidR="00735D6C">
        <w:rPr>
          <w:rFonts w:ascii="Calibri" w:hAnsi="Calibri"/>
          <w:b/>
          <w:bCs/>
          <w:sz w:val="21"/>
          <w:szCs w:val="21"/>
        </w:rPr>
        <w:t xml:space="preserve">documents in their request for </w:t>
      </w:r>
      <w:r>
        <w:rPr>
          <w:rFonts w:ascii="Calibri" w:hAnsi="Calibri"/>
          <w:b/>
          <w:bCs/>
          <w:sz w:val="21"/>
          <w:szCs w:val="21"/>
        </w:rPr>
        <w:t>fund disbursement</w:t>
      </w:r>
      <w:r w:rsidR="00735D6C">
        <w:rPr>
          <w:rFonts w:ascii="Calibri" w:hAnsi="Calibri"/>
          <w:b/>
          <w:bCs/>
          <w:sz w:val="21"/>
          <w:szCs w:val="21"/>
        </w:rPr>
        <w:t xml:space="preserve"> in the Finance system </w:t>
      </w:r>
      <w:r w:rsidR="00735D6C">
        <w:rPr>
          <w:rFonts w:ascii="Calibri" w:hAnsi="Calibri"/>
          <w:b/>
          <w:bCs/>
          <w:sz w:val="21"/>
          <w:szCs w:val="21"/>
          <w:u w:val="single"/>
        </w:rPr>
        <w:t>if</w:t>
      </w:r>
      <w:r w:rsidR="00735D6C">
        <w:rPr>
          <w:rFonts w:ascii="Calibri" w:hAnsi="Calibri"/>
          <w:b/>
          <w:bCs/>
          <w:sz w:val="21"/>
          <w:szCs w:val="21"/>
        </w:rPr>
        <w:t xml:space="preserve"> you are approved for PDS funds</w:t>
      </w:r>
      <w:r w:rsidR="00C36B2E">
        <w:rPr>
          <w:rFonts w:ascii="Calibri" w:hAnsi="Calibri"/>
          <w:b/>
          <w:bCs/>
          <w:sz w:val="21"/>
          <w:szCs w:val="21"/>
        </w:rPr>
        <w:t xml:space="preserve"> (</w:t>
      </w:r>
      <w:r w:rsidR="00C36B2E" w:rsidRPr="00C36B2E">
        <w:rPr>
          <w:rFonts w:ascii="Calibri" w:hAnsi="Calibri"/>
          <w:b/>
          <w:bCs/>
          <w:color w:val="C00000"/>
          <w:sz w:val="21"/>
          <w:szCs w:val="21"/>
        </w:rPr>
        <w:t>this is required EACH time</w:t>
      </w:r>
      <w:r w:rsidR="00C36B2E">
        <w:rPr>
          <w:rFonts w:ascii="Calibri" w:hAnsi="Calibri"/>
          <w:b/>
          <w:bCs/>
          <w:sz w:val="21"/>
          <w:szCs w:val="21"/>
        </w:rPr>
        <w:t>):</w:t>
      </w:r>
    </w:p>
    <w:p w14:paraId="576C45CA" w14:textId="209FFB59" w:rsidR="00C36B2E" w:rsidRPr="00C36B2E" w:rsidRDefault="00C36B2E" w:rsidP="00753FEE">
      <w:pPr>
        <w:pStyle w:val="ListParagraph"/>
        <w:numPr>
          <w:ilvl w:val="0"/>
          <w:numId w:val="41"/>
        </w:numPr>
        <w:rPr>
          <w:rFonts w:ascii="Calibri" w:hAnsi="Calibri"/>
          <w:sz w:val="21"/>
          <w:szCs w:val="21"/>
        </w:rPr>
      </w:pPr>
      <w:r w:rsidRPr="00C36B2E">
        <w:rPr>
          <w:rFonts w:ascii="Calibri" w:hAnsi="Calibri"/>
          <w:sz w:val="21"/>
          <w:szCs w:val="21"/>
        </w:rPr>
        <w:t>Copy of passport picture</w:t>
      </w:r>
    </w:p>
    <w:p w14:paraId="5FB37B67" w14:textId="495A4885" w:rsidR="00EC150F" w:rsidRPr="00664E72" w:rsidRDefault="00C36B2E" w:rsidP="00753FEE">
      <w:pPr>
        <w:pStyle w:val="ListParagraph"/>
        <w:numPr>
          <w:ilvl w:val="0"/>
          <w:numId w:val="41"/>
        </w:numPr>
        <w:rPr>
          <w:rFonts w:ascii="Calibri" w:hAnsi="Calibri"/>
          <w:b/>
          <w:bCs/>
          <w:sz w:val="21"/>
          <w:szCs w:val="21"/>
        </w:rPr>
      </w:pPr>
      <w:r>
        <w:rPr>
          <w:rFonts w:ascii="Calibri" w:hAnsi="Calibri"/>
          <w:sz w:val="21"/>
          <w:szCs w:val="21"/>
        </w:rPr>
        <w:t>Copy of visa picture page</w:t>
      </w:r>
    </w:p>
    <w:p w14:paraId="0FF258B5" w14:textId="4D43A7F5" w:rsidR="00664E72" w:rsidRPr="00C36B2E" w:rsidRDefault="00C36B2E" w:rsidP="00753FEE">
      <w:pPr>
        <w:pStyle w:val="ListParagraph"/>
        <w:numPr>
          <w:ilvl w:val="0"/>
          <w:numId w:val="41"/>
        </w:numPr>
        <w:rPr>
          <w:rFonts w:ascii="Calibri" w:hAnsi="Calibri"/>
          <w:b/>
          <w:bCs/>
          <w:sz w:val="21"/>
          <w:szCs w:val="21"/>
        </w:rPr>
      </w:pPr>
      <w:r>
        <w:rPr>
          <w:rFonts w:ascii="Calibri" w:hAnsi="Calibri"/>
          <w:sz w:val="21"/>
          <w:szCs w:val="21"/>
        </w:rPr>
        <w:t>Copy of I-20 for F-1 // Copy of DS-2019 if J-1</w:t>
      </w:r>
    </w:p>
    <w:p w14:paraId="0AE3D712" w14:textId="6045FCBF" w:rsidR="00C36B2E" w:rsidRPr="009221F1" w:rsidRDefault="00C36B2E" w:rsidP="00753FEE">
      <w:pPr>
        <w:pStyle w:val="ListParagraph"/>
        <w:numPr>
          <w:ilvl w:val="0"/>
          <w:numId w:val="41"/>
        </w:numPr>
        <w:rPr>
          <w:rFonts w:ascii="Calibri" w:hAnsi="Calibri"/>
          <w:b/>
          <w:bCs/>
          <w:sz w:val="21"/>
          <w:szCs w:val="21"/>
        </w:rPr>
      </w:pPr>
      <w:r>
        <w:rPr>
          <w:rFonts w:ascii="Calibri" w:hAnsi="Calibri"/>
          <w:sz w:val="21"/>
          <w:szCs w:val="21"/>
        </w:rPr>
        <w:t xml:space="preserve">Copy of I-94 record (student can obtain from </w:t>
      </w:r>
      <w:hyperlink r:id="rId15" w:history="1">
        <w:r w:rsidR="009221F1" w:rsidRPr="00CB100D">
          <w:rPr>
            <w:rStyle w:val="Hyperlink"/>
            <w:rFonts w:ascii="Calibri" w:hAnsi="Calibri"/>
            <w:sz w:val="21"/>
            <w:szCs w:val="21"/>
          </w:rPr>
          <w:t>https://i94.cbp.dhs.gov/home</w:t>
        </w:r>
      </w:hyperlink>
      <w:r w:rsidR="009221F1" w:rsidRPr="009221F1">
        <w:rPr>
          <w:rFonts w:ascii="Calibri" w:hAnsi="Calibri"/>
          <w:sz w:val="21"/>
          <w:szCs w:val="21"/>
        </w:rPr>
        <w:t>)</w:t>
      </w:r>
      <w:r w:rsidR="009221F1">
        <w:rPr>
          <w:rFonts w:ascii="Calibri" w:hAnsi="Calibri"/>
          <w:sz w:val="21"/>
          <w:szCs w:val="21"/>
        </w:rPr>
        <w:t xml:space="preserve"> </w:t>
      </w:r>
    </w:p>
    <w:p w14:paraId="65C738B6" w14:textId="3E225EDB" w:rsidR="009221F1" w:rsidRPr="00A774ED" w:rsidRDefault="009221F1" w:rsidP="00753FEE">
      <w:pPr>
        <w:pStyle w:val="ListParagraph"/>
        <w:numPr>
          <w:ilvl w:val="0"/>
          <w:numId w:val="41"/>
        </w:numPr>
        <w:rPr>
          <w:rFonts w:ascii="Calibri" w:hAnsi="Calibri"/>
          <w:b/>
          <w:bCs/>
          <w:sz w:val="21"/>
          <w:szCs w:val="21"/>
        </w:rPr>
      </w:pPr>
      <w:r>
        <w:rPr>
          <w:rFonts w:ascii="Calibri" w:hAnsi="Calibri"/>
          <w:sz w:val="21"/>
          <w:szCs w:val="21"/>
        </w:rPr>
        <w:t>Emory Compliance Statement for Payments</w:t>
      </w:r>
      <w:r w:rsidR="00A774ED">
        <w:rPr>
          <w:rFonts w:ascii="Calibri" w:hAnsi="Calibri"/>
          <w:sz w:val="21"/>
          <w:szCs w:val="21"/>
        </w:rPr>
        <w:t xml:space="preserve"> (see </w:t>
      </w:r>
      <w:hyperlink r:id="rId16" w:history="1">
        <w:r w:rsidR="00A774ED" w:rsidRPr="00CB100D">
          <w:rPr>
            <w:rStyle w:val="Hyperlink"/>
            <w:rFonts w:ascii="Calibri" w:hAnsi="Calibri"/>
            <w:sz w:val="21"/>
            <w:szCs w:val="21"/>
          </w:rPr>
          <w:t>https://finance.emory.edu/home/financedivision/accounting/forms/index.html</w:t>
        </w:r>
      </w:hyperlink>
      <w:r w:rsidR="00A774ED">
        <w:rPr>
          <w:rFonts w:ascii="Calibri" w:hAnsi="Calibri"/>
          <w:sz w:val="21"/>
          <w:szCs w:val="21"/>
        </w:rPr>
        <w:t xml:space="preserve">) </w:t>
      </w:r>
    </w:p>
    <w:p w14:paraId="0A516905" w14:textId="7A09A2E0" w:rsidR="00017C75" w:rsidRPr="00017C75" w:rsidRDefault="00A774ED" w:rsidP="00753FEE">
      <w:pPr>
        <w:pStyle w:val="ListParagraph"/>
        <w:numPr>
          <w:ilvl w:val="0"/>
          <w:numId w:val="41"/>
        </w:numPr>
        <w:rPr>
          <w:rFonts w:ascii="Calibri" w:hAnsi="Calibri"/>
          <w:b/>
          <w:bCs/>
          <w:sz w:val="21"/>
          <w:szCs w:val="21"/>
        </w:rPr>
      </w:pPr>
      <w:r>
        <w:rPr>
          <w:rFonts w:ascii="Calibri" w:hAnsi="Calibri"/>
          <w:sz w:val="21"/>
          <w:szCs w:val="21"/>
        </w:rPr>
        <w:t>W-8BEN (completed and signed – signature must be pen to paper</w:t>
      </w:r>
      <w:r w:rsidR="00017C75">
        <w:rPr>
          <w:rFonts w:ascii="Calibri" w:hAnsi="Calibri"/>
          <w:sz w:val="21"/>
          <w:szCs w:val="21"/>
        </w:rPr>
        <w:t xml:space="preserve"> signature)</w:t>
      </w:r>
    </w:p>
    <w:p w14:paraId="07845520" w14:textId="77777777" w:rsidR="003360F6" w:rsidRDefault="003360F6" w:rsidP="003360F6">
      <w:pPr>
        <w:rPr>
          <w:color w:val="000000" w:themeColor="text1"/>
          <w:sz w:val="21"/>
          <w:szCs w:val="21"/>
        </w:rPr>
      </w:pPr>
    </w:p>
    <w:p w14:paraId="02B9FF41" w14:textId="77777777" w:rsidR="00017C75" w:rsidRDefault="00017C75" w:rsidP="003360F6">
      <w:pPr>
        <w:rPr>
          <w:color w:val="000000" w:themeColor="text1"/>
          <w:sz w:val="21"/>
          <w:szCs w:val="21"/>
        </w:rPr>
      </w:pPr>
    </w:p>
    <w:p w14:paraId="214792C1" w14:textId="77777777" w:rsidR="008145ED" w:rsidRPr="00735D6C" w:rsidRDefault="008145ED" w:rsidP="008145ED">
      <w:pPr>
        <w:rPr>
          <w:rFonts w:ascii="Calibri" w:hAnsi="Calibri"/>
          <w:b/>
          <w:bCs/>
          <w:sz w:val="21"/>
          <w:szCs w:val="21"/>
          <w:u w:val="single"/>
        </w:rPr>
      </w:pPr>
      <w:r w:rsidRPr="00735D6C">
        <w:rPr>
          <w:rFonts w:ascii="Calibri" w:hAnsi="Calibri"/>
          <w:b/>
          <w:bCs/>
          <w:sz w:val="21"/>
          <w:szCs w:val="21"/>
          <w:u w:val="single"/>
        </w:rPr>
        <w:lastRenderedPageBreak/>
        <w:t xml:space="preserve">Resident </w:t>
      </w:r>
      <w:r>
        <w:rPr>
          <w:rFonts w:ascii="Calibri" w:hAnsi="Calibri"/>
          <w:b/>
          <w:bCs/>
          <w:sz w:val="21"/>
          <w:szCs w:val="21"/>
          <w:u w:val="single"/>
        </w:rPr>
        <w:t>AND</w:t>
      </w:r>
      <w:r w:rsidRPr="00735D6C">
        <w:rPr>
          <w:rFonts w:ascii="Calibri" w:hAnsi="Calibri"/>
          <w:b/>
          <w:bCs/>
          <w:sz w:val="21"/>
          <w:szCs w:val="21"/>
          <w:u w:val="single"/>
        </w:rPr>
        <w:t xml:space="preserve"> Non-Resident students</w:t>
      </w:r>
    </w:p>
    <w:p w14:paraId="51D5ADA2" w14:textId="77777777" w:rsidR="008145ED" w:rsidRDefault="008145ED" w:rsidP="008145ED">
      <w:pPr>
        <w:rPr>
          <w:rFonts w:ascii="Calibri" w:hAnsi="Calibri"/>
          <w:sz w:val="21"/>
          <w:szCs w:val="21"/>
        </w:rPr>
      </w:pPr>
      <w:r w:rsidRPr="003360F6">
        <w:rPr>
          <w:rFonts w:ascii="Calibri" w:hAnsi="Calibri"/>
          <w:sz w:val="21"/>
          <w:szCs w:val="21"/>
        </w:rPr>
        <w:t>The tax treatment of scholarships, subsidies, fellowships, grants, awards, or stipends may vary for each student. Student should consult the IRS for information about taxes. Emory University does not offer personal tax advice. Instead, Emory University recommends seeking professional tax counsel whenever necessary.</w:t>
      </w:r>
    </w:p>
    <w:p w14:paraId="78279337" w14:textId="77777777" w:rsidR="008145ED" w:rsidRDefault="008145ED" w:rsidP="003360F6">
      <w:pPr>
        <w:rPr>
          <w:color w:val="000000" w:themeColor="text1"/>
          <w:sz w:val="21"/>
          <w:szCs w:val="21"/>
        </w:rPr>
      </w:pPr>
    </w:p>
    <w:p w14:paraId="273F6ECA" w14:textId="77777777" w:rsidR="00134814" w:rsidRDefault="00134814" w:rsidP="00134814">
      <w:pPr>
        <w:rPr>
          <w:color w:val="000000" w:themeColor="text1"/>
          <w:sz w:val="21"/>
          <w:szCs w:val="21"/>
        </w:rPr>
      </w:pPr>
      <w:r>
        <w:rPr>
          <w:color w:val="000000" w:themeColor="text1"/>
          <w:sz w:val="21"/>
          <w:szCs w:val="21"/>
        </w:rPr>
        <w:t>Students may not gross up their funding request to make up for any associated withholdings or taxes.</w:t>
      </w:r>
    </w:p>
    <w:p w14:paraId="572FC97F" w14:textId="77777777" w:rsidR="00134814" w:rsidRDefault="00134814" w:rsidP="003360F6">
      <w:pPr>
        <w:rPr>
          <w:color w:val="000000" w:themeColor="text1"/>
          <w:sz w:val="21"/>
          <w:szCs w:val="21"/>
        </w:rPr>
      </w:pPr>
    </w:p>
    <w:p w14:paraId="27849A51" w14:textId="0233784B" w:rsidR="00FE78FD" w:rsidRDefault="00CA171B" w:rsidP="003360F6">
      <w:pPr>
        <w:rPr>
          <w:color w:val="000000" w:themeColor="text1"/>
          <w:sz w:val="21"/>
          <w:szCs w:val="21"/>
        </w:rPr>
      </w:pPr>
      <w:r>
        <w:rPr>
          <w:color w:val="000000" w:themeColor="text1"/>
          <w:sz w:val="21"/>
          <w:szCs w:val="21"/>
        </w:rPr>
        <w:t xml:space="preserve">If you have submitted the required evidence of your conference presentation in your PDS application </w:t>
      </w:r>
      <w:r w:rsidRPr="00C470DA">
        <w:rPr>
          <w:color w:val="000000" w:themeColor="text1"/>
          <w:sz w:val="21"/>
          <w:szCs w:val="21"/>
          <w:u w:val="single"/>
        </w:rPr>
        <w:t>and</w:t>
      </w:r>
      <w:r>
        <w:rPr>
          <w:color w:val="000000" w:themeColor="text1"/>
          <w:sz w:val="21"/>
          <w:szCs w:val="21"/>
        </w:rPr>
        <w:t xml:space="preserve"> you are </w:t>
      </w:r>
      <w:r w:rsidR="007D2D7E">
        <w:rPr>
          <w:color w:val="000000" w:themeColor="text1"/>
          <w:sz w:val="21"/>
          <w:szCs w:val="21"/>
        </w:rPr>
        <w:t xml:space="preserve">subsequently </w:t>
      </w:r>
      <w:r>
        <w:rPr>
          <w:color w:val="000000" w:themeColor="text1"/>
          <w:sz w:val="21"/>
          <w:szCs w:val="21"/>
        </w:rPr>
        <w:t>approved</w:t>
      </w:r>
      <w:r w:rsidR="00C470DA">
        <w:rPr>
          <w:color w:val="000000" w:themeColor="text1"/>
          <w:sz w:val="21"/>
          <w:szCs w:val="21"/>
        </w:rPr>
        <w:t xml:space="preserve"> for conference </w:t>
      </w:r>
      <w:r w:rsidR="007D2D7E">
        <w:rPr>
          <w:color w:val="000000" w:themeColor="text1"/>
          <w:sz w:val="21"/>
          <w:szCs w:val="21"/>
        </w:rPr>
        <w:t xml:space="preserve">PDS </w:t>
      </w:r>
      <w:r w:rsidR="00C470DA">
        <w:rPr>
          <w:color w:val="000000" w:themeColor="text1"/>
          <w:sz w:val="21"/>
          <w:szCs w:val="21"/>
        </w:rPr>
        <w:t>funding:</w:t>
      </w:r>
      <w:r>
        <w:rPr>
          <w:color w:val="000000" w:themeColor="text1"/>
          <w:sz w:val="21"/>
          <w:szCs w:val="21"/>
        </w:rPr>
        <w:t xml:space="preserve"> please make sure your PA receives a copy of </w:t>
      </w:r>
      <w:r w:rsidR="00134814">
        <w:rPr>
          <w:color w:val="000000" w:themeColor="text1"/>
          <w:sz w:val="21"/>
          <w:szCs w:val="21"/>
        </w:rPr>
        <w:t xml:space="preserve">these documents </w:t>
      </w:r>
      <w:r w:rsidR="00C470DA">
        <w:rPr>
          <w:color w:val="000000" w:themeColor="text1"/>
          <w:sz w:val="21"/>
          <w:szCs w:val="21"/>
        </w:rPr>
        <w:t>separately</w:t>
      </w:r>
      <w:r w:rsidR="007D2D7E">
        <w:rPr>
          <w:color w:val="000000" w:themeColor="text1"/>
          <w:sz w:val="21"/>
          <w:szCs w:val="21"/>
        </w:rPr>
        <w:t xml:space="preserve"> (they must</w:t>
      </w:r>
      <w:r w:rsidR="00134814">
        <w:rPr>
          <w:color w:val="000000" w:themeColor="text1"/>
          <w:sz w:val="21"/>
          <w:szCs w:val="21"/>
        </w:rPr>
        <w:t xml:space="preserve"> attach such documents </w:t>
      </w:r>
      <w:r w:rsidR="007D2D7E">
        <w:rPr>
          <w:color w:val="000000" w:themeColor="text1"/>
          <w:sz w:val="21"/>
          <w:szCs w:val="21"/>
        </w:rPr>
        <w:t xml:space="preserve">in the fund disbursement </w:t>
      </w:r>
      <w:r w:rsidR="00134814">
        <w:rPr>
          <w:color w:val="000000" w:themeColor="text1"/>
          <w:sz w:val="21"/>
          <w:szCs w:val="21"/>
        </w:rPr>
        <w:t>request</w:t>
      </w:r>
      <w:r w:rsidR="007D2D7E">
        <w:rPr>
          <w:color w:val="000000" w:themeColor="text1"/>
          <w:sz w:val="21"/>
          <w:szCs w:val="21"/>
        </w:rPr>
        <w:t>).</w:t>
      </w:r>
    </w:p>
    <w:p w14:paraId="14AA866F" w14:textId="77777777" w:rsidR="007D2D7E" w:rsidRDefault="007D2D7E" w:rsidP="003360F6">
      <w:pPr>
        <w:rPr>
          <w:color w:val="000000" w:themeColor="text1"/>
          <w:sz w:val="21"/>
          <w:szCs w:val="21"/>
        </w:rPr>
      </w:pPr>
    </w:p>
    <w:p w14:paraId="7E29BDF0" w14:textId="77777777" w:rsidR="00017C75" w:rsidRDefault="00017C75" w:rsidP="003360F6">
      <w:pPr>
        <w:rPr>
          <w:color w:val="000000" w:themeColor="text1"/>
          <w:sz w:val="21"/>
          <w:szCs w:val="21"/>
        </w:rPr>
      </w:pPr>
    </w:p>
    <w:p w14:paraId="2411802A" w14:textId="77777777" w:rsidR="00017C75" w:rsidRDefault="00017C75" w:rsidP="003360F6">
      <w:pPr>
        <w:rPr>
          <w:color w:val="000000" w:themeColor="text1"/>
          <w:sz w:val="21"/>
          <w:szCs w:val="21"/>
        </w:rPr>
      </w:pPr>
    </w:p>
    <w:p w14:paraId="0F03F0AE" w14:textId="77777777" w:rsidR="00017C75" w:rsidRDefault="00017C75" w:rsidP="003360F6">
      <w:pPr>
        <w:rPr>
          <w:color w:val="000000" w:themeColor="text1"/>
          <w:sz w:val="21"/>
          <w:szCs w:val="21"/>
        </w:rPr>
      </w:pPr>
    </w:p>
    <w:p w14:paraId="60B2BF13" w14:textId="77777777" w:rsidR="00017C75" w:rsidRDefault="00017C75" w:rsidP="003360F6">
      <w:pPr>
        <w:rPr>
          <w:color w:val="000000" w:themeColor="text1"/>
          <w:sz w:val="21"/>
          <w:szCs w:val="21"/>
        </w:rPr>
      </w:pPr>
    </w:p>
    <w:p w14:paraId="7D4BC952" w14:textId="77777777" w:rsidR="00017C75" w:rsidRDefault="00017C75" w:rsidP="003360F6">
      <w:pPr>
        <w:rPr>
          <w:color w:val="000000" w:themeColor="text1"/>
          <w:sz w:val="21"/>
          <w:szCs w:val="21"/>
        </w:rPr>
      </w:pPr>
    </w:p>
    <w:p w14:paraId="1FD32C83" w14:textId="77777777" w:rsidR="00017C75" w:rsidRDefault="00017C75" w:rsidP="003360F6">
      <w:pPr>
        <w:rPr>
          <w:color w:val="000000" w:themeColor="text1"/>
          <w:sz w:val="21"/>
          <w:szCs w:val="21"/>
        </w:rPr>
      </w:pPr>
    </w:p>
    <w:p w14:paraId="13B58597" w14:textId="77777777" w:rsidR="00017C75" w:rsidRDefault="00017C75" w:rsidP="003360F6">
      <w:pPr>
        <w:rPr>
          <w:color w:val="000000" w:themeColor="text1"/>
          <w:sz w:val="21"/>
          <w:szCs w:val="21"/>
        </w:rPr>
      </w:pPr>
    </w:p>
    <w:p w14:paraId="0A3CC476" w14:textId="77777777" w:rsidR="00017C75" w:rsidRDefault="00017C75" w:rsidP="003360F6">
      <w:pPr>
        <w:rPr>
          <w:color w:val="000000" w:themeColor="text1"/>
          <w:sz w:val="21"/>
          <w:szCs w:val="21"/>
        </w:rPr>
      </w:pPr>
    </w:p>
    <w:p w14:paraId="32D4D590" w14:textId="77777777" w:rsidR="00017C75" w:rsidRDefault="00017C75" w:rsidP="003360F6">
      <w:pPr>
        <w:rPr>
          <w:color w:val="000000" w:themeColor="text1"/>
          <w:sz w:val="21"/>
          <w:szCs w:val="21"/>
        </w:rPr>
      </w:pPr>
    </w:p>
    <w:p w14:paraId="4780EBDA" w14:textId="77777777" w:rsidR="00017C75" w:rsidRDefault="00017C75" w:rsidP="003360F6">
      <w:pPr>
        <w:rPr>
          <w:color w:val="000000" w:themeColor="text1"/>
          <w:sz w:val="21"/>
          <w:szCs w:val="21"/>
        </w:rPr>
      </w:pPr>
    </w:p>
    <w:p w14:paraId="59FA844C" w14:textId="77777777" w:rsidR="00017C75" w:rsidRDefault="00017C75" w:rsidP="003360F6">
      <w:pPr>
        <w:rPr>
          <w:color w:val="000000" w:themeColor="text1"/>
          <w:sz w:val="21"/>
          <w:szCs w:val="21"/>
        </w:rPr>
      </w:pPr>
    </w:p>
    <w:p w14:paraId="349EDF17" w14:textId="77777777" w:rsidR="00017C75" w:rsidRDefault="00017C75" w:rsidP="003360F6">
      <w:pPr>
        <w:rPr>
          <w:color w:val="000000" w:themeColor="text1"/>
          <w:sz w:val="21"/>
          <w:szCs w:val="21"/>
        </w:rPr>
      </w:pPr>
    </w:p>
    <w:p w14:paraId="5D8A6D16" w14:textId="77777777" w:rsidR="00017C75" w:rsidRDefault="00017C75" w:rsidP="003360F6">
      <w:pPr>
        <w:rPr>
          <w:color w:val="000000" w:themeColor="text1"/>
          <w:sz w:val="21"/>
          <w:szCs w:val="21"/>
        </w:rPr>
      </w:pPr>
    </w:p>
    <w:p w14:paraId="48617FC1" w14:textId="77777777" w:rsidR="00017C75" w:rsidRDefault="00017C75" w:rsidP="003360F6">
      <w:pPr>
        <w:rPr>
          <w:color w:val="000000" w:themeColor="text1"/>
          <w:sz w:val="21"/>
          <w:szCs w:val="21"/>
        </w:rPr>
      </w:pPr>
    </w:p>
    <w:p w14:paraId="698C77A8" w14:textId="77777777" w:rsidR="00017C75" w:rsidRDefault="00017C75" w:rsidP="003360F6">
      <w:pPr>
        <w:rPr>
          <w:color w:val="000000" w:themeColor="text1"/>
          <w:sz w:val="21"/>
          <w:szCs w:val="21"/>
        </w:rPr>
      </w:pPr>
    </w:p>
    <w:p w14:paraId="0EC4BA03" w14:textId="77777777" w:rsidR="00017C75" w:rsidRDefault="00017C75" w:rsidP="003360F6">
      <w:pPr>
        <w:rPr>
          <w:color w:val="000000" w:themeColor="text1"/>
          <w:sz w:val="21"/>
          <w:szCs w:val="21"/>
        </w:rPr>
      </w:pPr>
    </w:p>
    <w:p w14:paraId="538ABF29" w14:textId="77777777" w:rsidR="00017C75" w:rsidRDefault="00017C75" w:rsidP="003360F6">
      <w:pPr>
        <w:rPr>
          <w:color w:val="000000" w:themeColor="text1"/>
          <w:sz w:val="21"/>
          <w:szCs w:val="21"/>
        </w:rPr>
      </w:pPr>
    </w:p>
    <w:p w14:paraId="329EDC98" w14:textId="77777777" w:rsidR="00017C75" w:rsidRDefault="00017C75" w:rsidP="003360F6">
      <w:pPr>
        <w:rPr>
          <w:color w:val="000000" w:themeColor="text1"/>
          <w:sz w:val="21"/>
          <w:szCs w:val="21"/>
        </w:rPr>
      </w:pPr>
    </w:p>
    <w:p w14:paraId="28103984" w14:textId="77777777" w:rsidR="00017C75" w:rsidRDefault="00017C75" w:rsidP="003360F6">
      <w:pPr>
        <w:rPr>
          <w:color w:val="000000" w:themeColor="text1"/>
          <w:sz w:val="21"/>
          <w:szCs w:val="21"/>
        </w:rPr>
      </w:pPr>
    </w:p>
    <w:p w14:paraId="47BF865B" w14:textId="77777777" w:rsidR="00017C75" w:rsidRDefault="00017C75" w:rsidP="003360F6">
      <w:pPr>
        <w:rPr>
          <w:color w:val="000000" w:themeColor="text1"/>
          <w:sz w:val="21"/>
          <w:szCs w:val="21"/>
        </w:rPr>
      </w:pPr>
    </w:p>
    <w:p w14:paraId="309C67D0" w14:textId="77777777" w:rsidR="00017C75" w:rsidRDefault="00017C75" w:rsidP="003360F6">
      <w:pPr>
        <w:rPr>
          <w:color w:val="000000" w:themeColor="text1"/>
          <w:sz w:val="21"/>
          <w:szCs w:val="21"/>
        </w:rPr>
      </w:pPr>
    </w:p>
    <w:p w14:paraId="791A2651" w14:textId="77777777" w:rsidR="00017C75" w:rsidRDefault="00017C75" w:rsidP="003360F6">
      <w:pPr>
        <w:rPr>
          <w:color w:val="000000" w:themeColor="text1"/>
          <w:sz w:val="21"/>
          <w:szCs w:val="21"/>
        </w:rPr>
      </w:pPr>
    </w:p>
    <w:p w14:paraId="32097CF7" w14:textId="77777777" w:rsidR="00017C75" w:rsidRDefault="00017C75" w:rsidP="003360F6">
      <w:pPr>
        <w:rPr>
          <w:color w:val="000000" w:themeColor="text1"/>
          <w:sz w:val="21"/>
          <w:szCs w:val="21"/>
        </w:rPr>
      </w:pPr>
    </w:p>
    <w:p w14:paraId="66BF4739" w14:textId="77777777" w:rsidR="00017C75" w:rsidRDefault="00017C75" w:rsidP="003360F6">
      <w:pPr>
        <w:rPr>
          <w:color w:val="000000" w:themeColor="text1"/>
          <w:sz w:val="21"/>
          <w:szCs w:val="21"/>
        </w:rPr>
      </w:pPr>
    </w:p>
    <w:p w14:paraId="30B015DC" w14:textId="77777777" w:rsidR="00017C75" w:rsidRDefault="00017C75" w:rsidP="003360F6">
      <w:pPr>
        <w:rPr>
          <w:color w:val="000000" w:themeColor="text1"/>
          <w:sz w:val="21"/>
          <w:szCs w:val="21"/>
        </w:rPr>
      </w:pPr>
    </w:p>
    <w:p w14:paraId="77DEC135" w14:textId="77777777" w:rsidR="00017C75" w:rsidRDefault="00017C75" w:rsidP="003360F6">
      <w:pPr>
        <w:rPr>
          <w:color w:val="000000" w:themeColor="text1"/>
          <w:sz w:val="21"/>
          <w:szCs w:val="21"/>
        </w:rPr>
      </w:pPr>
    </w:p>
    <w:p w14:paraId="38B5B198" w14:textId="77777777" w:rsidR="00017C75" w:rsidRDefault="00017C75" w:rsidP="003360F6">
      <w:pPr>
        <w:rPr>
          <w:color w:val="000000" w:themeColor="text1"/>
          <w:sz w:val="21"/>
          <w:szCs w:val="21"/>
        </w:rPr>
      </w:pPr>
    </w:p>
    <w:p w14:paraId="5230C77B" w14:textId="77777777" w:rsidR="00017C75" w:rsidRDefault="00017C75" w:rsidP="003360F6">
      <w:pPr>
        <w:rPr>
          <w:color w:val="000000" w:themeColor="text1"/>
          <w:sz w:val="21"/>
          <w:szCs w:val="21"/>
        </w:rPr>
      </w:pPr>
    </w:p>
    <w:p w14:paraId="25095281" w14:textId="77777777" w:rsidR="00017C75" w:rsidRDefault="00017C75" w:rsidP="003360F6">
      <w:pPr>
        <w:rPr>
          <w:color w:val="000000" w:themeColor="text1"/>
          <w:sz w:val="21"/>
          <w:szCs w:val="21"/>
        </w:rPr>
      </w:pPr>
    </w:p>
    <w:p w14:paraId="762D63E0" w14:textId="77777777" w:rsidR="00017C75" w:rsidRDefault="00017C75" w:rsidP="003360F6">
      <w:pPr>
        <w:rPr>
          <w:color w:val="000000" w:themeColor="text1"/>
          <w:sz w:val="21"/>
          <w:szCs w:val="21"/>
        </w:rPr>
      </w:pPr>
    </w:p>
    <w:p w14:paraId="3A50A4C3" w14:textId="77777777" w:rsidR="00017C75" w:rsidRDefault="00017C75" w:rsidP="003360F6">
      <w:pPr>
        <w:rPr>
          <w:color w:val="000000" w:themeColor="text1"/>
          <w:sz w:val="21"/>
          <w:szCs w:val="21"/>
        </w:rPr>
      </w:pPr>
    </w:p>
    <w:p w14:paraId="5E0C6954" w14:textId="77777777" w:rsidR="00017C75" w:rsidRDefault="00017C75" w:rsidP="003360F6">
      <w:pPr>
        <w:rPr>
          <w:color w:val="000000" w:themeColor="text1"/>
          <w:sz w:val="21"/>
          <w:szCs w:val="21"/>
        </w:rPr>
      </w:pPr>
    </w:p>
    <w:p w14:paraId="78AC2ACE" w14:textId="77777777" w:rsidR="00017C75" w:rsidRDefault="00017C75" w:rsidP="003360F6">
      <w:pPr>
        <w:rPr>
          <w:color w:val="000000" w:themeColor="text1"/>
          <w:sz w:val="21"/>
          <w:szCs w:val="21"/>
        </w:rPr>
      </w:pPr>
    </w:p>
    <w:p w14:paraId="551D19D5" w14:textId="77777777" w:rsidR="00017C75" w:rsidRDefault="00017C75" w:rsidP="003360F6">
      <w:pPr>
        <w:rPr>
          <w:color w:val="000000" w:themeColor="text1"/>
          <w:sz w:val="21"/>
          <w:szCs w:val="21"/>
        </w:rPr>
      </w:pPr>
    </w:p>
    <w:p w14:paraId="58A90398" w14:textId="77777777" w:rsidR="00017C75" w:rsidRDefault="00017C75" w:rsidP="003360F6">
      <w:pPr>
        <w:rPr>
          <w:color w:val="000000" w:themeColor="text1"/>
          <w:sz w:val="21"/>
          <w:szCs w:val="21"/>
        </w:rPr>
      </w:pPr>
    </w:p>
    <w:p w14:paraId="4AF07AE8" w14:textId="77777777" w:rsidR="00017C75" w:rsidRDefault="00017C75" w:rsidP="003360F6">
      <w:pPr>
        <w:rPr>
          <w:color w:val="000000" w:themeColor="text1"/>
          <w:sz w:val="21"/>
          <w:szCs w:val="21"/>
        </w:rPr>
      </w:pPr>
    </w:p>
    <w:p w14:paraId="7F1D7B37" w14:textId="77777777" w:rsidR="00017C75" w:rsidRDefault="00017C75" w:rsidP="003360F6">
      <w:pPr>
        <w:rPr>
          <w:color w:val="000000" w:themeColor="text1"/>
          <w:sz w:val="21"/>
          <w:szCs w:val="21"/>
        </w:rPr>
      </w:pPr>
    </w:p>
    <w:p w14:paraId="6A0A9E47" w14:textId="77777777" w:rsidR="00017C75" w:rsidRDefault="00017C75" w:rsidP="003360F6">
      <w:pPr>
        <w:rPr>
          <w:color w:val="000000" w:themeColor="text1"/>
          <w:sz w:val="21"/>
          <w:szCs w:val="21"/>
        </w:rPr>
      </w:pPr>
    </w:p>
    <w:p w14:paraId="78AB386F" w14:textId="3BCE67DC" w:rsidR="0057125D" w:rsidRPr="00694407" w:rsidRDefault="0057125D" w:rsidP="00694407">
      <w:pPr>
        <w:pStyle w:val="Heading1"/>
        <w:rPr>
          <w:rFonts w:ascii="Calibri" w:hAnsi="Calibri"/>
          <w:b/>
          <w:u w:val="single"/>
        </w:rPr>
      </w:pPr>
      <w:bookmarkStart w:id="3" w:name="Trav"/>
      <w:bookmarkStart w:id="4" w:name="_Toc237864397"/>
      <w:r>
        <w:rPr>
          <w:rFonts w:ascii="Calibri" w:hAnsi="Calibri"/>
          <w:b/>
          <w:u w:val="single"/>
        </w:rPr>
        <w:lastRenderedPageBreak/>
        <w:t>Trave</w:t>
      </w:r>
      <w:r w:rsidR="00E406F7">
        <w:rPr>
          <w:rFonts w:ascii="Calibri" w:hAnsi="Calibri"/>
          <w:b/>
          <w:u w:val="single"/>
        </w:rPr>
        <w:t>l Information</w:t>
      </w:r>
      <w:bookmarkEnd w:id="4"/>
    </w:p>
    <w:bookmarkEnd w:id="3"/>
    <w:p w14:paraId="5BA0E88B" w14:textId="77777777" w:rsidR="0057125D" w:rsidRPr="00177C2D" w:rsidRDefault="0057125D" w:rsidP="0057125D">
      <w:pPr>
        <w:rPr>
          <w:rFonts w:ascii="Calibri" w:hAnsi="Calibri"/>
          <w:b/>
          <w:bCs/>
          <w:sz w:val="20"/>
          <w:szCs w:val="20"/>
          <w:u w:val="single"/>
        </w:rPr>
      </w:pPr>
      <w:r>
        <w:rPr>
          <w:rFonts w:ascii="Calibri" w:hAnsi="Calibri"/>
          <w:b/>
          <w:bCs/>
          <w:sz w:val="20"/>
          <w:szCs w:val="20"/>
          <w:u w:val="single"/>
        </w:rPr>
        <w:t>International Travel</w:t>
      </w:r>
    </w:p>
    <w:p w14:paraId="4705FDD4" w14:textId="77777777" w:rsidR="0057125D" w:rsidRPr="00177C2D" w:rsidRDefault="0057125D" w:rsidP="0057125D">
      <w:pPr>
        <w:rPr>
          <w:rFonts w:ascii="Calibri" w:hAnsi="Calibri"/>
          <w:sz w:val="20"/>
          <w:szCs w:val="20"/>
        </w:rPr>
      </w:pPr>
      <w:r w:rsidRPr="00177C2D">
        <w:rPr>
          <w:rFonts w:ascii="Calibri" w:hAnsi="Calibri"/>
          <w:bCs/>
          <w:sz w:val="20"/>
          <w:szCs w:val="20"/>
        </w:rPr>
        <w:t>All students who participate in international travel for training and research must register with ISOS. If you find yourself in an emergency, which includes being a victim of a crime, you should immediately contact ISOS for assistance. Please note, however, that ISOS is not travel insurance and neither ISOS nor PDS will reimburse you for personal property that is affected by any travel conditions or incidents.</w:t>
      </w:r>
    </w:p>
    <w:p w14:paraId="673EC507" w14:textId="77777777" w:rsidR="00E406F7" w:rsidRDefault="00E406F7" w:rsidP="00E406F7">
      <w:pPr>
        <w:rPr>
          <w:rFonts w:ascii="Calibri" w:hAnsi="Calibri"/>
          <w:b/>
          <w:bCs/>
          <w:color w:val="000000" w:themeColor="text1"/>
          <w:sz w:val="20"/>
          <w:szCs w:val="20"/>
        </w:rPr>
      </w:pPr>
    </w:p>
    <w:p w14:paraId="0C0BD178" w14:textId="4743752B" w:rsidR="0057125D" w:rsidRDefault="00E406F7" w:rsidP="00E406F7">
      <w:pPr>
        <w:rPr>
          <w:rFonts w:ascii="Calibri" w:hAnsi="Calibri"/>
          <w:sz w:val="20"/>
          <w:szCs w:val="20"/>
        </w:rPr>
      </w:pPr>
      <w:r>
        <w:rPr>
          <w:rFonts w:ascii="Calibri" w:hAnsi="Calibri"/>
          <w:b/>
          <w:bCs/>
          <w:color w:val="000000" w:themeColor="text1"/>
          <w:sz w:val="20"/>
          <w:szCs w:val="20"/>
        </w:rPr>
        <w:t xml:space="preserve">IMPORTANT: </w:t>
      </w:r>
      <w:r w:rsidR="0057125D" w:rsidRPr="00E406F7">
        <w:rPr>
          <w:rFonts w:ascii="Calibri" w:hAnsi="Calibri"/>
          <w:b/>
          <w:bCs/>
          <w:color w:val="C00000"/>
          <w:sz w:val="20"/>
          <w:szCs w:val="20"/>
        </w:rPr>
        <w:t xml:space="preserve">Students </w:t>
      </w:r>
      <w:r w:rsidRPr="00E406F7">
        <w:rPr>
          <w:rFonts w:ascii="Calibri" w:hAnsi="Calibri"/>
          <w:b/>
          <w:bCs/>
          <w:color w:val="C00000"/>
          <w:sz w:val="20"/>
          <w:szCs w:val="20"/>
        </w:rPr>
        <w:t xml:space="preserve">traveling abroad </w:t>
      </w:r>
      <w:r w:rsidR="00134814">
        <w:rPr>
          <w:rFonts w:ascii="Calibri" w:hAnsi="Calibri"/>
          <w:b/>
          <w:bCs/>
          <w:color w:val="C00000"/>
          <w:sz w:val="20"/>
          <w:szCs w:val="20"/>
        </w:rPr>
        <w:t xml:space="preserve">(i.e., traveling out of USA) </w:t>
      </w:r>
      <w:r w:rsidR="0057125D" w:rsidRPr="00E406F7">
        <w:rPr>
          <w:rFonts w:ascii="Calibri" w:hAnsi="Calibri"/>
          <w:b/>
          <w:bCs/>
          <w:color w:val="C00000"/>
          <w:sz w:val="20"/>
          <w:szCs w:val="20"/>
        </w:rPr>
        <w:t xml:space="preserve">must have the International Travel </w:t>
      </w:r>
      <w:r w:rsidR="00735D6C">
        <w:rPr>
          <w:rFonts w:ascii="Calibri" w:hAnsi="Calibri"/>
          <w:b/>
          <w:bCs/>
          <w:color w:val="C00000"/>
          <w:sz w:val="20"/>
          <w:szCs w:val="20"/>
        </w:rPr>
        <w:t xml:space="preserve">Clearance </w:t>
      </w:r>
      <w:r w:rsidR="0057125D" w:rsidRPr="00E406F7">
        <w:rPr>
          <w:rFonts w:ascii="Calibri" w:hAnsi="Calibri"/>
          <w:b/>
          <w:bCs/>
          <w:color w:val="C00000"/>
          <w:sz w:val="20"/>
          <w:szCs w:val="20"/>
        </w:rPr>
        <w:t>Form</w:t>
      </w:r>
      <w:r w:rsidR="00134814">
        <w:rPr>
          <w:rFonts w:ascii="Calibri" w:hAnsi="Calibri"/>
          <w:b/>
          <w:bCs/>
          <w:color w:val="C00000"/>
          <w:sz w:val="20"/>
          <w:szCs w:val="20"/>
        </w:rPr>
        <w:t xml:space="preserve"> (ITC)</w:t>
      </w:r>
      <w:r w:rsidR="0057125D" w:rsidRPr="00E406F7">
        <w:rPr>
          <w:rFonts w:ascii="Calibri" w:hAnsi="Calibri"/>
          <w:b/>
          <w:bCs/>
          <w:color w:val="C00000"/>
          <w:sz w:val="20"/>
          <w:szCs w:val="20"/>
        </w:rPr>
        <w:t xml:space="preserve"> submitted and approved prior to approval of PDS funds</w:t>
      </w:r>
      <w:r w:rsidR="0057125D" w:rsidRPr="00E406F7">
        <w:rPr>
          <w:rFonts w:ascii="Calibri" w:hAnsi="Calibri"/>
          <w:sz w:val="20"/>
          <w:szCs w:val="20"/>
        </w:rPr>
        <w:t xml:space="preserve">. This is </w:t>
      </w:r>
      <w:r w:rsidR="00735D6C">
        <w:rPr>
          <w:rFonts w:ascii="Calibri" w:hAnsi="Calibri"/>
          <w:sz w:val="20"/>
          <w:szCs w:val="20"/>
        </w:rPr>
        <w:t xml:space="preserve">not ISOS registration </w:t>
      </w:r>
      <w:r w:rsidR="00735D6C" w:rsidRPr="00E01FB4">
        <w:rPr>
          <w:rFonts w:ascii="Calibri" w:hAnsi="Calibri"/>
          <w:sz w:val="20"/>
          <w:szCs w:val="20"/>
          <w:u w:val="single"/>
        </w:rPr>
        <w:t>and</w:t>
      </w:r>
      <w:r w:rsidR="00735D6C">
        <w:rPr>
          <w:rFonts w:ascii="Calibri" w:hAnsi="Calibri"/>
          <w:sz w:val="20"/>
          <w:szCs w:val="20"/>
        </w:rPr>
        <w:t xml:space="preserve"> </w:t>
      </w:r>
      <w:r w:rsidR="00E01FB4">
        <w:rPr>
          <w:rFonts w:ascii="Calibri" w:hAnsi="Calibri"/>
          <w:sz w:val="20"/>
          <w:szCs w:val="20"/>
        </w:rPr>
        <w:t>is completely s</w:t>
      </w:r>
      <w:r w:rsidR="0057125D" w:rsidRPr="00E406F7">
        <w:rPr>
          <w:rFonts w:ascii="Calibri" w:hAnsi="Calibri"/>
          <w:sz w:val="20"/>
          <w:szCs w:val="20"/>
        </w:rPr>
        <w:t xml:space="preserve">eparate from the PDS application process: please visit the </w:t>
      </w:r>
      <w:hyperlink r:id="rId17" w:history="1">
        <w:r w:rsidR="0057125D" w:rsidRPr="00E406F7">
          <w:rPr>
            <w:rStyle w:val="Hyperlink"/>
            <w:rFonts w:ascii="Calibri" w:hAnsi="Calibri"/>
            <w:sz w:val="20"/>
            <w:szCs w:val="20"/>
          </w:rPr>
          <w:t>PDS homepage</w:t>
        </w:r>
      </w:hyperlink>
      <w:r w:rsidR="0057125D" w:rsidRPr="00E406F7">
        <w:rPr>
          <w:rFonts w:ascii="Calibri" w:hAnsi="Calibri"/>
          <w:sz w:val="20"/>
          <w:szCs w:val="20"/>
        </w:rPr>
        <w:t xml:space="preserve"> for details. </w:t>
      </w:r>
    </w:p>
    <w:p w14:paraId="1CD9758F" w14:textId="1F6EA24D" w:rsidR="00134814" w:rsidRPr="00E406F7" w:rsidRDefault="00134814" w:rsidP="00E406F7">
      <w:pPr>
        <w:rPr>
          <w:rFonts w:ascii="Calibri" w:hAnsi="Calibri"/>
          <w:sz w:val="20"/>
          <w:szCs w:val="20"/>
        </w:rPr>
      </w:pPr>
      <w:r>
        <w:rPr>
          <w:rFonts w:ascii="Calibri" w:hAnsi="Calibri"/>
          <w:sz w:val="20"/>
          <w:szCs w:val="20"/>
        </w:rPr>
        <w:t xml:space="preserve">For questions about the ITC Form, please contact LGS Student Affairs: </w:t>
      </w:r>
      <w:hyperlink r:id="rId18" w:history="1">
        <w:r w:rsidRPr="00385E5E">
          <w:rPr>
            <w:rStyle w:val="Hyperlink"/>
            <w:rFonts w:ascii="Calibri" w:hAnsi="Calibri"/>
            <w:sz w:val="20"/>
            <w:szCs w:val="20"/>
          </w:rPr>
          <w:t>lgs.studentaffairs@emory.edu</w:t>
        </w:r>
      </w:hyperlink>
      <w:r>
        <w:rPr>
          <w:rFonts w:ascii="Calibri" w:hAnsi="Calibri"/>
          <w:sz w:val="20"/>
          <w:szCs w:val="20"/>
        </w:rPr>
        <w:t xml:space="preserve">. </w:t>
      </w:r>
    </w:p>
    <w:p w14:paraId="662DA0AC" w14:textId="77777777" w:rsidR="0057125D" w:rsidRDefault="0057125D" w:rsidP="000C638C">
      <w:pPr>
        <w:rPr>
          <w:rFonts w:ascii="Calibri" w:hAnsi="Calibri"/>
          <w:sz w:val="20"/>
          <w:szCs w:val="20"/>
        </w:rPr>
      </w:pPr>
    </w:p>
    <w:p w14:paraId="744E4892" w14:textId="77777777" w:rsidR="0057125D" w:rsidRPr="00177C2D" w:rsidRDefault="0057125D" w:rsidP="0057125D">
      <w:pPr>
        <w:rPr>
          <w:rFonts w:ascii="Calibri" w:hAnsi="Calibri"/>
          <w:sz w:val="20"/>
          <w:szCs w:val="20"/>
        </w:rPr>
      </w:pPr>
      <w:r>
        <w:rPr>
          <w:rFonts w:ascii="Calibri" w:hAnsi="Calibri"/>
          <w:b/>
          <w:bCs/>
          <w:sz w:val="20"/>
          <w:szCs w:val="20"/>
          <w:u w:val="single"/>
        </w:rPr>
        <w:t>Flights funded by PDS</w:t>
      </w:r>
    </w:p>
    <w:p w14:paraId="7A4309D6" w14:textId="44FAD392" w:rsidR="0057125D" w:rsidRDefault="0057125D" w:rsidP="0057125D">
      <w:pPr>
        <w:rPr>
          <w:rFonts w:ascii="Calibri" w:hAnsi="Calibri"/>
          <w:sz w:val="20"/>
          <w:szCs w:val="20"/>
        </w:rPr>
      </w:pPr>
      <w:r w:rsidRPr="008458DB">
        <w:rPr>
          <w:rFonts w:ascii="Calibri" w:hAnsi="Calibri"/>
          <w:color w:val="C00000"/>
          <w:sz w:val="20"/>
          <w:szCs w:val="20"/>
        </w:rPr>
        <w:t>Airfare must be purchased through Emory Travel</w:t>
      </w:r>
      <w:r w:rsidR="001B2205">
        <w:rPr>
          <w:rFonts w:ascii="Calibri" w:hAnsi="Calibri"/>
          <w:color w:val="C00000"/>
          <w:sz w:val="20"/>
          <w:szCs w:val="20"/>
        </w:rPr>
        <w:t>:</w:t>
      </w:r>
      <w:r w:rsidRPr="008458DB">
        <w:rPr>
          <w:rFonts w:ascii="Calibri" w:hAnsi="Calibri"/>
          <w:color w:val="C00000"/>
          <w:sz w:val="20"/>
          <w:szCs w:val="20"/>
        </w:rPr>
        <w:t xml:space="preserve"> CTM or </w:t>
      </w:r>
      <w:r w:rsidR="005917C2" w:rsidRPr="008458DB">
        <w:rPr>
          <w:rFonts w:ascii="Calibri" w:hAnsi="Calibri"/>
          <w:color w:val="C00000"/>
          <w:sz w:val="20"/>
          <w:szCs w:val="20"/>
        </w:rPr>
        <w:t>Sequel</w:t>
      </w:r>
      <w:r w:rsidR="00735D6C">
        <w:rPr>
          <w:rFonts w:ascii="Calibri" w:hAnsi="Calibri"/>
          <w:color w:val="C00000"/>
          <w:sz w:val="20"/>
          <w:szCs w:val="20"/>
        </w:rPr>
        <w:t xml:space="preserve">/Deem </w:t>
      </w:r>
      <w:r w:rsidRPr="008458DB">
        <w:rPr>
          <w:rFonts w:ascii="Calibri" w:hAnsi="Calibri"/>
          <w:color w:val="C00000"/>
          <w:sz w:val="20"/>
          <w:szCs w:val="20"/>
        </w:rPr>
        <w:t xml:space="preserve">if requesting PDS funds for </w:t>
      </w:r>
      <w:r w:rsidR="005917C2" w:rsidRPr="008458DB">
        <w:rPr>
          <w:rFonts w:ascii="Calibri" w:hAnsi="Calibri"/>
          <w:color w:val="C00000"/>
          <w:sz w:val="20"/>
          <w:szCs w:val="20"/>
        </w:rPr>
        <w:t>flights</w:t>
      </w:r>
      <w:r>
        <w:rPr>
          <w:rFonts w:ascii="Calibri" w:hAnsi="Calibri"/>
          <w:sz w:val="20"/>
          <w:szCs w:val="20"/>
        </w:rPr>
        <w:t>.</w:t>
      </w:r>
      <w:r w:rsidR="0000619E">
        <w:rPr>
          <w:rFonts w:ascii="Calibri" w:hAnsi="Calibri"/>
          <w:sz w:val="20"/>
          <w:szCs w:val="20"/>
        </w:rPr>
        <w:t xml:space="preserve"> They must be purchased using the student’s own personal payment method. </w:t>
      </w:r>
      <w:r w:rsidR="008458DB">
        <w:rPr>
          <w:rFonts w:ascii="Calibri" w:hAnsi="Calibri"/>
          <w:sz w:val="20"/>
          <w:szCs w:val="20"/>
        </w:rPr>
        <w:t xml:space="preserve">Flights purchased outside of Emory Travel </w:t>
      </w:r>
      <w:r w:rsidR="0042440B">
        <w:rPr>
          <w:rFonts w:ascii="Calibri" w:hAnsi="Calibri"/>
          <w:sz w:val="20"/>
          <w:szCs w:val="20"/>
        </w:rPr>
        <w:t>or</w:t>
      </w:r>
      <w:r w:rsidR="008458DB">
        <w:rPr>
          <w:rFonts w:ascii="Calibri" w:hAnsi="Calibri"/>
          <w:sz w:val="20"/>
          <w:szCs w:val="20"/>
        </w:rPr>
        <w:t xml:space="preserve"> </w:t>
      </w:r>
      <w:r w:rsidR="00023B90">
        <w:rPr>
          <w:rFonts w:ascii="Calibri" w:hAnsi="Calibri"/>
          <w:sz w:val="20"/>
          <w:szCs w:val="20"/>
        </w:rPr>
        <w:t>Sequel</w:t>
      </w:r>
      <w:r w:rsidR="008458DB">
        <w:rPr>
          <w:rFonts w:ascii="Calibri" w:hAnsi="Calibri"/>
          <w:sz w:val="20"/>
          <w:szCs w:val="20"/>
        </w:rPr>
        <w:t xml:space="preserve"> are not eligible for PDS funding.</w:t>
      </w:r>
      <w:r w:rsidR="006A71E1">
        <w:rPr>
          <w:rFonts w:ascii="Calibri" w:hAnsi="Calibri"/>
          <w:sz w:val="20"/>
          <w:szCs w:val="20"/>
        </w:rPr>
        <w:t xml:space="preserve"> Buses or trains do not need to be purchased through Emory Travel.</w:t>
      </w:r>
    </w:p>
    <w:p w14:paraId="29974FD0" w14:textId="77777777" w:rsidR="0000619E" w:rsidRPr="00177C2D" w:rsidRDefault="0000619E" w:rsidP="0057125D">
      <w:pPr>
        <w:rPr>
          <w:rFonts w:ascii="Calibri" w:hAnsi="Calibri"/>
          <w:sz w:val="20"/>
          <w:szCs w:val="20"/>
        </w:rPr>
      </w:pPr>
    </w:p>
    <w:p w14:paraId="4F559FB7" w14:textId="31FFECF4" w:rsidR="0000619E" w:rsidRDefault="00E406F7" w:rsidP="0057125D">
      <w:pPr>
        <w:rPr>
          <w:rFonts w:ascii="Calibri" w:hAnsi="Calibri"/>
          <w:color w:val="000000" w:themeColor="text1"/>
          <w:sz w:val="20"/>
          <w:szCs w:val="20"/>
        </w:rPr>
      </w:pPr>
      <w:r w:rsidRPr="00E406F7">
        <w:rPr>
          <w:rFonts w:ascii="Calibri" w:hAnsi="Calibri"/>
          <w:b/>
          <w:bCs/>
          <w:color w:val="000000" w:themeColor="text1"/>
          <w:sz w:val="20"/>
          <w:szCs w:val="20"/>
          <w:u w:val="single"/>
        </w:rPr>
        <w:t>Information</w:t>
      </w:r>
      <w:r w:rsidR="0057125D" w:rsidRPr="00E406F7">
        <w:rPr>
          <w:rFonts w:ascii="Calibri" w:hAnsi="Calibri"/>
          <w:b/>
          <w:bCs/>
          <w:color w:val="000000" w:themeColor="text1"/>
          <w:sz w:val="20"/>
          <w:szCs w:val="20"/>
          <w:u w:val="single"/>
        </w:rPr>
        <w:t xml:space="preserve"> </w:t>
      </w:r>
      <w:r w:rsidRPr="00E406F7">
        <w:rPr>
          <w:rFonts w:ascii="Calibri" w:hAnsi="Calibri"/>
          <w:b/>
          <w:bCs/>
          <w:color w:val="000000" w:themeColor="text1"/>
          <w:sz w:val="20"/>
          <w:szCs w:val="20"/>
          <w:u w:val="single"/>
        </w:rPr>
        <w:t>Regarding</w:t>
      </w:r>
      <w:r w:rsidR="0057125D" w:rsidRPr="00E406F7">
        <w:rPr>
          <w:rFonts w:ascii="Calibri" w:hAnsi="Calibri"/>
          <w:b/>
          <w:bCs/>
          <w:color w:val="000000" w:themeColor="text1"/>
          <w:sz w:val="20"/>
          <w:szCs w:val="20"/>
          <w:u w:val="single"/>
        </w:rPr>
        <w:t xml:space="preserve"> CTM</w:t>
      </w:r>
      <w:r w:rsidR="0057125D" w:rsidRPr="005917C2">
        <w:rPr>
          <w:rFonts w:ascii="Calibri" w:hAnsi="Calibri"/>
          <w:color w:val="000000" w:themeColor="text1"/>
          <w:sz w:val="20"/>
          <w:szCs w:val="20"/>
        </w:rPr>
        <w:t xml:space="preserve">: </w:t>
      </w:r>
    </w:p>
    <w:p w14:paraId="16A12A9C" w14:textId="1E8964C8" w:rsidR="0000619E" w:rsidRPr="00E406F7" w:rsidRDefault="0000619E" w:rsidP="0057125D">
      <w:pPr>
        <w:rPr>
          <w:rFonts w:ascii="Calibri" w:hAnsi="Calibri"/>
          <w:color w:val="000000" w:themeColor="text1"/>
          <w:sz w:val="20"/>
          <w:szCs w:val="20"/>
        </w:rPr>
      </w:pPr>
      <w:r w:rsidRPr="00E406F7">
        <w:rPr>
          <w:rFonts w:ascii="Calibri" w:hAnsi="Calibri"/>
          <w:color w:val="000000" w:themeColor="text1"/>
          <w:sz w:val="20"/>
          <w:szCs w:val="20"/>
        </w:rPr>
        <w:t xml:space="preserve">For travelers who have booked travel via Emory Travel (CTM), please review and update their profile first </w:t>
      </w:r>
      <w:r w:rsidR="001B2205" w:rsidRPr="00E406F7">
        <w:rPr>
          <w:rFonts w:ascii="Calibri" w:hAnsi="Calibri"/>
          <w:color w:val="000000" w:themeColor="text1"/>
          <w:sz w:val="20"/>
          <w:szCs w:val="20"/>
        </w:rPr>
        <w:t>before</w:t>
      </w:r>
      <w:r w:rsidRPr="00E406F7">
        <w:rPr>
          <w:rFonts w:ascii="Calibri" w:hAnsi="Calibri"/>
          <w:color w:val="000000" w:themeColor="text1"/>
          <w:sz w:val="20"/>
          <w:szCs w:val="20"/>
        </w:rPr>
        <w:t xml:space="preserve"> booking any reservations.</w:t>
      </w:r>
    </w:p>
    <w:p w14:paraId="7D2501FA" w14:textId="4A7C2B50" w:rsidR="005917C2" w:rsidRPr="00E406F7" w:rsidRDefault="0057125D" w:rsidP="0057125D">
      <w:pPr>
        <w:rPr>
          <w:rFonts w:ascii="Calibri" w:hAnsi="Calibri"/>
          <w:color w:val="000000" w:themeColor="text1"/>
          <w:sz w:val="20"/>
          <w:szCs w:val="20"/>
        </w:rPr>
      </w:pPr>
      <w:r w:rsidRPr="00E406F7">
        <w:rPr>
          <w:rFonts w:ascii="Calibri" w:hAnsi="Calibri"/>
          <w:color w:val="000000" w:themeColor="text1"/>
          <w:sz w:val="20"/>
          <w:szCs w:val="20"/>
        </w:rPr>
        <w:t xml:space="preserve">For travelers who have never booked travel through Emory Travel (CTM) or have not booked since the start of the COVID-19 pandemic, the person must contact </w:t>
      </w:r>
      <w:hyperlink r:id="rId19" w:history="1">
        <w:r w:rsidRPr="00E406F7">
          <w:rPr>
            <w:rStyle w:val="Hyperlink"/>
            <w:rFonts w:ascii="Calibri" w:hAnsi="Calibri"/>
            <w:sz w:val="20"/>
            <w:szCs w:val="20"/>
          </w:rPr>
          <w:t>travel@emory.edu</w:t>
        </w:r>
      </w:hyperlink>
      <w:r w:rsidRPr="00E406F7">
        <w:rPr>
          <w:rFonts w:ascii="Calibri" w:hAnsi="Calibri"/>
          <w:color w:val="000000" w:themeColor="text1"/>
          <w:sz w:val="20"/>
          <w:szCs w:val="20"/>
        </w:rPr>
        <w:t xml:space="preserve"> prior to gaining access to their travel profile on CTM. Each traveler is verified through the Emory system and once verified, Emory Travel will work to activate/re-activate the profile and the student will receive instructions on how to log-in to their profile on CTM. </w:t>
      </w:r>
    </w:p>
    <w:p w14:paraId="78DD603C" w14:textId="1174D679" w:rsidR="0057125D" w:rsidRPr="00E406F7" w:rsidRDefault="0057125D" w:rsidP="0057125D">
      <w:pPr>
        <w:rPr>
          <w:rFonts w:ascii="Calibri" w:hAnsi="Calibri"/>
          <w:b/>
          <w:bCs/>
          <w:color w:val="000000" w:themeColor="text1"/>
          <w:sz w:val="20"/>
          <w:szCs w:val="20"/>
        </w:rPr>
      </w:pPr>
      <w:r w:rsidRPr="00E406F7">
        <w:rPr>
          <w:rFonts w:ascii="Calibri" w:hAnsi="Calibri"/>
          <w:color w:val="000000" w:themeColor="text1"/>
          <w:sz w:val="20"/>
          <w:szCs w:val="20"/>
        </w:rPr>
        <w:t xml:space="preserve">If you have never booked travel through CTM or have not booked since the start of the COVID-19 pandemic, </w:t>
      </w:r>
      <w:r w:rsidR="005917C2" w:rsidRPr="00E406F7">
        <w:rPr>
          <w:rFonts w:ascii="Calibri" w:hAnsi="Calibri"/>
          <w:color w:val="000000" w:themeColor="text1"/>
          <w:sz w:val="20"/>
          <w:szCs w:val="20"/>
        </w:rPr>
        <w:t>do</w:t>
      </w:r>
      <w:r w:rsidRPr="00E406F7">
        <w:rPr>
          <w:rFonts w:ascii="Calibri" w:hAnsi="Calibri"/>
          <w:color w:val="000000" w:themeColor="text1"/>
          <w:sz w:val="20"/>
          <w:szCs w:val="20"/>
        </w:rPr>
        <w:t xml:space="preserve"> </w:t>
      </w:r>
      <w:r w:rsidR="005917C2" w:rsidRPr="00E406F7">
        <w:rPr>
          <w:rFonts w:ascii="Calibri" w:hAnsi="Calibri"/>
          <w:color w:val="000000" w:themeColor="text1"/>
          <w:sz w:val="20"/>
          <w:szCs w:val="20"/>
        </w:rPr>
        <w:t>not</w:t>
      </w:r>
      <w:r w:rsidRPr="00E406F7">
        <w:rPr>
          <w:rFonts w:ascii="Calibri" w:hAnsi="Calibri"/>
          <w:color w:val="000000" w:themeColor="text1"/>
          <w:sz w:val="20"/>
          <w:szCs w:val="20"/>
        </w:rPr>
        <w:t xml:space="preserve"> attempt to log-in until you receive confirmation from Emory Travel.</w:t>
      </w:r>
      <w:r w:rsidRPr="00E406F7">
        <w:rPr>
          <w:rFonts w:ascii="Calibri" w:hAnsi="Calibri"/>
          <w:b/>
          <w:bCs/>
          <w:color w:val="000000" w:themeColor="text1"/>
          <w:sz w:val="20"/>
          <w:szCs w:val="20"/>
        </w:rPr>
        <w:t xml:space="preserve"> </w:t>
      </w:r>
    </w:p>
    <w:p w14:paraId="0C425259" w14:textId="34DE32A4" w:rsidR="002A40E3" w:rsidRDefault="0057125D" w:rsidP="0057125D">
      <w:pPr>
        <w:rPr>
          <w:sz w:val="20"/>
          <w:szCs w:val="20"/>
        </w:rPr>
      </w:pPr>
      <w:r>
        <w:rPr>
          <w:sz w:val="20"/>
          <w:szCs w:val="20"/>
        </w:rPr>
        <w:t xml:space="preserve">If the student is </w:t>
      </w:r>
      <w:r w:rsidR="00E7050E">
        <w:rPr>
          <w:sz w:val="20"/>
          <w:szCs w:val="20"/>
        </w:rPr>
        <w:t xml:space="preserve">somehow </w:t>
      </w:r>
      <w:r>
        <w:rPr>
          <w:sz w:val="20"/>
          <w:szCs w:val="20"/>
        </w:rPr>
        <w:t xml:space="preserve">unable to access CTM, they </w:t>
      </w:r>
      <w:r w:rsidR="00E7050E">
        <w:rPr>
          <w:sz w:val="20"/>
          <w:szCs w:val="20"/>
        </w:rPr>
        <w:t>may</w:t>
      </w:r>
      <w:r>
        <w:rPr>
          <w:sz w:val="20"/>
          <w:szCs w:val="20"/>
        </w:rPr>
        <w:t xml:space="preserve"> use </w:t>
      </w:r>
      <w:r w:rsidR="00254814">
        <w:rPr>
          <w:sz w:val="20"/>
          <w:szCs w:val="20"/>
        </w:rPr>
        <w:t>Sequel/Deem</w:t>
      </w:r>
    </w:p>
    <w:p w14:paraId="277AA545" w14:textId="00D526E8" w:rsidR="0057125D" w:rsidRPr="002A40E3" w:rsidRDefault="0057125D" w:rsidP="0057125D">
      <w:pPr>
        <w:rPr>
          <w:rStyle w:val="Hyperlink"/>
          <w:color w:val="auto"/>
          <w:sz w:val="20"/>
          <w:szCs w:val="20"/>
          <w:u w:val="none"/>
        </w:rPr>
      </w:pPr>
      <w:r w:rsidRPr="00DC1963">
        <w:rPr>
          <w:sz w:val="20"/>
          <w:szCs w:val="20"/>
        </w:rPr>
        <w:t>Emory Travel website:</w:t>
      </w:r>
      <w:r w:rsidR="00B4289B">
        <w:rPr>
          <w:sz w:val="20"/>
          <w:szCs w:val="20"/>
        </w:rPr>
        <w:t xml:space="preserve"> </w:t>
      </w:r>
      <w:hyperlink r:id="rId20" w:history="1">
        <w:r w:rsidR="00CC3F79" w:rsidRPr="00483539">
          <w:rPr>
            <w:rStyle w:val="Hyperlink"/>
            <w:sz w:val="20"/>
            <w:szCs w:val="20"/>
          </w:rPr>
          <w:t>https://www.finance.emory.edu/home/procurement/travel/index.html</w:t>
        </w:r>
      </w:hyperlink>
      <w:r w:rsidR="00CC3F79">
        <w:rPr>
          <w:sz w:val="20"/>
          <w:szCs w:val="20"/>
        </w:rPr>
        <w:t xml:space="preserve"> </w:t>
      </w:r>
    </w:p>
    <w:p w14:paraId="2723213C" w14:textId="396662C1" w:rsidR="0057125D" w:rsidRDefault="0057125D" w:rsidP="00753FEE">
      <w:pPr>
        <w:pStyle w:val="ListParagraph"/>
        <w:numPr>
          <w:ilvl w:val="0"/>
          <w:numId w:val="16"/>
        </w:numPr>
        <w:rPr>
          <w:rFonts w:ascii="Calibri" w:hAnsi="Calibri"/>
          <w:sz w:val="19"/>
          <w:szCs w:val="19"/>
        </w:rPr>
      </w:pPr>
      <w:r>
        <w:rPr>
          <w:rFonts w:ascii="Calibri" w:hAnsi="Calibri"/>
          <w:sz w:val="19"/>
          <w:szCs w:val="19"/>
        </w:rPr>
        <w:t>In some cases</w:t>
      </w:r>
      <w:r w:rsidRPr="00DC1963">
        <w:rPr>
          <w:rFonts w:ascii="Calibri" w:hAnsi="Calibri"/>
          <w:sz w:val="19"/>
          <w:szCs w:val="19"/>
        </w:rPr>
        <w:t xml:space="preserve">, it </w:t>
      </w:r>
      <w:r>
        <w:rPr>
          <w:rFonts w:ascii="Calibri" w:hAnsi="Calibri"/>
          <w:sz w:val="19"/>
          <w:szCs w:val="19"/>
        </w:rPr>
        <w:t>may be d</w:t>
      </w:r>
      <w:r w:rsidRPr="00DC1963">
        <w:rPr>
          <w:rFonts w:ascii="Calibri" w:hAnsi="Calibri"/>
          <w:sz w:val="19"/>
          <w:szCs w:val="19"/>
        </w:rPr>
        <w:t>esirable to purchase flights prior to approval for PDS funding. PDS will accept pre-purchased flights</w:t>
      </w:r>
      <w:r w:rsidR="00A215D8">
        <w:rPr>
          <w:rFonts w:ascii="Calibri" w:hAnsi="Calibri"/>
          <w:sz w:val="19"/>
          <w:szCs w:val="19"/>
        </w:rPr>
        <w:t xml:space="preserve"> (only through Emory Travel)</w:t>
      </w:r>
      <w:r w:rsidRPr="00DC1963">
        <w:rPr>
          <w:rFonts w:ascii="Calibri" w:hAnsi="Calibri"/>
          <w:sz w:val="19"/>
          <w:szCs w:val="19"/>
        </w:rPr>
        <w:t xml:space="preserve"> as the flight expense documentation, with the implicit acknowledgment from the student that they have not yet been approved for any funds. This policy also extends to other time-sensitive costs, such as lodging that must sometimes be booked, and paid for, in advance.</w:t>
      </w:r>
      <w:r>
        <w:rPr>
          <w:rFonts w:ascii="Calibri" w:hAnsi="Calibri"/>
          <w:sz w:val="19"/>
          <w:szCs w:val="19"/>
        </w:rPr>
        <w:t xml:space="preserve"> </w:t>
      </w:r>
      <w:r w:rsidR="00F11975">
        <w:rPr>
          <w:rFonts w:ascii="Calibri" w:hAnsi="Calibri"/>
          <w:sz w:val="19"/>
          <w:szCs w:val="19"/>
        </w:rPr>
        <w:t>Do not purchase the flight in advance</w:t>
      </w:r>
      <w:r w:rsidR="00E92F13">
        <w:rPr>
          <w:rFonts w:ascii="Calibri" w:hAnsi="Calibri"/>
          <w:sz w:val="19"/>
          <w:szCs w:val="19"/>
        </w:rPr>
        <w:t xml:space="preserve"> or incur other costs</w:t>
      </w:r>
      <w:r w:rsidR="00F11975">
        <w:rPr>
          <w:rFonts w:ascii="Calibri" w:hAnsi="Calibri"/>
          <w:sz w:val="19"/>
          <w:szCs w:val="19"/>
        </w:rPr>
        <w:t xml:space="preserve"> if you are unable to cover the full cost </w:t>
      </w:r>
      <w:r w:rsidR="007F0595">
        <w:rPr>
          <w:rFonts w:ascii="Calibri" w:hAnsi="Calibri"/>
          <w:sz w:val="19"/>
          <w:szCs w:val="19"/>
        </w:rPr>
        <w:t>in cases where</w:t>
      </w:r>
      <w:r w:rsidR="00F11975">
        <w:rPr>
          <w:rFonts w:ascii="Calibri" w:hAnsi="Calibri"/>
          <w:sz w:val="19"/>
          <w:szCs w:val="19"/>
        </w:rPr>
        <w:t xml:space="preserve"> you do not receive any PDS funding.</w:t>
      </w:r>
    </w:p>
    <w:p w14:paraId="09BEB41F" w14:textId="77777777" w:rsidR="0057125D" w:rsidRPr="00616B80" w:rsidRDefault="0057125D" w:rsidP="00753FEE">
      <w:pPr>
        <w:pStyle w:val="ListParagraph"/>
        <w:numPr>
          <w:ilvl w:val="0"/>
          <w:numId w:val="16"/>
        </w:numPr>
        <w:rPr>
          <w:rFonts w:ascii="Calibri" w:hAnsi="Calibri"/>
          <w:sz w:val="19"/>
          <w:szCs w:val="19"/>
        </w:rPr>
      </w:pPr>
      <w:r w:rsidRPr="00DC1963">
        <w:rPr>
          <w:rFonts w:ascii="Calibri" w:hAnsi="Calibri"/>
          <w:sz w:val="19"/>
          <w:szCs w:val="19"/>
        </w:rPr>
        <w:t xml:space="preserve">Since flight prices fluctuate regularly, it is the applicant’s responsibility to apply in a timely manner and purchase flights according to the originally stated budget (in advance, if necessary). </w:t>
      </w:r>
      <w:r w:rsidRPr="00637F26">
        <w:rPr>
          <w:rFonts w:ascii="Calibri" w:hAnsi="Calibri"/>
          <w:sz w:val="19"/>
          <w:szCs w:val="19"/>
        </w:rPr>
        <w:t>Once a student has been approved for funding, there may be no updates made to the original budget.</w:t>
      </w:r>
    </w:p>
    <w:p w14:paraId="74083561" w14:textId="77777777" w:rsidR="0057125D" w:rsidRDefault="0057125D" w:rsidP="000C638C">
      <w:pPr>
        <w:rPr>
          <w:rFonts w:ascii="Calibri" w:hAnsi="Calibri"/>
          <w:sz w:val="20"/>
          <w:szCs w:val="20"/>
        </w:rPr>
      </w:pPr>
    </w:p>
    <w:p w14:paraId="61457C1E" w14:textId="5488D1D5" w:rsidR="0057125D" w:rsidRDefault="00F11975" w:rsidP="000C638C">
      <w:pPr>
        <w:rPr>
          <w:rFonts w:ascii="Calibri" w:hAnsi="Calibri"/>
          <w:sz w:val="20"/>
          <w:szCs w:val="20"/>
        </w:rPr>
      </w:pPr>
      <w:r>
        <w:rPr>
          <w:rFonts w:ascii="Calibri" w:hAnsi="Calibri"/>
          <w:b/>
          <w:bCs/>
          <w:sz w:val="20"/>
          <w:szCs w:val="20"/>
          <w:u w:val="single"/>
        </w:rPr>
        <w:t>Mileage</w:t>
      </w:r>
      <w:r w:rsidR="003802D4">
        <w:rPr>
          <w:rFonts w:ascii="Calibri" w:hAnsi="Calibri"/>
          <w:b/>
          <w:bCs/>
          <w:sz w:val="20"/>
          <w:szCs w:val="20"/>
          <w:u w:val="single"/>
        </w:rPr>
        <w:t xml:space="preserve"> vs. Flights</w:t>
      </w:r>
    </w:p>
    <w:p w14:paraId="70C2DAD7" w14:textId="4A502659" w:rsidR="00F11975" w:rsidRPr="00E406F7" w:rsidRDefault="00F11975" w:rsidP="00F11975">
      <w:pPr>
        <w:rPr>
          <w:rFonts w:ascii="Calibri" w:hAnsi="Calibri"/>
          <w:sz w:val="20"/>
          <w:szCs w:val="20"/>
        </w:rPr>
      </w:pPr>
      <w:r w:rsidRPr="00E406F7">
        <w:rPr>
          <w:rFonts w:ascii="Calibri" w:hAnsi="Calibri"/>
          <w:sz w:val="20"/>
          <w:szCs w:val="20"/>
        </w:rPr>
        <w:t xml:space="preserve">If a student elects to drive (longer than </w:t>
      </w:r>
      <w:r w:rsidR="00BC1EA1" w:rsidRPr="00E406F7">
        <w:rPr>
          <w:rFonts w:ascii="Calibri" w:hAnsi="Calibri"/>
          <w:sz w:val="20"/>
          <w:szCs w:val="20"/>
        </w:rPr>
        <w:t>4</w:t>
      </w:r>
      <w:r w:rsidRPr="00E406F7">
        <w:rPr>
          <w:rFonts w:ascii="Calibri" w:hAnsi="Calibri"/>
          <w:sz w:val="20"/>
          <w:szCs w:val="20"/>
        </w:rPr>
        <w:t xml:space="preserve"> hours one-way</w:t>
      </w:r>
      <w:r w:rsidR="00436FCB" w:rsidRPr="00E406F7">
        <w:rPr>
          <w:rFonts w:ascii="Calibri" w:hAnsi="Calibri"/>
          <w:sz w:val="20"/>
          <w:szCs w:val="20"/>
        </w:rPr>
        <w:t xml:space="preserve"> driving</w:t>
      </w:r>
      <w:r w:rsidRPr="00E406F7">
        <w:rPr>
          <w:rFonts w:ascii="Calibri" w:hAnsi="Calibri"/>
          <w:sz w:val="20"/>
          <w:szCs w:val="20"/>
        </w:rPr>
        <w:t>)</w:t>
      </w:r>
      <w:r w:rsidR="00905A46" w:rsidRPr="00E406F7">
        <w:rPr>
          <w:rFonts w:ascii="Calibri" w:hAnsi="Calibri"/>
          <w:sz w:val="20"/>
          <w:szCs w:val="20"/>
        </w:rPr>
        <w:t xml:space="preserve"> instead of flying, they must include the following information with their mileage documentation:</w:t>
      </w:r>
    </w:p>
    <w:p w14:paraId="4D7AC0DA" w14:textId="2FC6F812" w:rsidR="00905A46" w:rsidRPr="00E406F7" w:rsidRDefault="00905A46" w:rsidP="00753FEE">
      <w:pPr>
        <w:pStyle w:val="ListParagraph"/>
        <w:numPr>
          <w:ilvl w:val="0"/>
          <w:numId w:val="24"/>
        </w:numPr>
        <w:rPr>
          <w:rFonts w:ascii="Calibri" w:hAnsi="Calibri"/>
          <w:sz w:val="19"/>
          <w:szCs w:val="19"/>
        </w:rPr>
      </w:pPr>
      <w:r w:rsidRPr="00E406F7">
        <w:rPr>
          <w:rFonts w:ascii="Calibri" w:hAnsi="Calibri"/>
          <w:sz w:val="19"/>
          <w:szCs w:val="19"/>
        </w:rPr>
        <w:t>Normal mileage documentation</w:t>
      </w:r>
    </w:p>
    <w:p w14:paraId="0E2DD6EA" w14:textId="676F1530" w:rsidR="00E92F13" w:rsidRPr="00E406F7" w:rsidRDefault="00E83CC9" w:rsidP="00753FEE">
      <w:pPr>
        <w:pStyle w:val="ListParagraph"/>
        <w:numPr>
          <w:ilvl w:val="0"/>
          <w:numId w:val="24"/>
        </w:numPr>
        <w:rPr>
          <w:rFonts w:ascii="Calibri" w:hAnsi="Calibri"/>
          <w:sz w:val="19"/>
          <w:szCs w:val="19"/>
        </w:rPr>
      </w:pPr>
      <w:r w:rsidRPr="00E406F7">
        <w:rPr>
          <w:rFonts w:ascii="Calibri" w:hAnsi="Calibri"/>
          <w:sz w:val="19"/>
          <w:szCs w:val="19"/>
        </w:rPr>
        <w:t>What the flight would cost for the same days of travel</w:t>
      </w:r>
    </w:p>
    <w:p w14:paraId="09B3BED2" w14:textId="77777777" w:rsidR="00965C05" w:rsidRPr="00E406F7" w:rsidRDefault="00E83CC9" w:rsidP="00965C05">
      <w:pPr>
        <w:rPr>
          <w:rFonts w:ascii="Calibri" w:hAnsi="Calibri"/>
          <w:sz w:val="20"/>
          <w:szCs w:val="20"/>
        </w:rPr>
      </w:pPr>
      <w:r w:rsidRPr="00E406F7">
        <w:rPr>
          <w:rFonts w:ascii="Calibri" w:hAnsi="Calibri"/>
          <w:sz w:val="20"/>
          <w:szCs w:val="20"/>
        </w:rPr>
        <w:t xml:space="preserve">PDS will fund </w:t>
      </w:r>
      <w:r w:rsidR="00965C05" w:rsidRPr="00E406F7">
        <w:rPr>
          <w:rFonts w:ascii="Calibri" w:hAnsi="Calibri"/>
          <w:sz w:val="20"/>
          <w:szCs w:val="20"/>
        </w:rPr>
        <w:t>whichever</w:t>
      </w:r>
      <w:r w:rsidRPr="00E406F7">
        <w:rPr>
          <w:rFonts w:ascii="Calibri" w:hAnsi="Calibri"/>
          <w:sz w:val="20"/>
          <w:szCs w:val="20"/>
        </w:rPr>
        <w:t xml:space="preserve"> is the lesser amount of the two costs</w:t>
      </w:r>
      <w:r w:rsidR="00965C05" w:rsidRPr="00E406F7">
        <w:rPr>
          <w:rFonts w:ascii="Calibri" w:hAnsi="Calibri"/>
          <w:sz w:val="20"/>
          <w:szCs w:val="20"/>
        </w:rPr>
        <w:t xml:space="preserve">. </w:t>
      </w:r>
      <w:r w:rsidRPr="00E406F7">
        <w:rPr>
          <w:rFonts w:ascii="Calibri" w:hAnsi="Calibri"/>
          <w:sz w:val="20"/>
          <w:szCs w:val="20"/>
        </w:rPr>
        <w:t>For example</w:t>
      </w:r>
      <w:r w:rsidR="00965C05" w:rsidRPr="00E406F7">
        <w:rPr>
          <w:rFonts w:ascii="Calibri" w:hAnsi="Calibri"/>
          <w:sz w:val="20"/>
          <w:szCs w:val="20"/>
        </w:rPr>
        <w:t>:</w:t>
      </w:r>
    </w:p>
    <w:p w14:paraId="7DCCEC69" w14:textId="681B29F6" w:rsidR="00E83CC9" w:rsidRPr="00E406F7" w:rsidRDefault="00965C05" w:rsidP="00753FEE">
      <w:pPr>
        <w:pStyle w:val="ListParagraph"/>
        <w:numPr>
          <w:ilvl w:val="0"/>
          <w:numId w:val="30"/>
        </w:numPr>
        <w:rPr>
          <w:rFonts w:ascii="Calibri" w:hAnsi="Calibri"/>
          <w:sz w:val="19"/>
          <w:szCs w:val="19"/>
        </w:rPr>
      </w:pPr>
      <w:r w:rsidRPr="00E406F7">
        <w:rPr>
          <w:rFonts w:ascii="Calibri" w:hAnsi="Calibri"/>
          <w:sz w:val="19"/>
          <w:szCs w:val="19"/>
        </w:rPr>
        <w:t>I</w:t>
      </w:r>
      <w:r w:rsidR="00E83CC9" w:rsidRPr="00E406F7">
        <w:rPr>
          <w:rFonts w:ascii="Calibri" w:hAnsi="Calibri"/>
          <w:sz w:val="19"/>
          <w:szCs w:val="19"/>
        </w:rPr>
        <w:t>f</w:t>
      </w:r>
      <w:r w:rsidR="008307CC" w:rsidRPr="00E406F7">
        <w:rPr>
          <w:rFonts w:ascii="Calibri" w:hAnsi="Calibri"/>
          <w:sz w:val="19"/>
          <w:szCs w:val="19"/>
        </w:rPr>
        <w:t xml:space="preserve"> electing to drive from Emory University to Vanderbilt University (</w:t>
      </w:r>
      <w:r w:rsidR="002F1C22" w:rsidRPr="00E406F7">
        <w:rPr>
          <w:rFonts w:ascii="Calibri" w:hAnsi="Calibri"/>
          <w:sz w:val="19"/>
          <w:szCs w:val="19"/>
        </w:rPr>
        <w:t>~500 miles round trip):</w:t>
      </w:r>
    </w:p>
    <w:p w14:paraId="3F7E318A" w14:textId="677FCA4F" w:rsidR="002F1C22" w:rsidRPr="00E406F7" w:rsidRDefault="002F1C22" w:rsidP="00753FEE">
      <w:pPr>
        <w:pStyle w:val="ListParagraph"/>
        <w:numPr>
          <w:ilvl w:val="1"/>
          <w:numId w:val="25"/>
        </w:numPr>
        <w:rPr>
          <w:rFonts w:ascii="Calibri" w:hAnsi="Calibri"/>
          <w:sz w:val="19"/>
          <w:szCs w:val="19"/>
        </w:rPr>
      </w:pPr>
      <w:r w:rsidRPr="00E406F7">
        <w:rPr>
          <w:rFonts w:ascii="Calibri" w:hAnsi="Calibri"/>
          <w:sz w:val="19"/>
          <w:szCs w:val="19"/>
        </w:rPr>
        <w:t>Mileage would cost: 500 miles * $0.</w:t>
      </w:r>
      <w:r w:rsidR="00134814">
        <w:rPr>
          <w:rFonts w:ascii="Calibri" w:hAnsi="Calibri"/>
          <w:sz w:val="19"/>
          <w:szCs w:val="19"/>
        </w:rPr>
        <w:t>725</w:t>
      </w:r>
      <w:r w:rsidRPr="00E406F7">
        <w:rPr>
          <w:rFonts w:ascii="Calibri" w:hAnsi="Calibri"/>
          <w:sz w:val="19"/>
          <w:szCs w:val="19"/>
        </w:rPr>
        <w:t>/mile</w:t>
      </w:r>
      <w:r w:rsidR="00134814">
        <w:rPr>
          <w:rFonts w:ascii="Calibri" w:hAnsi="Calibri"/>
          <w:sz w:val="19"/>
          <w:szCs w:val="19"/>
        </w:rPr>
        <w:t xml:space="preserve"> (</w:t>
      </w:r>
      <w:r w:rsidR="00134814" w:rsidRPr="00DA48C1">
        <w:rPr>
          <w:rFonts w:ascii="Calibri" w:hAnsi="Calibri"/>
          <w:b/>
          <w:bCs/>
          <w:sz w:val="19"/>
          <w:szCs w:val="19"/>
        </w:rPr>
        <w:t>FY26</w:t>
      </w:r>
      <w:r w:rsidR="00134814">
        <w:rPr>
          <w:rFonts w:ascii="Calibri" w:hAnsi="Calibri"/>
          <w:sz w:val="19"/>
          <w:szCs w:val="19"/>
        </w:rPr>
        <w:t>)</w:t>
      </w:r>
      <w:r w:rsidRPr="00E406F7">
        <w:rPr>
          <w:rFonts w:ascii="Calibri" w:hAnsi="Calibri"/>
          <w:sz w:val="19"/>
          <w:szCs w:val="19"/>
        </w:rPr>
        <w:t xml:space="preserve"> = </w:t>
      </w:r>
      <w:r w:rsidR="001C4D27" w:rsidRPr="00E406F7">
        <w:rPr>
          <w:rFonts w:ascii="Calibri" w:hAnsi="Calibri"/>
          <w:sz w:val="19"/>
          <w:szCs w:val="19"/>
        </w:rPr>
        <w:t>$</w:t>
      </w:r>
      <w:r w:rsidR="00134814">
        <w:rPr>
          <w:rFonts w:ascii="Calibri" w:hAnsi="Calibri"/>
          <w:sz w:val="19"/>
          <w:szCs w:val="19"/>
        </w:rPr>
        <w:t>362.50</w:t>
      </w:r>
    </w:p>
    <w:p w14:paraId="2C9C27D1" w14:textId="48C18757" w:rsidR="00E92F13" w:rsidRPr="00E406F7" w:rsidRDefault="001C4D27" w:rsidP="00753FEE">
      <w:pPr>
        <w:pStyle w:val="ListParagraph"/>
        <w:numPr>
          <w:ilvl w:val="1"/>
          <w:numId w:val="25"/>
        </w:numPr>
        <w:rPr>
          <w:rFonts w:ascii="Calibri" w:hAnsi="Calibri"/>
          <w:sz w:val="19"/>
          <w:szCs w:val="19"/>
        </w:rPr>
      </w:pPr>
      <w:r w:rsidRPr="00E406F7">
        <w:rPr>
          <w:rFonts w:ascii="Calibri" w:hAnsi="Calibri"/>
          <w:sz w:val="19"/>
          <w:szCs w:val="19"/>
        </w:rPr>
        <w:t xml:space="preserve">Flight averages: </w:t>
      </w:r>
      <w:r w:rsidR="00AD0755" w:rsidRPr="00E406F7">
        <w:rPr>
          <w:rFonts w:ascii="Calibri" w:hAnsi="Calibri"/>
          <w:sz w:val="19"/>
          <w:szCs w:val="19"/>
        </w:rPr>
        <w:t>$150-250</w:t>
      </w:r>
    </w:p>
    <w:p w14:paraId="6FD01E40" w14:textId="202E8BEC" w:rsidR="00AD0755" w:rsidRPr="00E406F7" w:rsidRDefault="00AD0755" w:rsidP="00E92F13">
      <w:pPr>
        <w:rPr>
          <w:rFonts w:ascii="Calibri" w:hAnsi="Calibri"/>
          <w:sz w:val="20"/>
          <w:szCs w:val="20"/>
        </w:rPr>
      </w:pPr>
      <w:r w:rsidRPr="00E406F7">
        <w:rPr>
          <w:rFonts w:ascii="Calibri" w:hAnsi="Calibri"/>
          <w:sz w:val="20"/>
          <w:szCs w:val="20"/>
        </w:rPr>
        <w:t xml:space="preserve">The student may request up to the current flight </w:t>
      </w:r>
      <w:r w:rsidR="0064076E" w:rsidRPr="00E406F7">
        <w:rPr>
          <w:rFonts w:ascii="Calibri" w:hAnsi="Calibri"/>
          <w:sz w:val="20"/>
          <w:szCs w:val="20"/>
        </w:rPr>
        <w:t>estimate</w:t>
      </w:r>
      <w:r w:rsidRPr="00E406F7">
        <w:rPr>
          <w:rFonts w:ascii="Calibri" w:hAnsi="Calibri"/>
          <w:sz w:val="20"/>
          <w:szCs w:val="20"/>
        </w:rPr>
        <w:t xml:space="preserve"> if </w:t>
      </w:r>
      <w:r w:rsidR="00965C05" w:rsidRPr="00E406F7">
        <w:rPr>
          <w:rFonts w:ascii="Calibri" w:hAnsi="Calibri"/>
          <w:sz w:val="20"/>
          <w:szCs w:val="20"/>
        </w:rPr>
        <w:t>electing to drive and submitting mileage costs.</w:t>
      </w:r>
    </w:p>
    <w:p w14:paraId="06422A76" w14:textId="77777777" w:rsidR="0057125D" w:rsidRDefault="0057125D" w:rsidP="000C638C">
      <w:pPr>
        <w:rPr>
          <w:rFonts w:ascii="Calibri" w:hAnsi="Calibri"/>
          <w:sz w:val="20"/>
          <w:szCs w:val="20"/>
        </w:rPr>
      </w:pPr>
    </w:p>
    <w:p w14:paraId="43906D52" w14:textId="34570BF2" w:rsidR="00464D40" w:rsidRPr="00464D40" w:rsidRDefault="00464D40" w:rsidP="000C638C">
      <w:pPr>
        <w:rPr>
          <w:rFonts w:ascii="Calibri" w:hAnsi="Calibri"/>
          <w:sz w:val="20"/>
          <w:szCs w:val="20"/>
        </w:rPr>
      </w:pPr>
      <w:r>
        <w:rPr>
          <w:rFonts w:ascii="Calibri" w:hAnsi="Calibri"/>
          <w:b/>
          <w:bCs/>
          <w:sz w:val="20"/>
          <w:szCs w:val="20"/>
          <w:u w:val="single"/>
        </w:rPr>
        <w:t>Flight Documentation</w:t>
      </w:r>
      <w:r w:rsidR="00134814">
        <w:rPr>
          <w:rFonts w:ascii="Calibri" w:hAnsi="Calibri"/>
          <w:b/>
          <w:bCs/>
          <w:sz w:val="20"/>
          <w:szCs w:val="20"/>
          <w:u w:val="single"/>
        </w:rPr>
        <w:t xml:space="preserve"> PDF</w:t>
      </w:r>
    </w:p>
    <w:p w14:paraId="4DCECAC0" w14:textId="5385D053" w:rsidR="0057125D" w:rsidRPr="00464D40" w:rsidRDefault="00464D40" w:rsidP="000C638C">
      <w:pPr>
        <w:rPr>
          <w:rFonts w:ascii="Calibri" w:hAnsi="Calibri"/>
          <w:sz w:val="20"/>
          <w:szCs w:val="20"/>
        </w:rPr>
      </w:pPr>
      <w:r>
        <w:rPr>
          <w:rFonts w:ascii="Calibri" w:hAnsi="Calibri"/>
          <w:sz w:val="20"/>
          <w:szCs w:val="20"/>
        </w:rPr>
        <w:t xml:space="preserve">If you are submitting a dummy booking or a flight receipt from Emory Travel as part of your flight </w:t>
      </w:r>
      <w:r w:rsidRPr="00E406F7">
        <w:rPr>
          <w:rFonts w:ascii="Calibri" w:hAnsi="Calibri"/>
          <w:sz w:val="20"/>
          <w:szCs w:val="20"/>
        </w:rPr>
        <w:t xml:space="preserve">documentation, it must show the following: (1) departure/arrival airports </w:t>
      </w:r>
      <w:r w:rsidRPr="00E406F7">
        <w:rPr>
          <w:rFonts w:ascii="Calibri" w:hAnsi="Calibri"/>
          <w:b/>
          <w:bCs/>
          <w:sz w:val="20"/>
          <w:szCs w:val="20"/>
          <w:u w:val="single"/>
        </w:rPr>
        <w:t>and</w:t>
      </w:r>
      <w:r w:rsidRPr="00E406F7">
        <w:rPr>
          <w:rFonts w:ascii="Calibri" w:hAnsi="Calibri"/>
          <w:sz w:val="20"/>
          <w:szCs w:val="20"/>
        </w:rPr>
        <w:t xml:space="preserve"> (2) the exact dates of travel.</w:t>
      </w:r>
    </w:p>
    <w:p w14:paraId="36D17D1C" w14:textId="730F377E" w:rsidR="00126286" w:rsidRPr="00BF3710" w:rsidRDefault="00BD309D" w:rsidP="00BD309D">
      <w:pPr>
        <w:pStyle w:val="Heading1"/>
        <w:rPr>
          <w:rFonts w:ascii="Calibri" w:hAnsi="Calibri"/>
          <w:b/>
          <w:u w:val="single"/>
        </w:rPr>
      </w:pPr>
      <w:bookmarkStart w:id="5" w:name="_Professional_Development_Supports"/>
      <w:bookmarkStart w:id="6" w:name="_Toc237864398"/>
      <w:bookmarkEnd w:id="5"/>
      <w:r w:rsidRPr="00BF3710">
        <w:rPr>
          <w:rFonts w:ascii="Calibri" w:hAnsi="Calibri"/>
          <w:b/>
          <w:u w:val="single"/>
        </w:rPr>
        <w:lastRenderedPageBreak/>
        <w:t>Professional Development Supports Funds 202</w:t>
      </w:r>
      <w:r w:rsidR="002B6503">
        <w:rPr>
          <w:rFonts w:ascii="Calibri" w:hAnsi="Calibri"/>
          <w:b/>
          <w:u w:val="single"/>
        </w:rPr>
        <w:t>6</w:t>
      </w:r>
      <w:r w:rsidRPr="00BF3710">
        <w:rPr>
          <w:rFonts w:ascii="Calibri" w:hAnsi="Calibri"/>
          <w:b/>
          <w:u w:val="single"/>
        </w:rPr>
        <w:t>-2</w:t>
      </w:r>
      <w:r w:rsidR="002B6503">
        <w:rPr>
          <w:rFonts w:ascii="Calibri" w:hAnsi="Calibri"/>
          <w:b/>
          <w:u w:val="single"/>
        </w:rPr>
        <w:t>7</w:t>
      </w:r>
      <w:r w:rsidRPr="00BF3710">
        <w:rPr>
          <w:rFonts w:ascii="Calibri" w:hAnsi="Calibri"/>
          <w:b/>
          <w:u w:val="single"/>
        </w:rPr>
        <w:t xml:space="preserve"> Calendar</w:t>
      </w:r>
      <w:bookmarkEnd w:id="6"/>
    </w:p>
    <w:p w14:paraId="1DB969ED" w14:textId="77777777" w:rsidR="002727B6" w:rsidRPr="000E3A2D" w:rsidRDefault="002727B6" w:rsidP="002727B6">
      <w:pPr>
        <w:rPr>
          <w:rFonts w:ascii="Calibri" w:hAnsi="Calibri"/>
          <w:sz w:val="2"/>
          <w:szCs w:val="2"/>
        </w:rPr>
      </w:pPr>
    </w:p>
    <w:p w14:paraId="17B76869" w14:textId="16879669" w:rsidR="00BD309D" w:rsidRDefault="00FD3D7F" w:rsidP="00BD309D">
      <w:pPr>
        <w:rPr>
          <w:rFonts w:ascii="Calibri" w:hAnsi="Calibri"/>
          <w:color w:val="990099"/>
          <w:sz w:val="20"/>
        </w:rPr>
      </w:pPr>
      <w:r w:rsidRPr="00880C06">
        <w:rPr>
          <w:rFonts w:ascii="Calibri" w:hAnsi="Calibri"/>
          <w:color w:val="990099"/>
          <w:sz w:val="20"/>
        </w:rPr>
        <w:t>Please</w:t>
      </w:r>
      <w:r w:rsidR="00BD309D" w:rsidRPr="00880C06">
        <w:rPr>
          <w:rFonts w:ascii="Calibri" w:hAnsi="Calibri"/>
          <w:color w:val="990099"/>
          <w:sz w:val="20"/>
        </w:rPr>
        <w:t xml:space="preserve"> coordinate </w:t>
      </w:r>
      <w:r w:rsidRPr="00880C06">
        <w:rPr>
          <w:rFonts w:ascii="Calibri" w:hAnsi="Calibri"/>
          <w:color w:val="990099"/>
          <w:sz w:val="20"/>
        </w:rPr>
        <w:t xml:space="preserve">any </w:t>
      </w:r>
      <w:r w:rsidR="00BD309D" w:rsidRPr="00880C06">
        <w:rPr>
          <w:rFonts w:ascii="Calibri" w:hAnsi="Calibri"/>
          <w:color w:val="990099"/>
          <w:sz w:val="20"/>
        </w:rPr>
        <w:t>external deadlines with the PDS deadlines</w:t>
      </w:r>
      <w:r w:rsidRPr="00880C06">
        <w:rPr>
          <w:rFonts w:ascii="Calibri" w:hAnsi="Calibri"/>
          <w:color w:val="990099"/>
          <w:sz w:val="20"/>
        </w:rPr>
        <w:t xml:space="preserve"> and </w:t>
      </w:r>
      <w:r w:rsidR="00BD309D" w:rsidRPr="00880C06">
        <w:rPr>
          <w:rFonts w:ascii="Calibri" w:hAnsi="Calibri"/>
          <w:color w:val="990099"/>
          <w:sz w:val="20"/>
        </w:rPr>
        <w:t>pay close attention to the deadline dates</w:t>
      </w:r>
      <w:r w:rsidR="000C33EB" w:rsidRPr="00880C06">
        <w:rPr>
          <w:rFonts w:ascii="Calibri" w:hAnsi="Calibri"/>
          <w:color w:val="990099"/>
          <w:sz w:val="20"/>
        </w:rPr>
        <w:t xml:space="preserve"> </w:t>
      </w:r>
      <w:r w:rsidR="000C33EB" w:rsidRPr="00880C06">
        <w:rPr>
          <w:rFonts w:ascii="Calibri" w:hAnsi="Calibri"/>
          <w:color w:val="990099"/>
          <w:sz w:val="20"/>
          <w:u w:val="single"/>
        </w:rPr>
        <w:t>and</w:t>
      </w:r>
      <w:r w:rsidR="00BD309D" w:rsidRPr="00880C06">
        <w:rPr>
          <w:rFonts w:ascii="Calibri" w:hAnsi="Calibri"/>
          <w:color w:val="990099"/>
          <w:sz w:val="20"/>
        </w:rPr>
        <w:t xml:space="preserve"> notification dates when preparing your application. </w:t>
      </w:r>
      <w:r w:rsidR="00126DED" w:rsidRPr="00880C06">
        <w:rPr>
          <w:rFonts w:ascii="Calibri" w:hAnsi="Calibri"/>
          <w:color w:val="990099"/>
          <w:sz w:val="20"/>
        </w:rPr>
        <w:t>Students are not required to already</w:t>
      </w:r>
      <w:r w:rsidR="00BD309D" w:rsidRPr="00880C06">
        <w:rPr>
          <w:rFonts w:ascii="Calibri" w:hAnsi="Calibri"/>
          <w:color w:val="990099"/>
          <w:sz w:val="20"/>
        </w:rPr>
        <w:t xml:space="preserve"> be accepted into conferences, training</w:t>
      </w:r>
      <w:r w:rsidR="00126DED" w:rsidRPr="00880C06">
        <w:rPr>
          <w:rFonts w:ascii="Calibri" w:hAnsi="Calibri"/>
          <w:color w:val="990099"/>
          <w:sz w:val="20"/>
        </w:rPr>
        <w:t xml:space="preserve"> activities</w:t>
      </w:r>
      <w:r w:rsidR="00BD309D" w:rsidRPr="00880C06">
        <w:rPr>
          <w:rFonts w:ascii="Calibri" w:hAnsi="Calibri"/>
          <w:color w:val="990099"/>
          <w:sz w:val="20"/>
        </w:rPr>
        <w:t xml:space="preserve">, or research archives before </w:t>
      </w:r>
      <w:r w:rsidR="002D041E" w:rsidRPr="00880C06">
        <w:rPr>
          <w:rFonts w:ascii="Calibri" w:hAnsi="Calibri"/>
          <w:color w:val="990099"/>
          <w:sz w:val="20"/>
        </w:rPr>
        <w:t>applying</w:t>
      </w:r>
      <w:r w:rsidR="00820591" w:rsidRPr="00880C06">
        <w:rPr>
          <w:rFonts w:ascii="Calibri" w:hAnsi="Calibri"/>
          <w:color w:val="990099"/>
          <w:sz w:val="20"/>
        </w:rPr>
        <w:t>, so s</w:t>
      </w:r>
      <w:r w:rsidR="00D547E8" w:rsidRPr="00880C06">
        <w:rPr>
          <w:rFonts w:ascii="Calibri" w:hAnsi="Calibri"/>
          <w:color w:val="990099"/>
          <w:sz w:val="20"/>
        </w:rPr>
        <w:t xml:space="preserve">tudents </w:t>
      </w:r>
      <w:r w:rsidR="00126DED" w:rsidRPr="00880C06">
        <w:rPr>
          <w:rFonts w:ascii="Calibri" w:hAnsi="Calibri"/>
          <w:color w:val="990099"/>
          <w:sz w:val="20"/>
        </w:rPr>
        <w:t>should</w:t>
      </w:r>
      <w:r w:rsidR="00D547E8" w:rsidRPr="00880C06">
        <w:rPr>
          <w:rFonts w:ascii="Calibri" w:hAnsi="Calibri"/>
          <w:color w:val="990099"/>
          <w:sz w:val="20"/>
        </w:rPr>
        <w:t xml:space="preserve"> apply</w:t>
      </w:r>
      <w:r w:rsidR="002727B6" w:rsidRPr="00880C06">
        <w:rPr>
          <w:rFonts w:ascii="Calibri" w:hAnsi="Calibri"/>
          <w:color w:val="990099"/>
          <w:sz w:val="20"/>
        </w:rPr>
        <w:t xml:space="preserve"> as early as possible</w:t>
      </w:r>
      <w:r w:rsidR="00D547E8" w:rsidRPr="00880C06">
        <w:rPr>
          <w:rFonts w:ascii="Calibri" w:hAnsi="Calibri"/>
          <w:color w:val="990099"/>
          <w:sz w:val="20"/>
        </w:rPr>
        <w:t>.</w:t>
      </w:r>
      <w:r w:rsidR="002727B6" w:rsidRPr="00880C06">
        <w:rPr>
          <w:rFonts w:ascii="Calibri" w:hAnsi="Calibri"/>
          <w:color w:val="990099"/>
          <w:sz w:val="20"/>
        </w:rPr>
        <w:t xml:space="preserve"> </w:t>
      </w:r>
      <w:r w:rsidR="00E31947" w:rsidRPr="00880C06">
        <w:rPr>
          <w:rFonts w:ascii="Calibri" w:hAnsi="Calibri"/>
          <w:color w:val="990099"/>
          <w:sz w:val="20"/>
        </w:rPr>
        <w:t>A</w:t>
      </w:r>
      <w:r w:rsidR="00126DED" w:rsidRPr="00880C06">
        <w:rPr>
          <w:rFonts w:ascii="Calibri" w:hAnsi="Calibri"/>
          <w:color w:val="990099"/>
          <w:sz w:val="20"/>
        </w:rPr>
        <w:t>pplicants</w:t>
      </w:r>
      <w:r w:rsidR="002727B6" w:rsidRPr="00880C06">
        <w:rPr>
          <w:rFonts w:ascii="Calibri" w:hAnsi="Calibri"/>
          <w:color w:val="990099"/>
          <w:sz w:val="20"/>
        </w:rPr>
        <w:t xml:space="preserve"> may always decline </w:t>
      </w:r>
      <w:r w:rsidR="000D7D76" w:rsidRPr="00880C06">
        <w:rPr>
          <w:rFonts w:ascii="Calibri" w:hAnsi="Calibri"/>
          <w:color w:val="990099"/>
          <w:sz w:val="20"/>
        </w:rPr>
        <w:t>the PDS funds</w:t>
      </w:r>
      <w:r w:rsidR="002D041E" w:rsidRPr="00880C06">
        <w:rPr>
          <w:rFonts w:ascii="Calibri" w:hAnsi="Calibri"/>
          <w:color w:val="990099"/>
          <w:sz w:val="20"/>
        </w:rPr>
        <w:t xml:space="preserve"> </w:t>
      </w:r>
      <w:r w:rsidR="00E31947" w:rsidRPr="00880C06">
        <w:rPr>
          <w:rFonts w:ascii="Calibri" w:hAnsi="Calibri"/>
          <w:color w:val="990099"/>
          <w:sz w:val="20"/>
        </w:rPr>
        <w:t>after they are approved</w:t>
      </w:r>
      <w:r w:rsidRPr="00880C06">
        <w:rPr>
          <w:rFonts w:ascii="Calibri" w:hAnsi="Calibri"/>
          <w:color w:val="990099"/>
          <w:sz w:val="20"/>
        </w:rPr>
        <w:t xml:space="preserve">. </w:t>
      </w:r>
    </w:p>
    <w:p w14:paraId="43BA9ED8" w14:textId="6CA4786B" w:rsidR="00E85885" w:rsidRDefault="00E85885" w:rsidP="00E85885">
      <w:pPr>
        <w:rPr>
          <w:rFonts w:ascii="Calibri" w:hAnsi="Calibri"/>
          <w:color w:val="000000" w:themeColor="text1"/>
          <w:sz w:val="20"/>
        </w:rPr>
      </w:pPr>
      <w:r w:rsidRPr="00E406F7">
        <w:rPr>
          <w:rFonts w:ascii="Calibri" w:hAnsi="Calibri"/>
          <w:color w:val="000000" w:themeColor="text1"/>
          <w:sz w:val="20"/>
        </w:rPr>
        <w:t xml:space="preserve">Applicants may expect to receive an email notification on the notification dates listed below. They will generally not receive </w:t>
      </w:r>
      <w:r>
        <w:rPr>
          <w:rFonts w:ascii="Calibri" w:hAnsi="Calibri"/>
          <w:color w:val="000000" w:themeColor="text1"/>
          <w:sz w:val="20"/>
        </w:rPr>
        <w:t>a</w:t>
      </w:r>
      <w:r w:rsidR="00D13EEA">
        <w:rPr>
          <w:rFonts w:ascii="Calibri" w:hAnsi="Calibri"/>
          <w:color w:val="000000" w:themeColor="text1"/>
          <w:sz w:val="20"/>
        </w:rPr>
        <w:t>ny</w:t>
      </w:r>
      <w:r w:rsidRPr="00E406F7">
        <w:rPr>
          <w:rFonts w:ascii="Calibri" w:hAnsi="Calibri"/>
          <w:color w:val="000000" w:themeColor="text1"/>
          <w:sz w:val="20"/>
        </w:rPr>
        <w:t xml:space="preserve"> notification</w:t>
      </w:r>
      <w:r w:rsidR="00D13EEA">
        <w:rPr>
          <w:rFonts w:ascii="Calibri" w:hAnsi="Calibri"/>
          <w:color w:val="000000" w:themeColor="text1"/>
          <w:sz w:val="20"/>
        </w:rPr>
        <w:t>s</w:t>
      </w:r>
      <w:r w:rsidRPr="00E406F7">
        <w:rPr>
          <w:rFonts w:ascii="Calibri" w:hAnsi="Calibri"/>
          <w:color w:val="000000" w:themeColor="text1"/>
          <w:sz w:val="20"/>
        </w:rPr>
        <w:t xml:space="preserve"> before the posted dates.</w:t>
      </w:r>
    </w:p>
    <w:p w14:paraId="1AAE9716" w14:textId="77777777" w:rsidR="00BB3CC1" w:rsidRDefault="00BB3CC1" w:rsidP="00E85885">
      <w:pPr>
        <w:rPr>
          <w:rFonts w:ascii="Calibri" w:hAnsi="Calibri"/>
          <w:color w:val="000000" w:themeColor="text1"/>
          <w:sz w:val="20"/>
        </w:rPr>
      </w:pPr>
    </w:p>
    <w:p w14:paraId="3C2B45A6" w14:textId="1A2C6011" w:rsidR="00BB3CC1" w:rsidRPr="00E406F7" w:rsidRDefault="00D13EEA" w:rsidP="00E85885">
      <w:pPr>
        <w:rPr>
          <w:rFonts w:ascii="Calibri" w:hAnsi="Calibri"/>
          <w:color w:val="000000" w:themeColor="text1"/>
          <w:sz w:val="20"/>
        </w:rPr>
      </w:pPr>
      <w:r w:rsidRPr="01AD4333">
        <w:rPr>
          <w:rFonts w:ascii="Calibri" w:hAnsi="Calibri"/>
          <w:b/>
          <w:bCs/>
          <w:color w:val="C00000"/>
          <w:sz w:val="20"/>
          <w:szCs w:val="20"/>
        </w:rPr>
        <w:t>PLEASE NOTE</w:t>
      </w:r>
      <w:r w:rsidR="00BB3CC1" w:rsidRPr="00BB3CC1">
        <w:rPr>
          <w:rFonts w:ascii="Calibri" w:hAnsi="Calibri"/>
          <w:color w:val="000000" w:themeColor="text1"/>
          <w:sz w:val="20"/>
        </w:rPr>
        <w:t>: If you do not receive an approval/decline email by the notification date, the most likely reason is that the application is incomplete. You must contact our office at </w:t>
      </w:r>
      <w:hyperlink r:id="rId21" w:history="1">
        <w:r w:rsidR="00BB3CC1" w:rsidRPr="00BB3CC1">
          <w:rPr>
            <w:rStyle w:val="Hyperlink"/>
            <w:rFonts w:ascii="Calibri" w:hAnsi="Calibri"/>
            <w:sz w:val="20"/>
          </w:rPr>
          <w:t>LGS.profdev@emory.edu</w:t>
        </w:r>
      </w:hyperlink>
      <w:r w:rsidR="00BB3CC1" w:rsidRPr="00BB3CC1">
        <w:rPr>
          <w:rFonts w:ascii="Calibri" w:hAnsi="Calibri"/>
          <w:color w:val="000000" w:themeColor="text1"/>
          <w:sz w:val="20"/>
        </w:rPr>
        <w:t xml:space="preserve"> within two weeks </w:t>
      </w:r>
      <w:r w:rsidR="00BB3CC1">
        <w:rPr>
          <w:rFonts w:ascii="Calibri" w:hAnsi="Calibri"/>
          <w:color w:val="000000" w:themeColor="text1"/>
          <w:sz w:val="20"/>
        </w:rPr>
        <w:t>of</w:t>
      </w:r>
      <w:r w:rsidR="00BB3CC1" w:rsidRPr="00BB3CC1">
        <w:rPr>
          <w:rFonts w:ascii="Calibri" w:hAnsi="Calibri"/>
          <w:color w:val="000000" w:themeColor="text1"/>
          <w:sz w:val="20"/>
        </w:rPr>
        <w:t xml:space="preserve"> the notification date. If we do not receive any communication from </w:t>
      </w:r>
      <w:r w:rsidR="00BB3CC1">
        <w:rPr>
          <w:rFonts w:ascii="Calibri" w:hAnsi="Calibri"/>
          <w:color w:val="000000" w:themeColor="text1"/>
          <w:sz w:val="20"/>
        </w:rPr>
        <w:t>the applicant</w:t>
      </w:r>
      <w:r w:rsidR="00BB3CC1" w:rsidRPr="00BB3CC1">
        <w:rPr>
          <w:rFonts w:ascii="Calibri" w:hAnsi="Calibri"/>
          <w:color w:val="000000" w:themeColor="text1"/>
          <w:sz w:val="20"/>
        </w:rPr>
        <w:t>, the application will be declined.</w:t>
      </w:r>
      <w:r w:rsidR="00E52112">
        <w:rPr>
          <w:rFonts w:ascii="Calibri" w:hAnsi="Calibri"/>
          <w:color w:val="000000" w:themeColor="text1"/>
          <w:sz w:val="20"/>
        </w:rPr>
        <w:t xml:space="preserve"> This does not apply for competitive applications; incomplete applications for competitive cycles will automatically be removed from consideration.</w:t>
      </w:r>
    </w:p>
    <w:p w14:paraId="722D3884" w14:textId="77777777" w:rsidR="002727B6" w:rsidRPr="00BF3710" w:rsidRDefault="002727B6" w:rsidP="00BD309D">
      <w:pPr>
        <w:rPr>
          <w:rFonts w:ascii="Calibri" w:hAnsi="Calibri"/>
          <w:color w:val="990099"/>
          <w:sz w:val="20"/>
        </w:rPr>
      </w:pPr>
    </w:p>
    <w:tbl>
      <w:tblPr>
        <w:tblW w:w="10363" w:type="dxa"/>
        <w:tblInd w:w="442" w:type="dxa"/>
        <w:tblBorders>
          <w:top w:val="single" w:sz="6" w:space="0" w:color="333F7F"/>
          <w:left w:val="single" w:sz="6" w:space="0" w:color="333F7F"/>
          <w:bottom w:val="single" w:sz="6" w:space="0" w:color="333F7F"/>
          <w:right w:val="single" w:sz="6" w:space="0" w:color="333F7F"/>
          <w:insideH w:val="single" w:sz="6" w:space="0" w:color="333F7F"/>
          <w:insideV w:val="single" w:sz="6" w:space="0" w:color="333F7F"/>
        </w:tblBorders>
        <w:tblCellMar>
          <w:top w:w="43" w:type="dxa"/>
          <w:left w:w="43" w:type="dxa"/>
          <w:bottom w:w="43" w:type="dxa"/>
          <w:right w:w="43" w:type="dxa"/>
        </w:tblCellMar>
        <w:tblLook w:val="01E0" w:firstRow="1" w:lastRow="1" w:firstColumn="1" w:lastColumn="1" w:noHBand="0" w:noVBand="0"/>
      </w:tblPr>
      <w:tblGrid>
        <w:gridCol w:w="3150"/>
        <w:gridCol w:w="2777"/>
        <w:gridCol w:w="2533"/>
        <w:gridCol w:w="1903"/>
      </w:tblGrid>
      <w:tr w:rsidR="00BD309D" w:rsidRPr="00BF3710" w14:paraId="60169CB7" w14:textId="77777777" w:rsidTr="00D13EEA">
        <w:trPr>
          <w:gridAfter w:val="1"/>
          <w:wAfter w:w="1903" w:type="dxa"/>
          <w:trHeight w:val="356"/>
        </w:trPr>
        <w:tc>
          <w:tcPr>
            <w:tcW w:w="3150" w:type="dxa"/>
            <w:tcBorders>
              <w:bottom w:val="single" w:sz="6" w:space="0" w:color="333F7F"/>
            </w:tcBorders>
            <w:shd w:val="clear" w:color="auto" w:fill="990099"/>
          </w:tcPr>
          <w:p w14:paraId="4BDE1EE2" w14:textId="77777777" w:rsidR="00BD309D" w:rsidRPr="00BF3710" w:rsidRDefault="00BD309D" w:rsidP="0028735B">
            <w:pPr>
              <w:jc w:val="both"/>
              <w:rPr>
                <w:rFonts w:ascii="Calibri" w:hAnsi="Calibri"/>
                <w:bCs/>
                <w:color w:val="FFFFFF"/>
              </w:rPr>
            </w:pPr>
            <w:r w:rsidRPr="00BF3710">
              <w:rPr>
                <w:rFonts w:ascii="Calibri" w:hAnsi="Calibri"/>
                <w:bCs/>
                <w:color w:val="FFFFFF"/>
              </w:rPr>
              <w:t xml:space="preserve">Type of </w:t>
            </w:r>
            <w:r w:rsidR="002727B6" w:rsidRPr="00BF3710">
              <w:rPr>
                <w:rFonts w:ascii="Calibri" w:hAnsi="Calibri"/>
                <w:bCs/>
                <w:color w:val="FFFFFF"/>
              </w:rPr>
              <w:t>Application</w:t>
            </w:r>
          </w:p>
        </w:tc>
        <w:tc>
          <w:tcPr>
            <w:tcW w:w="2777" w:type="dxa"/>
            <w:tcBorders>
              <w:bottom w:val="single" w:sz="6" w:space="0" w:color="333F7F"/>
            </w:tcBorders>
            <w:shd w:val="clear" w:color="auto" w:fill="990099"/>
          </w:tcPr>
          <w:p w14:paraId="2353928E" w14:textId="376631A4" w:rsidR="00BD309D" w:rsidRPr="00BF3710" w:rsidRDefault="00BD309D" w:rsidP="0028735B">
            <w:pPr>
              <w:jc w:val="center"/>
              <w:rPr>
                <w:rFonts w:ascii="Calibri" w:hAnsi="Calibri"/>
                <w:bCs/>
                <w:color w:val="FFFFFF"/>
              </w:rPr>
            </w:pPr>
            <w:r w:rsidRPr="00BF3710">
              <w:rPr>
                <w:rFonts w:ascii="Calibri" w:hAnsi="Calibri"/>
                <w:bCs/>
                <w:color w:val="FFFFFF"/>
              </w:rPr>
              <w:t xml:space="preserve">Application </w:t>
            </w:r>
            <w:r w:rsidR="004F72E1">
              <w:rPr>
                <w:rFonts w:ascii="Calibri" w:hAnsi="Calibri"/>
                <w:bCs/>
                <w:color w:val="FFFFFF"/>
              </w:rPr>
              <w:t>Deadlines</w:t>
            </w:r>
          </w:p>
        </w:tc>
        <w:tc>
          <w:tcPr>
            <w:tcW w:w="2533" w:type="dxa"/>
            <w:tcBorders>
              <w:bottom w:val="single" w:sz="6" w:space="0" w:color="333F7F"/>
            </w:tcBorders>
            <w:shd w:val="clear" w:color="auto" w:fill="990099"/>
          </w:tcPr>
          <w:p w14:paraId="582A0BE1" w14:textId="77777777" w:rsidR="00BD309D" w:rsidRPr="00BF3710" w:rsidRDefault="00BD309D" w:rsidP="0028735B">
            <w:pPr>
              <w:jc w:val="center"/>
              <w:rPr>
                <w:rFonts w:ascii="Calibri" w:hAnsi="Calibri"/>
                <w:bCs/>
                <w:color w:val="FFFFFF"/>
              </w:rPr>
            </w:pPr>
            <w:r w:rsidRPr="00BF3710">
              <w:rPr>
                <w:rFonts w:ascii="Calibri" w:hAnsi="Calibri"/>
                <w:bCs/>
                <w:color w:val="FFFFFF"/>
              </w:rPr>
              <w:t>Notification Dates</w:t>
            </w:r>
          </w:p>
        </w:tc>
      </w:tr>
      <w:tr w:rsidR="00BD309D" w:rsidRPr="00BF3710" w14:paraId="15342D75" w14:textId="77777777" w:rsidTr="002727B6">
        <w:trPr>
          <w:gridAfter w:val="1"/>
          <w:wAfter w:w="1903" w:type="dxa"/>
          <w:trHeight w:val="267"/>
        </w:trPr>
        <w:tc>
          <w:tcPr>
            <w:tcW w:w="3150" w:type="dxa"/>
            <w:tcBorders>
              <w:left w:val="nil"/>
              <w:right w:val="nil"/>
            </w:tcBorders>
          </w:tcPr>
          <w:p w14:paraId="5E86FA7C" w14:textId="77777777" w:rsidR="00BD309D" w:rsidRPr="000E3A2D" w:rsidRDefault="00BD309D" w:rsidP="0028735B">
            <w:pPr>
              <w:jc w:val="center"/>
              <w:rPr>
                <w:rFonts w:ascii="Calibri" w:hAnsi="Calibri"/>
                <w:sz w:val="22"/>
                <w:szCs w:val="22"/>
              </w:rPr>
            </w:pPr>
          </w:p>
        </w:tc>
        <w:tc>
          <w:tcPr>
            <w:tcW w:w="2777" w:type="dxa"/>
            <w:tcBorders>
              <w:left w:val="nil"/>
              <w:right w:val="nil"/>
            </w:tcBorders>
          </w:tcPr>
          <w:p w14:paraId="7B44575C" w14:textId="77777777" w:rsidR="00BD309D" w:rsidRPr="00BF3710" w:rsidRDefault="00BD309D" w:rsidP="0028735B">
            <w:pPr>
              <w:rPr>
                <w:rFonts w:ascii="Calibri" w:hAnsi="Calibri"/>
              </w:rPr>
            </w:pPr>
          </w:p>
        </w:tc>
        <w:tc>
          <w:tcPr>
            <w:tcW w:w="2533" w:type="dxa"/>
            <w:tcBorders>
              <w:left w:val="nil"/>
              <w:bottom w:val="single" w:sz="6" w:space="0" w:color="333F7F"/>
              <w:right w:val="nil"/>
            </w:tcBorders>
          </w:tcPr>
          <w:p w14:paraId="07D86F58" w14:textId="77777777" w:rsidR="00BD309D" w:rsidRPr="00BF3710" w:rsidRDefault="00BD309D" w:rsidP="0028735B">
            <w:pPr>
              <w:rPr>
                <w:rFonts w:ascii="Calibri" w:hAnsi="Calibri"/>
                <w:b/>
                <w:bCs/>
              </w:rPr>
            </w:pPr>
          </w:p>
        </w:tc>
      </w:tr>
      <w:tr w:rsidR="00BD309D" w:rsidRPr="001B3C67" w14:paraId="5A3AB7C5" w14:textId="77777777" w:rsidTr="002727B6">
        <w:trPr>
          <w:trHeight w:val="278"/>
        </w:trPr>
        <w:tc>
          <w:tcPr>
            <w:tcW w:w="3150" w:type="dxa"/>
            <w:vMerge w:val="restart"/>
          </w:tcPr>
          <w:p w14:paraId="0DC0949C" w14:textId="04A81B7A" w:rsidR="00BD309D" w:rsidRPr="001B3C67" w:rsidRDefault="00BD309D" w:rsidP="0028735B">
            <w:pPr>
              <w:rPr>
                <w:rFonts w:ascii="Calibri" w:hAnsi="Calibri"/>
                <w:sz w:val="22"/>
                <w:szCs w:val="22"/>
              </w:rPr>
            </w:pPr>
            <w:r w:rsidRPr="001B3C67">
              <w:rPr>
                <w:rFonts w:ascii="Calibri" w:hAnsi="Calibri"/>
                <w:sz w:val="22"/>
                <w:szCs w:val="22"/>
              </w:rPr>
              <w:t xml:space="preserve">Conference </w:t>
            </w:r>
          </w:p>
        </w:tc>
        <w:tc>
          <w:tcPr>
            <w:tcW w:w="2777" w:type="dxa"/>
          </w:tcPr>
          <w:p w14:paraId="3011D381" w14:textId="7E264A7F" w:rsidR="00BD309D" w:rsidRPr="001B3C67" w:rsidRDefault="00BD309D" w:rsidP="0028735B">
            <w:pPr>
              <w:ind w:left="216"/>
              <w:rPr>
                <w:rFonts w:ascii="Calibri" w:hAnsi="Calibri"/>
                <w:sz w:val="22"/>
                <w:szCs w:val="22"/>
              </w:rPr>
            </w:pPr>
            <w:r w:rsidRPr="001B3C67">
              <w:rPr>
                <w:rFonts w:ascii="Calibri" w:hAnsi="Calibri"/>
                <w:sz w:val="22"/>
                <w:szCs w:val="22"/>
              </w:rPr>
              <w:t>September 15</w:t>
            </w:r>
          </w:p>
        </w:tc>
        <w:tc>
          <w:tcPr>
            <w:tcW w:w="2533" w:type="dxa"/>
            <w:tcBorders>
              <w:right w:val="single" w:sz="4" w:space="0" w:color="auto"/>
            </w:tcBorders>
          </w:tcPr>
          <w:p w14:paraId="36EBC37F" w14:textId="29D0E4B2" w:rsidR="00BD309D" w:rsidRPr="001B3C67" w:rsidRDefault="00F37ECD" w:rsidP="0028735B">
            <w:pPr>
              <w:ind w:left="216"/>
              <w:rPr>
                <w:rFonts w:ascii="Calibri" w:hAnsi="Calibri"/>
                <w:bCs/>
                <w:sz w:val="22"/>
                <w:szCs w:val="22"/>
              </w:rPr>
            </w:pPr>
            <w:r>
              <w:rPr>
                <w:rFonts w:ascii="Calibri" w:hAnsi="Calibri"/>
                <w:bCs/>
                <w:sz w:val="22"/>
                <w:szCs w:val="22"/>
              </w:rPr>
              <w:t>October 1</w:t>
            </w:r>
            <w:r w:rsidR="00134814">
              <w:rPr>
                <w:rFonts w:ascii="Calibri" w:hAnsi="Calibri"/>
                <w:bCs/>
                <w:sz w:val="22"/>
                <w:szCs w:val="22"/>
              </w:rPr>
              <w:t>6</w:t>
            </w:r>
          </w:p>
        </w:tc>
        <w:tc>
          <w:tcPr>
            <w:tcW w:w="1903" w:type="dxa"/>
            <w:tcBorders>
              <w:top w:val="nil"/>
              <w:left w:val="nil"/>
              <w:bottom w:val="nil"/>
              <w:right w:val="nil"/>
            </w:tcBorders>
          </w:tcPr>
          <w:p w14:paraId="0DB7AB7E" w14:textId="77777777" w:rsidR="00BD309D" w:rsidRPr="001B3C67" w:rsidRDefault="00BD309D" w:rsidP="0028735B">
            <w:pPr>
              <w:ind w:left="216"/>
              <w:rPr>
                <w:rFonts w:ascii="Calibri" w:hAnsi="Calibri"/>
                <w:bCs/>
                <w:sz w:val="22"/>
                <w:szCs w:val="22"/>
              </w:rPr>
            </w:pPr>
          </w:p>
        </w:tc>
      </w:tr>
      <w:tr w:rsidR="00206CFE" w:rsidRPr="001B3C67" w14:paraId="105CFCBB" w14:textId="77777777" w:rsidTr="002727B6">
        <w:trPr>
          <w:trHeight w:val="278"/>
        </w:trPr>
        <w:tc>
          <w:tcPr>
            <w:tcW w:w="3150" w:type="dxa"/>
            <w:vMerge/>
          </w:tcPr>
          <w:p w14:paraId="19A8E6D9" w14:textId="77777777" w:rsidR="00206CFE" w:rsidRPr="001B3C67" w:rsidRDefault="00206CFE" w:rsidP="0028735B">
            <w:pPr>
              <w:rPr>
                <w:rFonts w:ascii="Calibri" w:hAnsi="Calibri"/>
                <w:sz w:val="22"/>
                <w:szCs w:val="22"/>
              </w:rPr>
            </w:pPr>
          </w:p>
        </w:tc>
        <w:tc>
          <w:tcPr>
            <w:tcW w:w="2777" w:type="dxa"/>
          </w:tcPr>
          <w:p w14:paraId="7FACC3FB" w14:textId="088EF62B" w:rsidR="00206CFE" w:rsidRPr="001B3C67" w:rsidRDefault="00206CFE" w:rsidP="0028735B">
            <w:pPr>
              <w:ind w:left="216"/>
              <w:rPr>
                <w:rFonts w:ascii="Calibri" w:hAnsi="Calibri"/>
                <w:sz w:val="22"/>
                <w:szCs w:val="22"/>
              </w:rPr>
            </w:pPr>
            <w:r w:rsidRPr="001B3C67">
              <w:rPr>
                <w:rFonts w:ascii="Calibri" w:hAnsi="Calibri"/>
                <w:sz w:val="22"/>
                <w:szCs w:val="22"/>
              </w:rPr>
              <w:t>December 15</w:t>
            </w:r>
            <w:r w:rsidRPr="00603552">
              <w:rPr>
                <w:rFonts w:ascii="Calibri" w:hAnsi="Calibri"/>
                <w:color w:val="C00000"/>
                <w:sz w:val="22"/>
                <w:szCs w:val="22"/>
                <w:vertAlign w:val="superscript"/>
              </w:rPr>
              <w:t>1</w:t>
            </w:r>
          </w:p>
        </w:tc>
        <w:tc>
          <w:tcPr>
            <w:tcW w:w="2533" w:type="dxa"/>
            <w:tcBorders>
              <w:right w:val="single" w:sz="4" w:space="0" w:color="auto"/>
            </w:tcBorders>
          </w:tcPr>
          <w:p w14:paraId="21E77A62" w14:textId="4DE2472C" w:rsidR="00206CFE" w:rsidRPr="001B3C67" w:rsidRDefault="00C1523F" w:rsidP="0028735B">
            <w:pPr>
              <w:ind w:left="216"/>
              <w:rPr>
                <w:rFonts w:ascii="Calibri" w:hAnsi="Calibri"/>
                <w:bCs/>
                <w:sz w:val="22"/>
                <w:szCs w:val="22"/>
              </w:rPr>
            </w:pPr>
            <w:r>
              <w:rPr>
                <w:rFonts w:ascii="Calibri" w:hAnsi="Calibri"/>
                <w:bCs/>
                <w:sz w:val="22"/>
                <w:szCs w:val="22"/>
              </w:rPr>
              <w:t>January</w:t>
            </w:r>
            <w:r w:rsidR="00206CFE">
              <w:rPr>
                <w:rFonts w:ascii="Calibri" w:hAnsi="Calibri"/>
                <w:bCs/>
                <w:sz w:val="22"/>
                <w:szCs w:val="22"/>
              </w:rPr>
              <w:t xml:space="preserve"> </w:t>
            </w:r>
            <w:r w:rsidR="00134814">
              <w:rPr>
                <w:rFonts w:ascii="Calibri" w:hAnsi="Calibri"/>
                <w:bCs/>
                <w:sz w:val="22"/>
                <w:szCs w:val="22"/>
              </w:rPr>
              <w:t>29</w:t>
            </w:r>
          </w:p>
        </w:tc>
        <w:tc>
          <w:tcPr>
            <w:tcW w:w="1903" w:type="dxa"/>
            <w:tcBorders>
              <w:top w:val="nil"/>
              <w:left w:val="nil"/>
              <w:bottom w:val="nil"/>
              <w:right w:val="nil"/>
            </w:tcBorders>
          </w:tcPr>
          <w:p w14:paraId="484EC15E" w14:textId="77777777" w:rsidR="00206CFE" w:rsidRPr="001B3C67" w:rsidRDefault="00206CFE" w:rsidP="0028735B">
            <w:pPr>
              <w:jc w:val="center"/>
              <w:rPr>
                <w:rFonts w:ascii="Calibri" w:hAnsi="Calibri"/>
                <w:bCs/>
                <w:color w:val="FFFFFF"/>
                <w:sz w:val="22"/>
                <w:szCs w:val="22"/>
              </w:rPr>
            </w:pPr>
          </w:p>
        </w:tc>
      </w:tr>
      <w:tr w:rsidR="00206CFE" w:rsidRPr="001B3C67" w14:paraId="0B521088" w14:textId="77777777" w:rsidTr="002727B6">
        <w:trPr>
          <w:trHeight w:val="278"/>
        </w:trPr>
        <w:tc>
          <w:tcPr>
            <w:tcW w:w="3150" w:type="dxa"/>
            <w:vMerge/>
          </w:tcPr>
          <w:p w14:paraId="5A5853A5" w14:textId="77777777" w:rsidR="00206CFE" w:rsidRPr="001B3C67" w:rsidRDefault="00206CFE" w:rsidP="0028735B">
            <w:pPr>
              <w:rPr>
                <w:rFonts w:ascii="Calibri" w:hAnsi="Calibri"/>
                <w:sz w:val="22"/>
                <w:szCs w:val="22"/>
              </w:rPr>
            </w:pPr>
          </w:p>
        </w:tc>
        <w:tc>
          <w:tcPr>
            <w:tcW w:w="2777" w:type="dxa"/>
          </w:tcPr>
          <w:p w14:paraId="098DC640" w14:textId="56D1A4EB" w:rsidR="00206CFE" w:rsidRPr="001B3C67" w:rsidRDefault="00206CFE" w:rsidP="0028735B">
            <w:pPr>
              <w:ind w:left="216"/>
              <w:rPr>
                <w:rFonts w:ascii="Calibri" w:hAnsi="Calibri"/>
                <w:sz w:val="22"/>
                <w:szCs w:val="22"/>
              </w:rPr>
            </w:pPr>
            <w:r w:rsidRPr="001B3C67">
              <w:rPr>
                <w:rFonts w:ascii="Calibri" w:hAnsi="Calibri"/>
                <w:sz w:val="22"/>
                <w:szCs w:val="22"/>
              </w:rPr>
              <w:t>March 15</w:t>
            </w:r>
          </w:p>
        </w:tc>
        <w:tc>
          <w:tcPr>
            <w:tcW w:w="2533" w:type="dxa"/>
            <w:tcBorders>
              <w:right w:val="single" w:sz="4" w:space="0" w:color="auto"/>
            </w:tcBorders>
          </w:tcPr>
          <w:p w14:paraId="1EFB288B" w14:textId="7CD139E6" w:rsidR="00206CFE" w:rsidRPr="001B3C67" w:rsidRDefault="00C1523F" w:rsidP="0028735B">
            <w:pPr>
              <w:ind w:left="216"/>
              <w:rPr>
                <w:rFonts w:ascii="Calibri" w:hAnsi="Calibri"/>
                <w:bCs/>
                <w:sz w:val="22"/>
                <w:szCs w:val="22"/>
              </w:rPr>
            </w:pPr>
            <w:r>
              <w:rPr>
                <w:rFonts w:ascii="Calibri" w:hAnsi="Calibri"/>
                <w:bCs/>
                <w:sz w:val="22"/>
                <w:szCs w:val="22"/>
              </w:rPr>
              <w:t>April 1</w:t>
            </w:r>
            <w:r w:rsidR="00134814">
              <w:rPr>
                <w:rFonts w:ascii="Calibri" w:hAnsi="Calibri"/>
                <w:bCs/>
                <w:sz w:val="22"/>
                <w:szCs w:val="22"/>
              </w:rPr>
              <w:t>6</w:t>
            </w:r>
          </w:p>
        </w:tc>
        <w:tc>
          <w:tcPr>
            <w:tcW w:w="1903" w:type="dxa"/>
            <w:tcBorders>
              <w:top w:val="nil"/>
              <w:left w:val="nil"/>
              <w:bottom w:val="nil"/>
              <w:right w:val="nil"/>
            </w:tcBorders>
          </w:tcPr>
          <w:p w14:paraId="244F252E" w14:textId="77777777" w:rsidR="00206CFE" w:rsidRPr="001B3C67" w:rsidRDefault="00206CFE" w:rsidP="0028735B">
            <w:pPr>
              <w:rPr>
                <w:rFonts w:ascii="Calibri" w:hAnsi="Calibri"/>
                <w:sz w:val="22"/>
                <w:szCs w:val="22"/>
              </w:rPr>
            </w:pPr>
          </w:p>
        </w:tc>
      </w:tr>
      <w:tr w:rsidR="00363A19" w:rsidRPr="001B3C67" w14:paraId="3CD35346" w14:textId="77777777" w:rsidTr="002727B6">
        <w:trPr>
          <w:trHeight w:val="278"/>
        </w:trPr>
        <w:tc>
          <w:tcPr>
            <w:tcW w:w="3150" w:type="dxa"/>
            <w:vMerge/>
          </w:tcPr>
          <w:p w14:paraId="6650FB6F" w14:textId="77777777" w:rsidR="00363A19" w:rsidRPr="001B3C67" w:rsidRDefault="00363A19" w:rsidP="0028735B">
            <w:pPr>
              <w:rPr>
                <w:rFonts w:ascii="Calibri" w:hAnsi="Calibri"/>
                <w:sz w:val="22"/>
                <w:szCs w:val="22"/>
              </w:rPr>
            </w:pPr>
          </w:p>
        </w:tc>
        <w:tc>
          <w:tcPr>
            <w:tcW w:w="2777" w:type="dxa"/>
          </w:tcPr>
          <w:p w14:paraId="4BCABCD9" w14:textId="1E210C7D" w:rsidR="00363A19" w:rsidRPr="001B3C67" w:rsidRDefault="00363A19" w:rsidP="0028735B">
            <w:pPr>
              <w:ind w:left="216"/>
              <w:rPr>
                <w:rFonts w:ascii="Calibri" w:hAnsi="Calibri"/>
                <w:sz w:val="22"/>
                <w:szCs w:val="22"/>
                <w:vertAlign w:val="superscript"/>
              </w:rPr>
            </w:pPr>
            <w:r w:rsidRPr="001B3C67">
              <w:rPr>
                <w:rFonts w:ascii="Calibri" w:hAnsi="Calibri"/>
                <w:sz w:val="22"/>
                <w:szCs w:val="22"/>
              </w:rPr>
              <w:t>June 15</w:t>
            </w:r>
            <w:r w:rsidRPr="00603552">
              <w:rPr>
                <w:rFonts w:ascii="Calibri" w:hAnsi="Calibri"/>
                <w:color w:val="C00000"/>
                <w:sz w:val="22"/>
                <w:szCs w:val="22"/>
                <w:vertAlign w:val="superscript"/>
              </w:rPr>
              <w:t>2</w:t>
            </w:r>
            <w:r w:rsidR="00615F28">
              <w:rPr>
                <w:rFonts w:ascii="Calibri" w:hAnsi="Calibri"/>
                <w:color w:val="C00000"/>
                <w:sz w:val="22"/>
                <w:szCs w:val="22"/>
                <w:vertAlign w:val="superscript"/>
              </w:rPr>
              <w:t>, 3</w:t>
            </w:r>
          </w:p>
        </w:tc>
        <w:tc>
          <w:tcPr>
            <w:tcW w:w="2533" w:type="dxa"/>
            <w:tcBorders>
              <w:right w:val="single" w:sz="4" w:space="0" w:color="auto"/>
            </w:tcBorders>
          </w:tcPr>
          <w:p w14:paraId="3BBB9D69" w14:textId="01A7215F" w:rsidR="00363A19" w:rsidRPr="001B3C67" w:rsidRDefault="00F37ECD" w:rsidP="0028735B">
            <w:pPr>
              <w:ind w:left="216"/>
              <w:rPr>
                <w:rFonts w:ascii="Calibri" w:hAnsi="Calibri"/>
                <w:bCs/>
                <w:sz w:val="22"/>
                <w:szCs w:val="22"/>
              </w:rPr>
            </w:pPr>
            <w:r>
              <w:rPr>
                <w:rFonts w:ascii="Calibri" w:hAnsi="Calibri"/>
                <w:bCs/>
                <w:sz w:val="22"/>
                <w:szCs w:val="22"/>
              </w:rPr>
              <w:t>July 1</w:t>
            </w:r>
            <w:r w:rsidR="00134814">
              <w:rPr>
                <w:rFonts w:ascii="Calibri" w:hAnsi="Calibri"/>
                <w:bCs/>
                <w:sz w:val="22"/>
                <w:szCs w:val="22"/>
              </w:rPr>
              <w:t>6</w:t>
            </w:r>
          </w:p>
        </w:tc>
        <w:tc>
          <w:tcPr>
            <w:tcW w:w="1903" w:type="dxa"/>
            <w:tcBorders>
              <w:top w:val="nil"/>
              <w:left w:val="nil"/>
              <w:bottom w:val="nil"/>
              <w:right w:val="nil"/>
            </w:tcBorders>
          </w:tcPr>
          <w:p w14:paraId="2792910C" w14:textId="77777777" w:rsidR="00363A19" w:rsidRPr="001B3C67" w:rsidRDefault="00363A19" w:rsidP="0028735B">
            <w:pPr>
              <w:ind w:left="216"/>
              <w:rPr>
                <w:rFonts w:ascii="Calibri" w:hAnsi="Calibri"/>
                <w:sz w:val="22"/>
                <w:szCs w:val="22"/>
              </w:rPr>
            </w:pPr>
          </w:p>
        </w:tc>
      </w:tr>
    </w:tbl>
    <w:p w14:paraId="674706C7" w14:textId="77777777" w:rsidR="00F62B1B" w:rsidRDefault="00F62B1B" w:rsidP="003B61E7">
      <w:pPr>
        <w:rPr>
          <w:rFonts w:ascii="Calibri" w:hAnsi="Calibri"/>
          <w:bCs/>
          <w:iCs/>
          <w:color w:val="000000" w:themeColor="text1"/>
          <w:sz w:val="22"/>
          <w:szCs w:val="22"/>
        </w:rPr>
      </w:pPr>
    </w:p>
    <w:tbl>
      <w:tblPr>
        <w:tblW w:w="8493" w:type="dxa"/>
        <w:tblInd w:w="442" w:type="dxa"/>
        <w:tblBorders>
          <w:top w:val="single" w:sz="6" w:space="0" w:color="333F7F"/>
          <w:left w:val="single" w:sz="6" w:space="0" w:color="333F7F"/>
          <w:bottom w:val="single" w:sz="6" w:space="0" w:color="333F7F"/>
          <w:right w:val="single" w:sz="6" w:space="0" w:color="333F7F"/>
          <w:insideH w:val="single" w:sz="6" w:space="0" w:color="333F7F"/>
          <w:insideV w:val="single" w:sz="6" w:space="0" w:color="333F7F"/>
        </w:tblBorders>
        <w:tblCellMar>
          <w:top w:w="43" w:type="dxa"/>
          <w:left w:w="43" w:type="dxa"/>
          <w:bottom w:w="43" w:type="dxa"/>
          <w:right w:w="43" w:type="dxa"/>
        </w:tblCellMar>
        <w:tblLook w:val="01E0" w:firstRow="1" w:lastRow="1" w:firstColumn="1" w:lastColumn="1" w:noHBand="0" w:noVBand="0"/>
      </w:tblPr>
      <w:tblGrid>
        <w:gridCol w:w="3145"/>
        <w:gridCol w:w="2775"/>
        <w:gridCol w:w="2573"/>
      </w:tblGrid>
      <w:tr w:rsidR="00F62B1B" w:rsidRPr="001B3C67" w14:paraId="605F3C34" w14:textId="77777777" w:rsidTr="00F62B1B">
        <w:trPr>
          <w:trHeight w:val="288"/>
        </w:trPr>
        <w:tc>
          <w:tcPr>
            <w:tcW w:w="3145" w:type="dxa"/>
            <w:vMerge w:val="restart"/>
          </w:tcPr>
          <w:p w14:paraId="5776C190" w14:textId="77777777" w:rsidR="00F62B1B" w:rsidRPr="001B3C67" w:rsidRDefault="00F62B1B" w:rsidP="00155556">
            <w:pPr>
              <w:rPr>
                <w:rFonts w:ascii="Calibri" w:hAnsi="Calibri"/>
                <w:sz w:val="22"/>
                <w:szCs w:val="22"/>
              </w:rPr>
            </w:pPr>
            <w:r w:rsidRPr="001B3C67">
              <w:rPr>
                <w:rFonts w:ascii="Calibri" w:hAnsi="Calibri"/>
                <w:sz w:val="22"/>
                <w:szCs w:val="22"/>
              </w:rPr>
              <w:t xml:space="preserve">Training and Research </w:t>
            </w:r>
            <w:r w:rsidRPr="001B3C67">
              <w:rPr>
                <w:rFonts w:ascii="Calibri" w:hAnsi="Calibri"/>
                <w:sz w:val="22"/>
                <w:szCs w:val="22"/>
              </w:rPr>
              <w:br/>
            </w:r>
            <w:r w:rsidRPr="001B3C67">
              <w:rPr>
                <w:rFonts w:ascii="Calibri" w:hAnsi="Calibri"/>
                <w:color w:val="C00000"/>
                <w:sz w:val="22"/>
                <w:szCs w:val="22"/>
              </w:rPr>
              <w:t>Non-competitive</w:t>
            </w:r>
            <w:r w:rsidRPr="001B3C67">
              <w:rPr>
                <w:rFonts w:ascii="Calibri" w:hAnsi="Calibri"/>
                <w:sz w:val="22"/>
                <w:szCs w:val="22"/>
              </w:rPr>
              <w:t xml:space="preserve"> </w:t>
            </w:r>
            <w:r w:rsidRPr="001B3C67">
              <w:rPr>
                <w:rFonts w:ascii="Calibri" w:hAnsi="Calibri"/>
                <w:sz w:val="22"/>
                <w:szCs w:val="22"/>
              </w:rPr>
              <w:br/>
            </w:r>
          </w:p>
          <w:p w14:paraId="01EC993E" w14:textId="77777777" w:rsidR="00F62B1B" w:rsidRPr="001B3C67" w:rsidRDefault="00F62B1B" w:rsidP="00155556">
            <w:pPr>
              <w:rPr>
                <w:rFonts w:ascii="Calibri" w:hAnsi="Calibri"/>
                <w:sz w:val="22"/>
                <w:szCs w:val="22"/>
              </w:rPr>
            </w:pPr>
          </w:p>
          <w:p w14:paraId="6CBF9086" w14:textId="77777777" w:rsidR="00F62B1B" w:rsidRPr="001B3C67" w:rsidRDefault="00F62B1B" w:rsidP="00155556">
            <w:pPr>
              <w:rPr>
                <w:rFonts w:ascii="Calibri" w:hAnsi="Calibri"/>
                <w:sz w:val="22"/>
                <w:szCs w:val="22"/>
              </w:rPr>
            </w:pPr>
          </w:p>
        </w:tc>
        <w:tc>
          <w:tcPr>
            <w:tcW w:w="2775" w:type="dxa"/>
            <w:tcBorders>
              <w:bottom w:val="single" w:sz="4" w:space="0" w:color="auto"/>
            </w:tcBorders>
          </w:tcPr>
          <w:p w14:paraId="0C185CF2" w14:textId="582AD47B" w:rsidR="00F62B1B" w:rsidRPr="001B3C67" w:rsidRDefault="00F62B1B" w:rsidP="00155556">
            <w:pPr>
              <w:ind w:left="216"/>
              <w:rPr>
                <w:rFonts w:ascii="Calibri" w:hAnsi="Calibri"/>
                <w:sz w:val="22"/>
                <w:szCs w:val="22"/>
              </w:rPr>
            </w:pPr>
            <w:r>
              <w:rPr>
                <w:rFonts w:ascii="Calibri" w:hAnsi="Calibri"/>
                <w:sz w:val="22"/>
                <w:szCs w:val="22"/>
              </w:rPr>
              <w:t>October 15</w:t>
            </w:r>
          </w:p>
        </w:tc>
        <w:tc>
          <w:tcPr>
            <w:tcW w:w="2573" w:type="dxa"/>
            <w:tcBorders>
              <w:bottom w:val="single" w:sz="4" w:space="0" w:color="auto"/>
            </w:tcBorders>
          </w:tcPr>
          <w:p w14:paraId="1DB2687D" w14:textId="03B7F3E3" w:rsidR="00F62B1B" w:rsidRPr="001B3C67" w:rsidRDefault="00F37ECD" w:rsidP="00155556">
            <w:pPr>
              <w:ind w:left="216"/>
              <w:rPr>
                <w:rFonts w:ascii="Calibri" w:hAnsi="Calibri"/>
                <w:bCs/>
                <w:sz w:val="22"/>
                <w:szCs w:val="22"/>
              </w:rPr>
            </w:pPr>
            <w:r>
              <w:rPr>
                <w:rFonts w:ascii="Calibri" w:hAnsi="Calibri"/>
                <w:bCs/>
                <w:sz w:val="22"/>
                <w:szCs w:val="22"/>
              </w:rPr>
              <w:t>November 2</w:t>
            </w:r>
            <w:r w:rsidR="00134814">
              <w:rPr>
                <w:rFonts w:ascii="Calibri" w:hAnsi="Calibri"/>
                <w:bCs/>
                <w:sz w:val="22"/>
                <w:szCs w:val="22"/>
              </w:rPr>
              <w:t>0</w:t>
            </w:r>
          </w:p>
        </w:tc>
      </w:tr>
      <w:tr w:rsidR="00F62B1B" w:rsidRPr="001B3C67" w14:paraId="09A12E39" w14:textId="77777777" w:rsidTr="00F62B1B">
        <w:trPr>
          <w:trHeight w:val="288"/>
        </w:trPr>
        <w:tc>
          <w:tcPr>
            <w:tcW w:w="3145" w:type="dxa"/>
            <w:vMerge/>
          </w:tcPr>
          <w:p w14:paraId="40958AF4" w14:textId="77777777" w:rsidR="00F62B1B" w:rsidRPr="001B3C67" w:rsidRDefault="00F62B1B" w:rsidP="00155556">
            <w:pPr>
              <w:rPr>
                <w:rFonts w:ascii="Calibri" w:hAnsi="Calibri"/>
                <w:sz w:val="22"/>
                <w:szCs w:val="22"/>
              </w:rPr>
            </w:pPr>
          </w:p>
        </w:tc>
        <w:tc>
          <w:tcPr>
            <w:tcW w:w="2775" w:type="dxa"/>
            <w:tcBorders>
              <w:bottom w:val="single" w:sz="4" w:space="0" w:color="auto"/>
            </w:tcBorders>
          </w:tcPr>
          <w:p w14:paraId="44009A57" w14:textId="109B80BF" w:rsidR="00F62B1B" w:rsidRPr="001B3C67" w:rsidRDefault="00F62B1B" w:rsidP="00155556">
            <w:pPr>
              <w:ind w:left="216"/>
              <w:rPr>
                <w:rFonts w:ascii="Calibri" w:hAnsi="Calibri"/>
                <w:sz w:val="22"/>
                <w:szCs w:val="22"/>
              </w:rPr>
            </w:pPr>
            <w:r>
              <w:rPr>
                <w:rFonts w:ascii="Calibri" w:hAnsi="Calibri"/>
                <w:sz w:val="22"/>
                <w:szCs w:val="22"/>
              </w:rPr>
              <w:t>January 15</w:t>
            </w:r>
            <w:r w:rsidR="004C0926" w:rsidRPr="001D0E82">
              <w:rPr>
                <w:rFonts w:ascii="Calibri" w:hAnsi="Calibri"/>
                <w:bCs/>
                <w:iCs/>
                <w:color w:val="C00000"/>
                <w:sz w:val="18"/>
                <w:szCs w:val="22"/>
                <w:vertAlign w:val="superscript"/>
              </w:rPr>
              <w:t>1</w:t>
            </w:r>
          </w:p>
        </w:tc>
        <w:tc>
          <w:tcPr>
            <w:tcW w:w="2573" w:type="dxa"/>
            <w:tcBorders>
              <w:bottom w:val="single" w:sz="4" w:space="0" w:color="auto"/>
            </w:tcBorders>
          </w:tcPr>
          <w:p w14:paraId="662DE46E" w14:textId="4313EBAF" w:rsidR="00F62B1B" w:rsidRPr="001B3C67" w:rsidRDefault="00E50F3B" w:rsidP="00155556">
            <w:pPr>
              <w:ind w:left="216"/>
              <w:rPr>
                <w:rFonts w:ascii="Calibri" w:hAnsi="Calibri"/>
                <w:bCs/>
                <w:sz w:val="22"/>
                <w:szCs w:val="22"/>
              </w:rPr>
            </w:pPr>
            <w:r>
              <w:rPr>
                <w:rFonts w:ascii="Calibri" w:hAnsi="Calibri"/>
                <w:bCs/>
                <w:sz w:val="22"/>
                <w:szCs w:val="22"/>
              </w:rPr>
              <w:t>February 2</w:t>
            </w:r>
            <w:r w:rsidR="00134814">
              <w:rPr>
                <w:rFonts w:ascii="Calibri" w:hAnsi="Calibri"/>
                <w:bCs/>
                <w:sz w:val="22"/>
                <w:szCs w:val="22"/>
              </w:rPr>
              <w:t>6</w:t>
            </w:r>
          </w:p>
        </w:tc>
      </w:tr>
      <w:tr w:rsidR="00F62B1B" w:rsidRPr="001B3C67" w14:paraId="33EA8CE8" w14:textId="77777777" w:rsidTr="00F62B1B">
        <w:trPr>
          <w:trHeight w:val="288"/>
        </w:trPr>
        <w:tc>
          <w:tcPr>
            <w:tcW w:w="3145" w:type="dxa"/>
            <w:vMerge/>
          </w:tcPr>
          <w:p w14:paraId="07770785" w14:textId="77777777" w:rsidR="00F62B1B" w:rsidRPr="001B3C67" w:rsidRDefault="00F62B1B" w:rsidP="00155556">
            <w:pPr>
              <w:rPr>
                <w:rFonts w:ascii="Calibri" w:hAnsi="Calibri"/>
                <w:sz w:val="22"/>
                <w:szCs w:val="22"/>
              </w:rPr>
            </w:pPr>
          </w:p>
        </w:tc>
        <w:tc>
          <w:tcPr>
            <w:tcW w:w="2775" w:type="dxa"/>
            <w:tcBorders>
              <w:bottom w:val="single" w:sz="4" w:space="0" w:color="auto"/>
            </w:tcBorders>
          </w:tcPr>
          <w:p w14:paraId="7C681F60" w14:textId="2CB92BC4" w:rsidR="00F62B1B" w:rsidRPr="001B3C67" w:rsidRDefault="00F62B1B" w:rsidP="00155556">
            <w:pPr>
              <w:rPr>
                <w:rFonts w:ascii="Calibri" w:hAnsi="Calibri"/>
                <w:sz w:val="22"/>
                <w:szCs w:val="22"/>
                <w:vertAlign w:val="superscript"/>
              </w:rPr>
            </w:pPr>
            <w:r>
              <w:rPr>
                <w:rFonts w:ascii="Calibri" w:hAnsi="Calibri"/>
                <w:sz w:val="22"/>
                <w:szCs w:val="22"/>
              </w:rPr>
              <w:t xml:space="preserve">    </w:t>
            </w:r>
            <w:r w:rsidR="006D0C2B">
              <w:rPr>
                <w:rFonts w:ascii="Calibri" w:hAnsi="Calibri"/>
                <w:sz w:val="22"/>
                <w:szCs w:val="22"/>
              </w:rPr>
              <w:t>March 1</w:t>
            </w:r>
            <w:r w:rsidR="00896307">
              <w:rPr>
                <w:rFonts w:ascii="Calibri" w:hAnsi="Calibri"/>
                <w:sz w:val="22"/>
                <w:szCs w:val="22"/>
              </w:rPr>
              <w:t>6</w:t>
            </w:r>
          </w:p>
        </w:tc>
        <w:tc>
          <w:tcPr>
            <w:tcW w:w="2573" w:type="dxa"/>
            <w:tcBorders>
              <w:bottom w:val="single" w:sz="4" w:space="0" w:color="auto"/>
            </w:tcBorders>
          </w:tcPr>
          <w:p w14:paraId="4188B091" w14:textId="6E4581F5" w:rsidR="00F62B1B" w:rsidRPr="001B3C67" w:rsidRDefault="00E50F3B" w:rsidP="00155556">
            <w:pPr>
              <w:ind w:left="216"/>
              <w:rPr>
                <w:rFonts w:ascii="Calibri" w:hAnsi="Calibri"/>
                <w:bCs/>
                <w:sz w:val="22"/>
                <w:szCs w:val="22"/>
              </w:rPr>
            </w:pPr>
            <w:r>
              <w:rPr>
                <w:rFonts w:ascii="Calibri" w:hAnsi="Calibri"/>
                <w:bCs/>
                <w:sz w:val="22"/>
                <w:szCs w:val="22"/>
              </w:rPr>
              <w:t>April 2</w:t>
            </w:r>
            <w:r w:rsidR="00134814">
              <w:rPr>
                <w:rFonts w:ascii="Calibri" w:hAnsi="Calibri"/>
                <w:bCs/>
                <w:sz w:val="22"/>
                <w:szCs w:val="22"/>
              </w:rPr>
              <w:t>4</w:t>
            </w:r>
          </w:p>
        </w:tc>
      </w:tr>
      <w:tr w:rsidR="00F62B1B" w:rsidRPr="001B3C67" w14:paraId="76F9D3CA" w14:textId="77777777" w:rsidTr="00F62B1B">
        <w:trPr>
          <w:trHeight w:val="288"/>
        </w:trPr>
        <w:tc>
          <w:tcPr>
            <w:tcW w:w="3145" w:type="dxa"/>
            <w:vMerge/>
          </w:tcPr>
          <w:p w14:paraId="482C7F24" w14:textId="77777777" w:rsidR="00F62B1B" w:rsidRPr="001B3C67" w:rsidRDefault="00F62B1B" w:rsidP="00155556">
            <w:pPr>
              <w:rPr>
                <w:rFonts w:ascii="Calibri" w:hAnsi="Calibri"/>
                <w:sz w:val="22"/>
                <w:szCs w:val="22"/>
              </w:rPr>
            </w:pPr>
          </w:p>
        </w:tc>
        <w:tc>
          <w:tcPr>
            <w:tcW w:w="2775" w:type="dxa"/>
            <w:tcBorders>
              <w:bottom w:val="single" w:sz="4" w:space="0" w:color="auto"/>
            </w:tcBorders>
          </w:tcPr>
          <w:p w14:paraId="6E166044" w14:textId="74D2FE30" w:rsidR="00F62B1B" w:rsidRPr="001B3C67" w:rsidRDefault="00DD6C19" w:rsidP="00155556">
            <w:pPr>
              <w:ind w:left="216"/>
              <w:rPr>
                <w:rFonts w:ascii="Calibri" w:hAnsi="Calibri"/>
                <w:sz w:val="22"/>
                <w:szCs w:val="22"/>
              </w:rPr>
            </w:pPr>
            <w:r>
              <w:rPr>
                <w:rFonts w:ascii="Calibri" w:hAnsi="Calibri"/>
                <w:sz w:val="22"/>
                <w:szCs w:val="22"/>
              </w:rPr>
              <w:t>May 15</w:t>
            </w:r>
            <w:r w:rsidRPr="00603552">
              <w:rPr>
                <w:rFonts w:ascii="Calibri" w:hAnsi="Calibri"/>
                <w:color w:val="C00000"/>
                <w:sz w:val="22"/>
                <w:szCs w:val="22"/>
                <w:vertAlign w:val="superscript"/>
              </w:rPr>
              <w:t>2</w:t>
            </w:r>
            <w:r>
              <w:rPr>
                <w:rFonts w:ascii="Calibri" w:hAnsi="Calibri"/>
                <w:color w:val="C00000"/>
                <w:sz w:val="22"/>
                <w:szCs w:val="22"/>
                <w:vertAlign w:val="superscript"/>
              </w:rPr>
              <w:t>, 3</w:t>
            </w:r>
          </w:p>
        </w:tc>
        <w:tc>
          <w:tcPr>
            <w:tcW w:w="2573" w:type="dxa"/>
            <w:tcBorders>
              <w:bottom w:val="single" w:sz="4" w:space="0" w:color="auto"/>
            </w:tcBorders>
          </w:tcPr>
          <w:p w14:paraId="6B7808E3" w14:textId="7B979361" w:rsidR="00F62B1B" w:rsidRPr="001B3C67" w:rsidRDefault="00F37ECD" w:rsidP="00155556">
            <w:pPr>
              <w:ind w:left="216"/>
              <w:rPr>
                <w:rFonts w:ascii="Calibri" w:hAnsi="Calibri"/>
                <w:bCs/>
                <w:sz w:val="22"/>
                <w:szCs w:val="22"/>
              </w:rPr>
            </w:pPr>
            <w:r>
              <w:rPr>
                <w:rFonts w:ascii="Calibri" w:hAnsi="Calibri"/>
                <w:bCs/>
                <w:sz w:val="22"/>
                <w:szCs w:val="22"/>
              </w:rPr>
              <w:t xml:space="preserve">June </w:t>
            </w:r>
            <w:r w:rsidR="0063167D">
              <w:rPr>
                <w:rFonts w:ascii="Calibri" w:hAnsi="Calibri"/>
                <w:bCs/>
                <w:sz w:val="22"/>
                <w:szCs w:val="22"/>
              </w:rPr>
              <w:t>2</w:t>
            </w:r>
            <w:r w:rsidR="00134814">
              <w:rPr>
                <w:rFonts w:ascii="Calibri" w:hAnsi="Calibri"/>
                <w:bCs/>
                <w:sz w:val="22"/>
                <w:szCs w:val="22"/>
              </w:rPr>
              <w:t>5</w:t>
            </w:r>
          </w:p>
        </w:tc>
      </w:tr>
    </w:tbl>
    <w:p w14:paraId="2358347F" w14:textId="77777777" w:rsidR="00F62B1B" w:rsidRPr="001B3C67" w:rsidRDefault="00F62B1B" w:rsidP="003B61E7">
      <w:pPr>
        <w:rPr>
          <w:rFonts w:ascii="Calibri" w:hAnsi="Calibri"/>
          <w:bCs/>
          <w:iCs/>
          <w:color w:val="000000" w:themeColor="text1"/>
          <w:sz w:val="22"/>
          <w:szCs w:val="22"/>
        </w:rPr>
      </w:pPr>
    </w:p>
    <w:tbl>
      <w:tblPr>
        <w:tblW w:w="8459" w:type="dxa"/>
        <w:tblInd w:w="442" w:type="dxa"/>
        <w:tblBorders>
          <w:top w:val="single" w:sz="6" w:space="0" w:color="333F7F"/>
          <w:left w:val="single" w:sz="6" w:space="0" w:color="333F7F"/>
          <w:bottom w:val="single" w:sz="6" w:space="0" w:color="333F7F"/>
          <w:right w:val="single" w:sz="6" w:space="0" w:color="333F7F"/>
          <w:insideH w:val="single" w:sz="6" w:space="0" w:color="333F7F"/>
          <w:insideV w:val="single" w:sz="6" w:space="0" w:color="333F7F"/>
        </w:tblBorders>
        <w:tblCellMar>
          <w:top w:w="43" w:type="dxa"/>
          <w:left w:w="43" w:type="dxa"/>
          <w:bottom w:w="43" w:type="dxa"/>
          <w:right w:w="43" w:type="dxa"/>
        </w:tblCellMar>
        <w:tblLook w:val="01E0" w:firstRow="1" w:lastRow="1" w:firstColumn="1" w:lastColumn="1" w:noHBand="0" w:noVBand="0"/>
      </w:tblPr>
      <w:tblGrid>
        <w:gridCol w:w="3150"/>
        <w:gridCol w:w="2776"/>
        <w:gridCol w:w="2533"/>
      </w:tblGrid>
      <w:tr w:rsidR="003B61E7" w:rsidRPr="001B3C67" w14:paraId="1CB428DB" w14:textId="77777777" w:rsidTr="01AD4333">
        <w:trPr>
          <w:trHeight w:val="286"/>
        </w:trPr>
        <w:tc>
          <w:tcPr>
            <w:tcW w:w="3150" w:type="dxa"/>
            <w:vMerge w:val="restart"/>
          </w:tcPr>
          <w:p w14:paraId="3C99234E" w14:textId="2D560134" w:rsidR="003B61E7" w:rsidRPr="001B3C67" w:rsidRDefault="003B61E7" w:rsidP="003B61E7">
            <w:pPr>
              <w:rPr>
                <w:rFonts w:ascii="Calibri" w:hAnsi="Calibri"/>
                <w:sz w:val="22"/>
                <w:szCs w:val="22"/>
              </w:rPr>
            </w:pPr>
            <w:r w:rsidRPr="001B3C67">
              <w:rPr>
                <w:rFonts w:ascii="Calibri" w:hAnsi="Calibri"/>
                <w:sz w:val="22"/>
                <w:szCs w:val="22"/>
              </w:rPr>
              <w:t xml:space="preserve">Training and Research </w:t>
            </w:r>
            <w:r w:rsidRPr="001B3C67">
              <w:rPr>
                <w:rFonts w:ascii="Calibri" w:hAnsi="Calibri"/>
                <w:sz w:val="22"/>
                <w:szCs w:val="22"/>
              </w:rPr>
              <w:br/>
            </w:r>
            <w:r w:rsidRPr="001B3C67">
              <w:rPr>
                <w:rFonts w:ascii="Calibri" w:hAnsi="Calibri"/>
                <w:color w:val="C00000"/>
                <w:sz w:val="22"/>
                <w:szCs w:val="22"/>
              </w:rPr>
              <w:t xml:space="preserve">Competitive </w:t>
            </w:r>
          </w:p>
        </w:tc>
        <w:tc>
          <w:tcPr>
            <w:tcW w:w="2776" w:type="dxa"/>
          </w:tcPr>
          <w:p w14:paraId="59EC4E70" w14:textId="00FDE85A" w:rsidR="003B61E7" w:rsidRPr="001B3C67" w:rsidRDefault="27DFF511" w:rsidP="003B61E7">
            <w:pPr>
              <w:ind w:left="216"/>
              <w:rPr>
                <w:rFonts w:ascii="Calibri" w:hAnsi="Calibri"/>
                <w:sz w:val="22"/>
                <w:szCs w:val="22"/>
              </w:rPr>
            </w:pPr>
            <w:r w:rsidRPr="01AD4333">
              <w:rPr>
                <w:rFonts w:ascii="Calibri" w:hAnsi="Calibri"/>
                <w:sz w:val="22"/>
                <w:szCs w:val="22"/>
              </w:rPr>
              <w:t xml:space="preserve">October </w:t>
            </w:r>
            <w:r w:rsidR="00134814">
              <w:rPr>
                <w:rFonts w:ascii="Calibri" w:hAnsi="Calibri"/>
                <w:sz w:val="22"/>
                <w:szCs w:val="22"/>
              </w:rPr>
              <w:t>5</w:t>
            </w:r>
          </w:p>
        </w:tc>
        <w:tc>
          <w:tcPr>
            <w:tcW w:w="2533" w:type="dxa"/>
          </w:tcPr>
          <w:p w14:paraId="5989F621" w14:textId="27C77EC4" w:rsidR="003B61E7" w:rsidRPr="001B3C67" w:rsidRDefault="27DFF511" w:rsidP="01AD4333">
            <w:pPr>
              <w:ind w:left="216"/>
              <w:rPr>
                <w:rFonts w:ascii="Calibri" w:hAnsi="Calibri"/>
                <w:sz w:val="22"/>
                <w:szCs w:val="22"/>
              </w:rPr>
            </w:pPr>
            <w:r w:rsidRPr="01AD4333">
              <w:rPr>
                <w:rFonts w:ascii="Calibri" w:hAnsi="Calibri"/>
                <w:sz w:val="22"/>
                <w:szCs w:val="22"/>
              </w:rPr>
              <w:t xml:space="preserve">November </w:t>
            </w:r>
            <w:r w:rsidR="00C169FC">
              <w:rPr>
                <w:rFonts w:ascii="Calibri" w:hAnsi="Calibri"/>
                <w:sz w:val="22"/>
                <w:szCs w:val="22"/>
              </w:rPr>
              <w:t>1</w:t>
            </w:r>
            <w:r w:rsidR="00134814">
              <w:rPr>
                <w:rFonts w:ascii="Calibri" w:hAnsi="Calibri"/>
                <w:sz w:val="22"/>
                <w:szCs w:val="22"/>
              </w:rPr>
              <w:t>3</w:t>
            </w:r>
          </w:p>
        </w:tc>
      </w:tr>
      <w:tr w:rsidR="004C3E95" w:rsidRPr="001B3C67" w14:paraId="5AFC11C4" w14:textId="77777777" w:rsidTr="01AD4333">
        <w:trPr>
          <w:trHeight w:val="257"/>
        </w:trPr>
        <w:tc>
          <w:tcPr>
            <w:tcW w:w="3150" w:type="dxa"/>
            <w:vMerge/>
          </w:tcPr>
          <w:p w14:paraId="4A5B67D9" w14:textId="77777777" w:rsidR="004C3E95" w:rsidRPr="001B3C67" w:rsidRDefault="004C3E95" w:rsidP="003B61E7">
            <w:pPr>
              <w:rPr>
                <w:rFonts w:ascii="Calibri" w:hAnsi="Calibri"/>
                <w:sz w:val="22"/>
                <w:szCs w:val="22"/>
              </w:rPr>
            </w:pPr>
          </w:p>
        </w:tc>
        <w:tc>
          <w:tcPr>
            <w:tcW w:w="2776" w:type="dxa"/>
          </w:tcPr>
          <w:p w14:paraId="2FABD151" w14:textId="2B56F647" w:rsidR="004C3E95" w:rsidRPr="001B3C67" w:rsidRDefault="004C3E95" w:rsidP="003B61E7">
            <w:pPr>
              <w:ind w:left="216"/>
              <w:rPr>
                <w:rFonts w:ascii="Calibri" w:hAnsi="Calibri"/>
                <w:sz w:val="22"/>
                <w:szCs w:val="22"/>
                <w:vertAlign w:val="superscript"/>
              </w:rPr>
            </w:pPr>
            <w:r w:rsidRPr="001B3C67">
              <w:rPr>
                <w:rFonts w:ascii="Calibri" w:hAnsi="Calibri"/>
                <w:sz w:val="22"/>
                <w:szCs w:val="22"/>
              </w:rPr>
              <w:t xml:space="preserve">February </w:t>
            </w:r>
            <w:r w:rsidR="00134814">
              <w:rPr>
                <w:rFonts w:ascii="Calibri" w:hAnsi="Calibri"/>
                <w:sz w:val="22"/>
                <w:szCs w:val="22"/>
              </w:rPr>
              <w:t>8</w:t>
            </w:r>
            <w:r w:rsidR="00B57DD7" w:rsidRPr="00603552">
              <w:rPr>
                <w:rFonts w:ascii="Calibri" w:hAnsi="Calibri"/>
                <w:color w:val="C00000"/>
                <w:sz w:val="22"/>
                <w:szCs w:val="22"/>
                <w:vertAlign w:val="superscript"/>
              </w:rPr>
              <w:t>1</w:t>
            </w:r>
          </w:p>
        </w:tc>
        <w:tc>
          <w:tcPr>
            <w:tcW w:w="2533" w:type="dxa"/>
          </w:tcPr>
          <w:p w14:paraId="6D89CFF6" w14:textId="4232D54D" w:rsidR="004C3E95" w:rsidRPr="001B3C67" w:rsidRDefault="004C3E95" w:rsidP="003B61E7">
            <w:pPr>
              <w:ind w:left="216"/>
              <w:rPr>
                <w:rFonts w:ascii="Calibri" w:hAnsi="Calibri"/>
                <w:bCs/>
                <w:sz w:val="22"/>
                <w:szCs w:val="22"/>
              </w:rPr>
            </w:pPr>
            <w:r w:rsidRPr="001B3C67">
              <w:rPr>
                <w:rFonts w:ascii="Calibri" w:hAnsi="Calibri"/>
                <w:bCs/>
                <w:sz w:val="22"/>
                <w:szCs w:val="22"/>
              </w:rPr>
              <w:t xml:space="preserve">March </w:t>
            </w:r>
            <w:r w:rsidR="00C169FC">
              <w:rPr>
                <w:rFonts w:ascii="Calibri" w:hAnsi="Calibri"/>
                <w:bCs/>
                <w:sz w:val="22"/>
                <w:szCs w:val="22"/>
              </w:rPr>
              <w:t>1</w:t>
            </w:r>
            <w:r w:rsidR="00134814">
              <w:rPr>
                <w:rFonts w:ascii="Calibri" w:hAnsi="Calibri"/>
                <w:bCs/>
                <w:sz w:val="22"/>
                <w:szCs w:val="22"/>
              </w:rPr>
              <w:t>2</w:t>
            </w:r>
          </w:p>
        </w:tc>
      </w:tr>
    </w:tbl>
    <w:p w14:paraId="0EB19095" w14:textId="77777777" w:rsidR="00B57FFD" w:rsidRDefault="00B57FFD" w:rsidP="00B57FFD">
      <w:pPr>
        <w:rPr>
          <w:rFonts w:ascii="Calibri" w:hAnsi="Calibri"/>
          <w:bCs/>
          <w:iCs/>
          <w:color w:val="000000" w:themeColor="text1"/>
          <w:sz w:val="18"/>
          <w:szCs w:val="22"/>
        </w:rPr>
      </w:pPr>
    </w:p>
    <w:p w14:paraId="4B170D28" w14:textId="77777777" w:rsidR="005F007D" w:rsidRDefault="005F007D" w:rsidP="00B57FFD">
      <w:pPr>
        <w:rPr>
          <w:rFonts w:ascii="Calibri" w:hAnsi="Calibri"/>
          <w:bCs/>
          <w:iCs/>
          <w:color w:val="000000" w:themeColor="text1"/>
          <w:sz w:val="18"/>
          <w:szCs w:val="22"/>
        </w:rPr>
      </w:pPr>
    </w:p>
    <w:p w14:paraId="70012F35" w14:textId="332DC274" w:rsidR="001B3C67" w:rsidRPr="005F007D" w:rsidRDefault="001B3C67" w:rsidP="00B57FFD">
      <w:pPr>
        <w:rPr>
          <w:rFonts w:ascii="Calibri" w:hAnsi="Calibri"/>
          <w:bCs/>
          <w:iCs/>
          <w:color w:val="000000" w:themeColor="text1"/>
          <w:sz w:val="20"/>
        </w:rPr>
      </w:pPr>
      <w:r w:rsidRPr="005F007D">
        <w:rPr>
          <w:rFonts w:ascii="Calibri" w:hAnsi="Calibri"/>
          <w:bCs/>
          <w:iCs/>
          <w:color w:val="C00000"/>
          <w:sz w:val="20"/>
          <w:vertAlign w:val="superscript"/>
        </w:rPr>
        <w:t>1</w:t>
      </w:r>
      <w:r w:rsidRPr="005F007D">
        <w:rPr>
          <w:rFonts w:ascii="Calibri" w:hAnsi="Calibri"/>
          <w:bCs/>
          <w:iCs/>
          <w:color w:val="000000" w:themeColor="text1"/>
          <w:sz w:val="20"/>
          <w:vertAlign w:val="superscript"/>
        </w:rPr>
        <w:t xml:space="preserve"> </w:t>
      </w:r>
      <w:r w:rsidRPr="005F007D">
        <w:rPr>
          <w:rFonts w:ascii="Calibri" w:hAnsi="Calibri"/>
          <w:bCs/>
          <w:iCs/>
          <w:color w:val="000000" w:themeColor="text1"/>
          <w:sz w:val="20"/>
        </w:rPr>
        <w:t>Students graduating in Fall 202</w:t>
      </w:r>
      <w:r w:rsidR="00134814">
        <w:rPr>
          <w:rFonts w:ascii="Calibri" w:hAnsi="Calibri"/>
          <w:bCs/>
          <w:iCs/>
          <w:color w:val="000000" w:themeColor="text1"/>
          <w:sz w:val="20"/>
        </w:rPr>
        <w:t>6</w:t>
      </w:r>
      <w:r w:rsidRPr="005F007D">
        <w:rPr>
          <w:rFonts w:ascii="Calibri" w:hAnsi="Calibri"/>
          <w:bCs/>
          <w:iCs/>
          <w:color w:val="000000" w:themeColor="text1"/>
          <w:sz w:val="20"/>
        </w:rPr>
        <w:t xml:space="preserve"> are not eligible to apply during this cycle and any cycles thereafter.</w:t>
      </w:r>
    </w:p>
    <w:p w14:paraId="21507E41" w14:textId="7D89A558" w:rsidR="00052D58" w:rsidRPr="005F007D" w:rsidRDefault="001B3C67" w:rsidP="00B57FFD">
      <w:pPr>
        <w:rPr>
          <w:rFonts w:ascii="Calibri" w:hAnsi="Calibri"/>
          <w:bCs/>
          <w:iCs/>
          <w:color w:val="000000" w:themeColor="text1"/>
          <w:sz w:val="20"/>
        </w:rPr>
      </w:pPr>
      <w:r w:rsidRPr="005F007D">
        <w:rPr>
          <w:rFonts w:ascii="Calibri" w:hAnsi="Calibri"/>
          <w:bCs/>
          <w:iCs/>
          <w:color w:val="C00000"/>
          <w:sz w:val="20"/>
          <w:vertAlign w:val="superscript"/>
        </w:rPr>
        <w:t>2</w:t>
      </w:r>
      <w:r w:rsidRPr="005F007D">
        <w:rPr>
          <w:rFonts w:ascii="Calibri" w:hAnsi="Calibri"/>
          <w:bCs/>
          <w:iCs/>
          <w:color w:val="000000" w:themeColor="text1"/>
          <w:sz w:val="20"/>
          <w:vertAlign w:val="superscript"/>
        </w:rPr>
        <w:t xml:space="preserve"> </w:t>
      </w:r>
      <w:r w:rsidR="00B57FFD" w:rsidRPr="005F007D">
        <w:rPr>
          <w:rFonts w:ascii="Calibri" w:hAnsi="Calibri"/>
          <w:bCs/>
          <w:iCs/>
          <w:color w:val="000000" w:themeColor="text1"/>
          <w:sz w:val="20"/>
        </w:rPr>
        <w:t>Students graduating in Spring 202</w:t>
      </w:r>
      <w:r w:rsidR="00134814">
        <w:rPr>
          <w:rFonts w:ascii="Calibri" w:hAnsi="Calibri"/>
          <w:bCs/>
          <w:iCs/>
          <w:color w:val="000000" w:themeColor="text1"/>
          <w:sz w:val="20"/>
        </w:rPr>
        <w:t>7</w:t>
      </w:r>
      <w:r w:rsidR="00B57FFD" w:rsidRPr="005F007D">
        <w:rPr>
          <w:rFonts w:ascii="Calibri" w:hAnsi="Calibri"/>
          <w:bCs/>
          <w:iCs/>
          <w:color w:val="000000" w:themeColor="text1"/>
          <w:sz w:val="20"/>
        </w:rPr>
        <w:t xml:space="preserve"> are not eligible to apply during this cycle and any cycles thereafter.</w:t>
      </w:r>
    </w:p>
    <w:p w14:paraId="1B70D462" w14:textId="24990C91" w:rsidR="00E52112" w:rsidRDefault="001B3C67" w:rsidP="00B57FFD">
      <w:pPr>
        <w:rPr>
          <w:rFonts w:ascii="Calibri" w:hAnsi="Calibri"/>
          <w:bCs/>
          <w:iCs/>
          <w:color w:val="000000" w:themeColor="text1"/>
          <w:sz w:val="20"/>
        </w:rPr>
      </w:pPr>
      <w:r w:rsidRPr="005F007D">
        <w:rPr>
          <w:rFonts w:ascii="Calibri" w:hAnsi="Calibri"/>
          <w:bCs/>
          <w:iCs/>
          <w:color w:val="C00000"/>
          <w:sz w:val="20"/>
          <w:vertAlign w:val="superscript"/>
        </w:rPr>
        <w:t>3</w:t>
      </w:r>
      <w:r w:rsidRPr="005F007D">
        <w:rPr>
          <w:rFonts w:ascii="Calibri" w:hAnsi="Calibri"/>
          <w:bCs/>
          <w:iCs/>
          <w:color w:val="000000" w:themeColor="text1"/>
          <w:sz w:val="20"/>
          <w:vertAlign w:val="superscript"/>
        </w:rPr>
        <w:t xml:space="preserve"> </w:t>
      </w:r>
      <w:r w:rsidR="00B57FFD" w:rsidRPr="005F007D">
        <w:rPr>
          <w:rFonts w:ascii="Calibri" w:hAnsi="Calibri"/>
          <w:bCs/>
          <w:iCs/>
          <w:color w:val="000000" w:themeColor="text1"/>
          <w:sz w:val="20"/>
        </w:rPr>
        <w:t>Students graduating in Summer 202</w:t>
      </w:r>
      <w:r w:rsidR="00134814">
        <w:rPr>
          <w:rFonts w:ascii="Calibri" w:hAnsi="Calibri"/>
          <w:bCs/>
          <w:iCs/>
          <w:color w:val="000000" w:themeColor="text1"/>
          <w:sz w:val="20"/>
        </w:rPr>
        <w:t>7</w:t>
      </w:r>
      <w:r w:rsidR="00B57FFD" w:rsidRPr="005F007D">
        <w:rPr>
          <w:rFonts w:ascii="Calibri" w:hAnsi="Calibri"/>
          <w:bCs/>
          <w:iCs/>
          <w:color w:val="000000" w:themeColor="text1"/>
          <w:sz w:val="20"/>
        </w:rPr>
        <w:t xml:space="preserve"> are not eligible to apply during this cycle.</w:t>
      </w:r>
    </w:p>
    <w:p w14:paraId="2595B1D8" w14:textId="77777777" w:rsidR="00D13EEA" w:rsidRPr="005F007D" w:rsidRDefault="00D13EEA" w:rsidP="00B57FFD">
      <w:pPr>
        <w:rPr>
          <w:rFonts w:ascii="Calibri" w:hAnsi="Calibri"/>
          <w:bCs/>
          <w:iCs/>
          <w:color w:val="000000" w:themeColor="text1"/>
          <w:sz w:val="20"/>
        </w:rPr>
      </w:pPr>
    </w:p>
    <w:p w14:paraId="17D62FDB" w14:textId="77777777" w:rsidR="00C54601" w:rsidRDefault="00600590" w:rsidP="01AD4333">
      <w:pPr>
        <w:rPr>
          <w:rFonts w:ascii="Calibri" w:hAnsi="Calibri"/>
          <w:color w:val="000000" w:themeColor="text1"/>
          <w:sz w:val="20"/>
          <w:szCs w:val="20"/>
        </w:rPr>
      </w:pPr>
      <w:r w:rsidRPr="01AD4333">
        <w:rPr>
          <w:rFonts w:ascii="Calibri" w:hAnsi="Calibri"/>
          <w:b/>
          <w:bCs/>
          <w:color w:val="C00000"/>
          <w:sz w:val="20"/>
          <w:szCs w:val="20"/>
        </w:rPr>
        <w:t xml:space="preserve">PLEASE NOTE: </w:t>
      </w:r>
      <w:r w:rsidR="00DD6C19" w:rsidRPr="01AD4333">
        <w:rPr>
          <w:rFonts w:ascii="Calibri" w:hAnsi="Calibri"/>
          <w:color w:val="000000" w:themeColor="text1"/>
          <w:sz w:val="20"/>
          <w:szCs w:val="20"/>
        </w:rPr>
        <w:t xml:space="preserve">Any conference, training, or research activity that is scheduled to begin </w:t>
      </w:r>
      <w:r w:rsidR="00DD6C19" w:rsidRPr="01AD4333">
        <w:rPr>
          <w:rFonts w:ascii="Calibri" w:hAnsi="Calibri"/>
          <w:i/>
          <w:iCs/>
          <w:color w:val="000000" w:themeColor="text1"/>
          <w:sz w:val="20"/>
          <w:szCs w:val="20"/>
        </w:rPr>
        <w:t>after</w:t>
      </w:r>
      <w:r w:rsidR="00DD6C19" w:rsidRPr="01AD4333">
        <w:rPr>
          <w:rFonts w:ascii="Calibri" w:hAnsi="Calibri"/>
          <w:color w:val="000000" w:themeColor="text1"/>
          <w:sz w:val="20"/>
          <w:szCs w:val="20"/>
        </w:rPr>
        <w:t xml:space="preserve"> the student’s projected graduation date </w:t>
      </w:r>
      <w:r w:rsidR="009A73F0" w:rsidRPr="01AD4333">
        <w:rPr>
          <w:rFonts w:ascii="Calibri" w:hAnsi="Calibri"/>
          <w:color w:val="000000" w:themeColor="text1"/>
          <w:sz w:val="20"/>
          <w:szCs w:val="20"/>
        </w:rPr>
        <w:t>is not eligible for PDS funding.</w:t>
      </w:r>
      <w:r w:rsidR="00F665C4" w:rsidRPr="01AD4333">
        <w:rPr>
          <w:rFonts w:ascii="Calibri" w:hAnsi="Calibri"/>
          <w:color w:val="000000" w:themeColor="text1"/>
          <w:sz w:val="20"/>
          <w:szCs w:val="20"/>
        </w:rPr>
        <w:t xml:space="preserve"> </w:t>
      </w:r>
      <w:r w:rsidR="008E68EC" w:rsidRPr="01AD4333">
        <w:rPr>
          <w:rFonts w:ascii="Calibri" w:hAnsi="Calibri"/>
          <w:color w:val="000000" w:themeColor="text1"/>
          <w:sz w:val="20"/>
          <w:szCs w:val="20"/>
        </w:rPr>
        <w:t>They may not apply in advance if the event takes place after the graduation date.</w:t>
      </w:r>
      <w:r w:rsidR="009A73F0" w:rsidRPr="01AD4333">
        <w:rPr>
          <w:rFonts w:ascii="Calibri" w:hAnsi="Calibri"/>
          <w:color w:val="000000" w:themeColor="text1"/>
          <w:sz w:val="20"/>
          <w:szCs w:val="20"/>
        </w:rPr>
        <w:t xml:space="preserve"> </w:t>
      </w:r>
    </w:p>
    <w:p w14:paraId="657C84A6" w14:textId="77777777" w:rsidR="00134814" w:rsidRDefault="00134814" w:rsidP="01AD4333">
      <w:pPr>
        <w:rPr>
          <w:rFonts w:ascii="Calibri" w:hAnsi="Calibri"/>
          <w:color w:val="000000" w:themeColor="text1"/>
          <w:sz w:val="20"/>
          <w:szCs w:val="20"/>
        </w:rPr>
      </w:pPr>
    </w:p>
    <w:p w14:paraId="72585086" w14:textId="45BD547D" w:rsidR="00F62B1B" w:rsidRDefault="009A73F0" w:rsidP="00B57FFD">
      <w:pPr>
        <w:rPr>
          <w:rFonts w:ascii="Calibri" w:hAnsi="Calibri"/>
          <w:color w:val="000000" w:themeColor="text1"/>
          <w:sz w:val="20"/>
          <w:szCs w:val="20"/>
        </w:rPr>
      </w:pPr>
      <w:r w:rsidRPr="01AD4333">
        <w:rPr>
          <w:rFonts w:ascii="Calibri" w:hAnsi="Calibri"/>
          <w:color w:val="000000" w:themeColor="text1"/>
          <w:sz w:val="20"/>
          <w:szCs w:val="20"/>
        </w:rPr>
        <w:t>For example, if the student is graduating in May 202</w:t>
      </w:r>
      <w:r w:rsidR="00134814">
        <w:rPr>
          <w:rFonts w:ascii="Calibri" w:hAnsi="Calibri"/>
          <w:color w:val="000000" w:themeColor="text1"/>
          <w:sz w:val="20"/>
          <w:szCs w:val="20"/>
        </w:rPr>
        <w:t>7</w:t>
      </w:r>
      <w:r w:rsidRPr="01AD4333">
        <w:rPr>
          <w:rFonts w:ascii="Calibri" w:hAnsi="Calibri"/>
          <w:color w:val="000000" w:themeColor="text1"/>
          <w:sz w:val="20"/>
          <w:szCs w:val="20"/>
        </w:rPr>
        <w:t xml:space="preserve">, they </w:t>
      </w:r>
      <w:r w:rsidR="00600590" w:rsidRPr="01AD4333">
        <w:rPr>
          <w:rFonts w:ascii="Calibri" w:hAnsi="Calibri"/>
          <w:color w:val="000000" w:themeColor="text1"/>
          <w:sz w:val="20"/>
          <w:szCs w:val="20"/>
        </w:rPr>
        <w:t>may not</w:t>
      </w:r>
      <w:r w:rsidRPr="01AD4333">
        <w:rPr>
          <w:rFonts w:ascii="Calibri" w:hAnsi="Calibri"/>
          <w:color w:val="000000" w:themeColor="text1"/>
          <w:sz w:val="20"/>
          <w:szCs w:val="20"/>
        </w:rPr>
        <w:t xml:space="preserve"> </w:t>
      </w:r>
      <w:r w:rsidR="009859EF" w:rsidRPr="01AD4333">
        <w:rPr>
          <w:rFonts w:ascii="Calibri" w:hAnsi="Calibri"/>
          <w:color w:val="000000" w:themeColor="text1"/>
          <w:sz w:val="20"/>
          <w:szCs w:val="20"/>
        </w:rPr>
        <w:t xml:space="preserve">apply </w:t>
      </w:r>
      <w:r w:rsidR="00600590" w:rsidRPr="01AD4333">
        <w:rPr>
          <w:rFonts w:ascii="Calibri" w:hAnsi="Calibri"/>
          <w:color w:val="000000" w:themeColor="text1"/>
          <w:sz w:val="20"/>
          <w:szCs w:val="20"/>
        </w:rPr>
        <w:t>to receive funding</w:t>
      </w:r>
      <w:r w:rsidRPr="01AD4333">
        <w:rPr>
          <w:rFonts w:ascii="Calibri" w:hAnsi="Calibri"/>
          <w:color w:val="000000" w:themeColor="text1"/>
          <w:sz w:val="20"/>
          <w:szCs w:val="20"/>
        </w:rPr>
        <w:t xml:space="preserve"> for a conference that </w:t>
      </w:r>
      <w:r w:rsidR="00600590" w:rsidRPr="01AD4333">
        <w:rPr>
          <w:rFonts w:ascii="Calibri" w:hAnsi="Calibri"/>
          <w:color w:val="000000" w:themeColor="text1"/>
          <w:sz w:val="20"/>
          <w:szCs w:val="20"/>
        </w:rPr>
        <w:t>is scheduled to take place in</w:t>
      </w:r>
      <w:r w:rsidRPr="01AD4333">
        <w:rPr>
          <w:rFonts w:ascii="Calibri" w:hAnsi="Calibri"/>
          <w:color w:val="000000" w:themeColor="text1"/>
          <w:sz w:val="20"/>
          <w:szCs w:val="20"/>
        </w:rPr>
        <w:t xml:space="preserve"> July 202</w:t>
      </w:r>
      <w:r w:rsidR="00134814">
        <w:rPr>
          <w:rFonts w:ascii="Calibri" w:hAnsi="Calibri"/>
          <w:color w:val="000000" w:themeColor="text1"/>
          <w:sz w:val="20"/>
          <w:szCs w:val="20"/>
        </w:rPr>
        <w:t>7</w:t>
      </w:r>
      <w:r w:rsidR="009859EF" w:rsidRPr="01AD4333">
        <w:rPr>
          <w:rFonts w:ascii="Calibri" w:hAnsi="Calibri"/>
          <w:color w:val="000000" w:themeColor="text1"/>
          <w:sz w:val="20"/>
          <w:szCs w:val="20"/>
        </w:rPr>
        <w:t xml:space="preserve"> at any point in the year.</w:t>
      </w:r>
    </w:p>
    <w:p w14:paraId="0B294434" w14:textId="77777777" w:rsidR="00E52112" w:rsidRDefault="00E52112" w:rsidP="00B57FFD">
      <w:pPr>
        <w:rPr>
          <w:rFonts w:ascii="Calibri" w:hAnsi="Calibri"/>
          <w:color w:val="000000" w:themeColor="text1"/>
          <w:sz w:val="20"/>
          <w:szCs w:val="20"/>
        </w:rPr>
      </w:pPr>
    </w:p>
    <w:p w14:paraId="735F4BDE" w14:textId="79E2A34D" w:rsidR="00E52112" w:rsidRPr="00E52112" w:rsidRDefault="00E52112" w:rsidP="00B57FFD">
      <w:pPr>
        <w:rPr>
          <w:rFonts w:ascii="Calibri" w:hAnsi="Calibri"/>
          <w:iCs/>
          <w:color w:val="000000" w:themeColor="text1"/>
          <w:sz w:val="20"/>
        </w:rPr>
      </w:pPr>
    </w:p>
    <w:p w14:paraId="13D43011" w14:textId="258A1B78" w:rsidR="00606BD9" w:rsidRPr="00134814" w:rsidRDefault="006C1D05" w:rsidP="00A44AFF">
      <w:pPr>
        <w:pStyle w:val="Heading1"/>
      </w:pPr>
      <w:bookmarkStart w:id="7" w:name="Prepare"/>
      <w:bookmarkStart w:id="8" w:name="_Toc237864399"/>
      <w:r>
        <w:rPr>
          <w:rFonts w:ascii="Calibri" w:hAnsi="Calibri"/>
          <w:b/>
          <w:bCs/>
          <w:u w:val="single"/>
        </w:rPr>
        <w:lastRenderedPageBreak/>
        <w:t xml:space="preserve">How to Prepare </w:t>
      </w:r>
      <w:bookmarkEnd w:id="7"/>
      <w:r w:rsidR="00CC7D4F">
        <w:rPr>
          <w:rFonts w:ascii="Calibri" w:hAnsi="Calibri"/>
          <w:b/>
          <w:bCs/>
          <w:u w:val="single"/>
        </w:rPr>
        <w:t>Before</w:t>
      </w:r>
      <w:r>
        <w:rPr>
          <w:rFonts w:ascii="Calibri" w:hAnsi="Calibri"/>
          <w:b/>
          <w:bCs/>
          <w:u w:val="single"/>
        </w:rPr>
        <w:t xml:space="preserve"> Application Submission</w:t>
      </w:r>
      <w:bookmarkEnd w:id="8"/>
    </w:p>
    <w:p w14:paraId="5A762873" w14:textId="0E209A82" w:rsidR="00962EC1" w:rsidRDefault="00C846C6" w:rsidP="00753FEE">
      <w:pPr>
        <w:pStyle w:val="ListParagraph"/>
        <w:numPr>
          <w:ilvl w:val="0"/>
          <w:numId w:val="12"/>
        </w:numPr>
        <w:rPr>
          <w:rFonts w:ascii="Calibri" w:hAnsi="Calibri"/>
          <w:b/>
          <w:bCs/>
          <w:sz w:val="20"/>
          <w:szCs w:val="20"/>
        </w:rPr>
      </w:pPr>
      <w:r w:rsidRPr="009563F3">
        <w:rPr>
          <w:rFonts w:ascii="Calibri" w:hAnsi="Calibri"/>
          <w:b/>
          <w:bCs/>
          <w:sz w:val="20"/>
          <w:szCs w:val="20"/>
        </w:rPr>
        <w:t xml:space="preserve">Submit </w:t>
      </w:r>
      <w:r w:rsidR="00962EC1" w:rsidRPr="009563F3">
        <w:rPr>
          <w:rFonts w:ascii="Calibri" w:hAnsi="Calibri"/>
          <w:b/>
          <w:bCs/>
          <w:sz w:val="20"/>
          <w:szCs w:val="20"/>
        </w:rPr>
        <w:t>PDS Report(s) for All Previously Approved PDS Applications</w:t>
      </w:r>
      <w:r w:rsidR="001D0E82">
        <w:rPr>
          <w:rFonts w:ascii="Calibri" w:hAnsi="Calibri"/>
          <w:b/>
          <w:bCs/>
          <w:sz w:val="20"/>
          <w:szCs w:val="20"/>
        </w:rPr>
        <w:t xml:space="preserve"> </w:t>
      </w:r>
    </w:p>
    <w:p w14:paraId="7BD338B0" w14:textId="5CB911D3" w:rsidR="00E92F13" w:rsidRDefault="005060DD" w:rsidP="006662B8">
      <w:pPr>
        <w:pStyle w:val="ListParagraph"/>
        <w:rPr>
          <w:rFonts w:ascii="Calibri" w:hAnsi="Calibri" w:cstheme="minorHAnsi"/>
          <w:sz w:val="20"/>
          <w:szCs w:val="20"/>
        </w:rPr>
      </w:pPr>
      <w:r>
        <w:rPr>
          <w:rFonts w:ascii="Calibri" w:hAnsi="Calibri" w:cstheme="minorHAnsi"/>
          <w:sz w:val="20"/>
          <w:szCs w:val="20"/>
        </w:rPr>
        <w:t xml:space="preserve">See the </w:t>
      </w:r>
      <w:hyperlink w:anchor="WhatAfter" w:history="1">
        <w:r w:rsidRPr="007463E9">
          <w:rPr>
            <w:rStyle w:val="Hyperlink"/>
            <w:rFonts w:ascii="Calibri" w:hAnsi="Calibri" w:cstheme="minorHAnsi"/>
            <w:sz w:val="20"/>
            <w:szCs w:val="20"/>
          </w:rPr>
          <w:t>What To Do After Application Submission</w:t>
        </w:r>
      </w:hyperlink>
      <w:r w:rsidRPr="00A91443">
        <w:rPr>
          <w:rFonts w:ascii="Calibri" w:hAnsi="Calibri" w:cstheme="minorHAnsi"/>
          <w:color w:val="4472C4" w:themeColor="accent1"/>
          <w:sz w:val="20"/>
          <w:szCs w:val="20"/>
        </w:rPr>
        <w:t xml:space="preserve"> </w:t>
      </w:r>
      <w:r>
        <w:rPr>
          <w:rFonts w:ascii="Calibri" w:hAnsi="Calibri" w:cstheme="minorHAnsi"/>
          <w:sz w:val="20"/>
          <w:szCs w:val="20"/>
        </w:rPr>
        <w:t>section for details.</w:t>
      </w:r>
    </w:p>
    <w:p w14:paraId="66EB4EE6" w14:textId="77777777" w:rsidR="00666201" w:rsidRPr="00666201" w:rsidRDefault="006662B8" w:rsidP="00753FEE">
      <w:pPr>
        <w:pStyle w:val="ListParagraph"/>
        <w:numPr>
          <w:ilvl w:val="1"/>
          <w:numId w:val="30"/>
        </w:numPr>
        <w:rPr>
          <w:rFonts w:ascii="Calibri" w:hAnsi="Calibri"/>
          <w:b/>
          <w:bCs/>
          <w:sz w:val="19"/>
          <w:szCs w:val="19"/>
        </w:rPr>
      </w:pPr>
      <w:r w:rsidRPr="00666201">
        <w:rPr>
          <w:rFonts w:ascii="Calibri" w:hAnsi="Calibri" w:cstheme="minorHAnsi"/>
          <w:sz w:val="19"/>
          <w:szCs w:val="19"/>
        </w:rPr>
        <w:t xml:space="preserve">Use </w:t>
      </w:r>
      <w:r w:rsidR="00B52B34" w:rsidRPr="00666201">
        <w:rPr>
          <w:rFonts w:ascii="Calibri" w:hAnsi="Calibri" w:cstheme="minorHAnsi"/>
          <w:sz w:val="19"/>
          <w:szCs w:val="19"/>
        </w:rPr>
        <w:t xml:space="preserve">the </w:t>
      </w:r>
      <w:r w:rsidRPr="00666201">
        <w:rPr>
          <w:rFonts w:ascii="Calibri" w:hAnsi="Calibri" w:cstheme="minorHAnsi"/>
          <w:sz w:val="19"/>
          <w:szCs w:val="19"/>
        </w:rPr>
        <w:t>LaneyConnect</w:t>
      </w:r>
      <w:r w:rsidR="00B52B34" w:rsidRPr="00666201">
        <w:rPr>
          <w:rFonts w:ascii="Calibri" w:hAnsi="Calibri" w:cstheme="minorHAnsi"/>
          <w:sz w:val="19"/>
          <w:szCs w:val="19"/>
        </w:rPr>
        <w:t xml:space="preserve"> system to submit the PDS Report </w:t>
      </w:r>
      <w:r w:rsidRPr="00666201">
        <w:rPr>
          <w:rFonts w:ascii="Calibri" w:hAnsi="Calibri" w:cstheme="minorHAnsi"/>
          <w:sz w:val="19"/>
          <w:szCs w:val="19"/>
        </w:rPr>
        <w:t>to</w:t>
      </w:r>
      <w:r w:rsidR="00B52B34" w:rsidRPr="00666201">
        <w:rPr>
          <w:rFonts w:ascii="Calibri" w:hAnsi="Calibri" w:cstheme="minorHAnsi"/>
          <w:sz w:val="19"/>
          <w:szCs w:val="19"/>
        </w:rPr>
        <w:t xml:space="preserve"> your program administrator.</w:t>
      </w:r>
      <w:r w:rsidR="00A91443" w:rsidRPr="00666201">
        <w:rPr>
          <w:rFonts w:ascii="Calibri" w:hAnsi="Calibri" w:cstheme="minorHAnsi"/>
          <w:sz w:val="19"/>
          <w:szCs w:val="19"/>
        </w:rPr>
        <w:t xml:space="preserve"> </w:t>
      </w:r>
      <w:r w:rsidR="00606BD9" w:rsidRPr="00666201">
        <w:rPr>
          <w:rFonts w:ascii="Calibri" w:hAnsi="Calibri" w:cstheme="minorHAnsi"/>
          <w:sz w:val="19"/>
          <w:szCs w:val="19"/>
        </w:rPr>
        <w:t xml:space="preserve">You do </w:t>
      </w:r>
      <w:r w:rsidR="003E4431" w:rsidRPr="00666201">
        <w:rPr>
          <w:rFonts w:ascii="Calibri" w:hAnsi="Calibri" w:cstheme="minorHAnsi"/>
          <w:sz w:val="19"/>
          <w:szCs w:val="19"/>
        </w:rPr>
        <w:t>not</w:t>
      </w:r>
      <w:r w:rsidR="00606BD9" w:rsidRPr="00666201">
        <w:rPr>
          <w:rFonts w:ascii="Calibri" w:hAnsi="Calibri" w:cstheme="minorHAnsi"/>
          <w:sz w:val="19"/>
          <w:szCs w:val="19"/>
        </w:rPr>
        <w:t xml:space="preserve"> need to download any forms from the PDS webpage; everything will be submitted through the online portal.</w:t>
      </w:r>
      <w:r w:rsidRPr="00666201">
        <w:rPr>
          <w:rFonts w:ascii="Calibri" w:hAnsi="Calibri" w:cstheme="minorHAnsi"/>
          <w:sz w:val="19"/>
          <w:szCs w:val="19"/>
        </w:rPr>
        <w:t xml:space="preserve"> When you submit the PDS Report online, it will generate an email to your program administrator (or staff person responsible in your program for PDS apps.)</w:t>
      </w:r>
      <w:r w:rsidR="00466583" w:rsidRPr="00666201">
        <w:rPr>
          <w:rFonts w:ascii="Calibri" w:hAnsi="Calibri" w:cstheme="minorHAnsi"/>
          <w:sz w:val="19"/>
          <w:szCs w:val="19"/>
        </w:rPr>
        <w:t xml:space="preserve"> and they will click the link therein to review the information about your application and certify that what you have entered is accurate.</w:t>
      </w:r>
      <w:r w:rsidR="008E68EC" w:rsidRPr="00666201">
        <w:rPr>
          <w:rFonts w:ascii="Calibri" w:hAnsi="Calibri" w:cstheme="minorHAnsi"/>
          <w:sz w:val="19"/>
          <w:szCs w:val="19"/>
        </w:rPr>
        <w:t xml:space="preserve"> Please note that it generally takes between 1-3 hours for the system to generate an email to your PA.</w:t>
      </w:r>
    </w:p>
    <w:p w14:paraId="2C94A0FB" w14:textId="77777777" w:rsidR="00323743" w:rsidRPr="00323743" w:rsidRDefault="003E4431" w:rsidP="00753FEE">
      <w:pPr>
        <w:pStyle w:val="ListParagraph"/>
        <w:numPr>
          <w:ilvl w:val="1"/>
          <w:numId w:val="30"/>
        </w:numPr>
        <w:rPr>
          <w:rFonts w:ascii="Calibri" w:hAnsi="Calibri"/>
          <w:b/>
          <w:bCs/>
          <w:sz w:val="19"/>
          <w:szCs w:val="19"/>
        </w:rPr>
      </w:pPr>
      <w:r w:rsidRPr="00666201">
        <w:rPr>
          <w:rFonts w:ascii="Calibri" w:hAnsi="Calibri" w:cstheme="minorHAnsi"/>
          <w:sz w:val="19"/>
          <w:szCs w:val="19"/>
        </w:rPr>
        <w:t xml:space="preserve">The current application cannot be approved until </w:t>
      </w:r>
      <w:r w:rsidR="0034177D" w:rsidRPr="00666201">
        <w:rPr>
          <w:rFonts w:ascii="Calibri" w:hAnsi="Calibri" w:cstheme="minorHAnsi"/>
          <w:sz w:val="19"/>
          <w:szCs w:val="19"/>
        </w:rPr>
        <w:t xml:space="preserve">all previously approved applications have their PDS Reports completed. The only exception to this case is if the </w:t>
      </w:r>
      <w:r w:rsidR="008E68EC" w:rsidRPr="00666201">
        <w:rPr>
          <w:rFonts w:ascii="Calibri" w:hAnsi="Calibri" w:cstheme="minorHAnsi"/>
          <w:sz w:val="19"/>
          <w:szCs w:val="19"/>
        </w:rPr>
        <w:t>previous PDS funded</w:t>
      </w:r>
      <w:r w:rsidR="0034177D" w:rsidRPr="00666201">
        <w:rPr>
          <w:rFonts w:ascii="Calibri" w:hAnsi="Calibri" w:cstheme="minorHAnsi"/>
          <w:sz w:val="19"/>
          <w:szCs w:val="19"/>
        </w:rPr>
        <w:t xml:space="preserve"> activity (conference, training, or research) has not yet concluded.</w:t>
      </w:r>
    </w:p>
    <w:p w14:paraId="4F8F3F35" w14:textId="0D5D006D" w:rsidR="00D73240" w:rsidRPr="00A44AFF" w:rsidRDefault="00323743" w:rsidP="00753FEE">
      <w:pPr>
        <w:pStyle w:val="ListParagraph"/>
        <w:numPr>
          <w:ilvl w:val="1"/>
          <w:numId w:val="30"/>
        </w:numPr>
        <w:rPr>
          <w:rFonts w:ascii="Calibri" w:hAnsi="Calibri"/>
          <w:b/>
          <w:bCs/>
          <w:sz w:val="19"/>
          <w:szCs w:val="19"/>
        </w:rPr>
      </w:pPr>
      <w:r w:rsidRPr="00323743">
        <w:rPr>
          <w:rFonts w:ascii="Calibri" w:hAnsi="Calibri" w:cstheme="minorHAnsi"/>
          <w:sz w:val="19"/>
          <w:szCs w:val="19"/>
        </w:rPr>
        <w:t>[</w:t>
      </w:r>
      <w:r w:rsidRPr="00A44AFF">
        <w:rPr>
          <w:rFonts w:ascii="Calibri" w:hAnsi="Calibri" w:cstheme="minorHAnsi"/>
          <w:b/>
          <w:bCs/>
          <w:sz w:val="19"/>
          <w:szCs w:val="19"/>
        </w:rPr>
        <w:t xml:space="preserve">If returning </w:t>
      </w:r>
      <w:r w:rsidR="00134814">
        <w:rPr>
          <w:rFonts w:ascii="Calibri" w:hAnsi="Calibri" w:cstheme="minorHAnsi"/>
          <w:b/>
          <w:bCs/>
          <w:sz w:val="19"/>
          <w:szCs w:val="19"/>
        </w:rPr>
        <w:t>any</w:t>
      </w:r>
      <w:r w:rsidR="00134814" w:rsidRPr="00A44AFF">
        <w:rPr>
          <w:rFonts w:ascii="Calibri" w:hAnsi="Calibri" w:cstheme="minorHAnsi"/>
          <w:b/>
          <w:bCs/>
          <w:sz w:val="19"/>
          <w:szCs w:val="19"/>
        </w:rPr>
        <w:t xml:space="preserve"> </w:t>
      </w:r>
      <w:r w:rsidRPr="00A44AFF">
        <w:rPr>
          <w:rFonts w:ascii="Calibri" w:hAnsi="Calibri" w:cstheme="minorHAnsi"/>
          <w:b/>
          <w:bCs/>
          <w:sz w:val="19"/>
          <w:szCs w:val="19"/>
        </w:rPr>
        <w:t>funds</w:t>
      </w:r>
      <w:r w:rsidRPr="00323743">
        <w:rPr>
          <w:rFonts w:ascii="Calibri" w:hAnsi="Calibri" w:cstheme="minorHAnsi"/>
          <w:sz w:val="19"/>
          <w:szCs w:val="19"/>
        </w:rPr>
        <w:t>]: DO NOT submit the PDS Report until after you have confirmed with your program administrator that you have returned any remaining funds along with the required PDS Return Form back to LGS Finance (see</w:t>
      </w:r>
      <w:r w:rsidR="00134814">
        <w:rPr>
          <w:rFonts w:ascii="Calibri" w:hAnsi="Calibri" w:cstheme="minorHAnsi"/>
          <w:sz w:val="19"/>
          <w:szCs w:val="19"/>
        </w:rPr>
        <w:t xml:space="preserve"> </w:t>
      </w:r>
      <w:hyperlink w:anchor="Return" w:history="1">
        <w:r w:rsidR="00134814" w:rsidRPr="00134814">
          <w:rPr>
            <w:rStyle w:val="Hyperlink"/>
            <w:rFonts w:ascii="Calibri" w:hAnsi="Calibri" w:cstheme="minorHAnsi"/>
            <w:sz w:val="19"/>
            <w:szCs w:val="19"/>
          </w:rPr>
          <w:t>How to Return Remaining PDS Funds</w:t>
        </w:r>
      </w:hyperlink>
      <w:r w:rsidR="00134814">
        <w:rPr>
          <w:rFonts w:ascii="Calibri" w:hAnsi="Calibri" w:cstheme="minorHAnsi"/>
          <w:sz w:val="19"/>
          <w:szCs w:val="19"/>
        </w:rPr>
        <w:t>).</w:t>
      </w:r>
    </w:p>
    <w:p w14:paraId="28BD2209" w14:textId="77777777" w:rsidR="00134814" w:rsidRPr="00323743" w:rsidRDefault="00134814" w:rsidP="00A44AFF">
      <w:pPr>
        <w:pStyle w:val="ListParagraph"/>
        <w:ind w:left="1440"/>
        <w:rPr>
          <w:rFonts w:ascii="Calibri" w:hAnsi="Calibri"/>
          <w:b/>
          <w:bCs/>
          <w:sz w:val="19"/>
          <w:szCs w:val="19"/>
        </w:rPr>
      </w:pPr>
    </w:p>
    <w:p w14:paraId="3FCD36A3" w14:textId="57A4991C" w:rsidR="00D73240" w:rsidRPr="009563F3" w:rsidRDefault="00D73240" w:rsidP="00753FEE">
      <w:pPr>
        <w:pStyle w:val="ListParagraph"/>
        <w:numPr>
          <w:ilvl w:val="0"/>
          <w:numId w:val="12"/>
        </w:numPr>
        <w:rPr>
          <w:rFonts w:ascii="Calibri" w:hAnsi="Calibri"/>
          <w:b/>
          <w:bCs/>
          <w:sz w:val="20"/>
          <w:szCs w:val="20"/>
        </w:rPr>
      </w:pPr>
      <w:r w:rsidRPr="009563F3">
        <w:rPr>
          <w:rFonts w:ascii="Calibri" w:hAnsi="Calibri"/>
          <w:b/>
          <w:bCs/>
          <w:sz w:val="20"/>
          <w:szCs w:val="20"/>
        </w:rPr>
        <w:t>Download</w:t>
      </w:r>
      <w:r w:rsidR="00435783">
        <w:rPr>
          <w:rFonts w:ascii="Calibri" w:hAnsi="Calibri"/>
          <w:b/>
          <w:bCs/>
          <w:sz w:val="20"/>
          <w:szCs w:val="20"/>
        </w:rPr>
        <w:t xml:space="preserve"> the</w:t>
      </w:r>
      <w:r w:rsidRPr="009563F3">
        <w:rPr>
          <w:rFonts w:ascii="Calibri" w:hAnsi="Calibri"/>
          <w:b/>
          <w:bCs/>
          <w:sz w:val="20"/>
          <w:szCs w:val="20"/>
        </w:rPr>
        <w:t xml:space="preserve"> </w:t>
      </w:r>
      <w:r w:rsidR="005F007D">
        <w:rPr>
          <w:rFonts w:ascii="Calibri" w:hAnsi="Calibri"/>
          <w:b/>
          <w:bCs/>
          <w:sz w:val="20"/>
          <w:szCs w:val="20"/>
        </w:rPr>
        <w:t>Correct</w:t>
      </w:r>
      <w:r w:rsidRPr="009563F3">
        <w:rPr>
          <w:rFonts w:ascii="Calibri" w:hAnsi="Calibri"/>
          <w:b/>
          <w:bCs/>
          <w:sz w:val="20"/>
          <w:szCs w:val="20"/>
        </w:rPr>
        <w:t xml:space="preserve"> </w:t>
      </w:r>
      <w:r w:rsidR="005F007D">
        <w:rPr>
          <w:rFonts w:ascii="Calibri" w:hAnsi="Calibri"/>
          <w:b/>
          <w:bCs/>
          <w:sz w:val="20"/>
          <w:szCs w:val="20"/>
        </w:rPr>
        <w:t>Advisor Signature Form</w:t>
      </w:r>
    </w:p>
    <w:p w14:paraId="2A5CFDAA" w14:textId="43234B35" w:rsidR="00B52B34" w:rsidRDefault="00B45BA1" w:rsidP="00C846C6">
      <w:pPr>
        <w:ind w:left="720"/>
        <w:rPr>
          <w:rFonts w:ascii="Calibri" w:hAnsi="Calibri"/>
          <w:sz w:val="20"/>
          <w:szCs w:val="20"/>
        </w:rPr>
      </w:pPr>
      <w:r>
        <w:rPr>
          <w:rFonts w:ascii="Calibri" w:hAnsi="Calibri"/>
          <w:sz w:val="20"/>
          <w:szCs w:val="20"/>
        </w:rPr>
        <w:t>There</w:t>
      </w:r>
      <w:r w:rsidR="00B52B34">
        <w:rPr>
          <w:rFonts w:ascii="Calibri" w:hAnsi="Calibri"/>
          <w:sz w:val="20"/>
          <w:szCs w:val="20"/>
        </w:rPr>
        <w:t xml:space="preserve"> </w:t>
      </w:r>
      <w:r w:rsidR="008E68EC">
        <w:rPr>
          <w:rFonts w:ascii="Calibri" w:hAnsi="Calibri"/>
          <w:sz w:val="20"/>
          <w:szCs w:val="20"/>
        </w:rPr>
        <w:t>two</w:t>
      </w:r>
      <w:r w:rsidR="00B52B34">
        <w:rPr>
          <w:rFonts w:ascii="Calibri" w:hAnsi="Calibri"/>
          <w:sz w:val="20"/>
          <w:szCs w:val="20"/>
        </w:rPr>
        <w:t xml:space="preserve"> types of signature forms</w:t>
      </w:r>
      <w:r>
        <w:rPr>
          <w:rFonts w:ascii="Calibri" w:hAnsi="Calibri"/>
          <w:sz w:val="20"/>
          <w:szCs w:val="20"/>
        </w:rPr>
        <w:t xml:space="preserve"> available online</w:t>
      </w:r>
      <w:r w:rsidR="00B52B34">
        <w:rPr>
          <w:rFonts w:ascii="Calibri" w:hAnsi="Calibri"/>
          <w:sz w:val="20"/>
          <w:szCs w:val="20"/>
        </w:rPr>
        <w:t>, one for Conference applications and one for Research or Training applications (</w:t>
      </w:r>
      <w:r w:rsidR="00666201">
        <w:rPr>
          <w:rFonts w:ascii="Calibri" w:hAnsi="Calibri"/>
          <w:sz w:val="20"/>
          <w:szCs w:val="20"/>
        </w:rPr>
        <w:t>either</w:t>
      </w:r>
      <w:r w:rsidR="00B52B34">
        <w:rPr>
          <w:rFonts w:ascii="Calibri" w:hAnsi="Calibri"/>
          <w:sz w:val="20"/>
          <w:szCs w:val="20"/>
        </w:rPr>
        <w:t xml:space="preserve"> non-competitive </w:t>
      </w:r>
      <w:r w:rsidR="00666201">
        <w:rPr>
          <w:rFonts w:ascii="Calibri" w:hAnsi="Calibri"/>
          <w:sz w:val="20"/>
          <w:szCs w:val="20"/>
        </w:rPr>
        <w:t>or</w:t>
      </w:r>
      <w:r w:rsidR="00B52B34">
        <w:rPr>
          <w:rFonts w:ascii="Calibri" w:hAnsi="Calibri"/>
          <w:sz w:val="20"/>
          <w:szCs w:val="20"/>
        </w:rPr>
        <w:t xml:space="preserve"> competitive applications</w:t>
      </w:r>
      <w:r w:rsidR="00AA70FB">
        <w:rPr>
          <w:rFonts w:ascii="Calibri" w:hAnsi="Calibri"/>
          <w:sz w:val="20"/>
          <w:szCs w:val="20"/>
        </w:rPr>
        <w:t>;</w:t>
      </w:r>
      <w:r w:rsidR="00B52B34">
        <w:rPr>
          <w:rFonts w:ascii="Calibri" w:hAnsi="Calibri"/>
          <w:sz w:val="20"/>
          <w:szCs w:val="20"/>
        </w:rPr>
        <w:t xml:space="preserve"> they </w:t>
      </w:r>
      <w:r w:rsidR="00AA70FB">
        <w:rPr>
          <w:rFonts w:ascii="Calibri" w:hAnsi="Calibri"/>
          <w:sz w:val="20"/>
          <w:szCs w:val="20"/>
        </w:rPr>
        <w:t xml:space="preserve">all </w:t>
      </w:r>
      <w:r w:rsidR="00B52B34">
        <w:rPr>
          <w:rFonts w:ascii="Calibri" w:hAnsi="Calibri"/>
          <w:sz w:val="20"/>
          <w:szCs w:val="20"/>
        </w:rPr>
        <w:t>use the same form).</w:t>
      </w:r>
    </w:p>
    <w:p w14:paraId="005E494C" w14:textId="77777777" w:rsidR="003D7EC3" w:rsidRDefault="00B52B34" w:rsidP="00C846C6">
      <w:pPr>
        <w:ind w:left="720"/>
        <w:rPr>
          <w:rFonts w:ascii="Calibri" w:eastAsia="Times New Roman" w:hAnsi="Calibri" w:cs="Times New Roman"/>
          <w:sz w:val="20"/>
          <w:szCs w:val="20"/>
        </w:rPr>
      </w:pPr>
      <w:r>
        <w:rPr>
          <w:rFonts w:ascii="Calibri" w:hAnsi="Calibri"/>
          <w:sz w:val="20"/>
          <w:szCs w:val="20"/>
        </w:rPr>
        <w:t>Visit</w:t>
      </w:r>
      <w:r w:rsidR="00BF74E3" w:rsidRPr="00962EC1">
        <w:rPr>
          <w:rFonts w:ascii="Calibri" w:hAnsi="Calibri"/>
          <w:sz w:val="20"/>
          <w:szCs w:val="20"/>
        </w:rPr>
        <w:t xml:space="preserve">: </w:t>
      </w:r>
      <w:hyperlink r:id="rId22" w:history="1">
        <w:r w:rsidR="00C846C6" w:rsidRPr="002C4DA7">
          <w:rPr>
            <w:rStyle w:val="Hyperlink"/>
            <w:rFonts w:ascii="Calibri" w:eastAsia="Times New Roman" w:hAnsi="Calibri" w:cs="Times New Roman"/>
            <w:sz w:val="20"/>
            <w:szCs w:val="20"/>
          </w:rPr>
          <w:t>https://www.gs.emory.edu/professional-development/pds/apply.html</w:t>
        </w:r>
      </w:hyperlink>
      <w:r w:rsidR="00D057D5" w:rsidRPr="00962EC1">
        <w:rPr>
          <w:rFonts w:ascii="Calibri" w:eastAsia="Times New Roman" w:hAnsi="Calibri" w:cs="Times New Roman"/>
          <w:color w:val="0000FF"/>
          <w:sz w:val="20"/>
          <w:szCs w:val="20"/>
        </w:rPr>
        <w:t xml:space="preserve"> </w:t>
      </w:r>
      <w:r w:rsidR="00D057D5" w:rsidRPr="00962EC1">
        <w:rPr>
          <w:rFonts w:ascii="Calibri" w:hAnsi="Calibri"/>
          <w:sz w:val="20"/>
          <w:szCs w:val="20"/>
        </w:rPr>
        <w:t>(</w:t>
      </w:r>
      <w:r w:rsidR="00D73240" w:rsidRPr="00962EC1">
        <w:rPr>
          <w:rFonts w:ascii="Calibri" w:hAnsi="Calibri"/>
          <w:sz w:val="20"/>
          <w:szCs w:val="20"/>
        </w:rPr>
        <w:t>under</w:t>
      </w:r>
      <w:r w:rsidR="00BF74E3" w:rsidRPr="00962EC1">
        <w:rPr>
          <w:rFonts w:ascii="Calibri" w:hAnsi="Calibri"/>
          <w:sz w:val="20"/>
          <w:szCs w:val="20"/>
        </w:rPr>
        <w:t xml:space="preserve"> the sidebar PDS Forms</w:t>
      </w:r>
      <w:r w:rsidR="00D057D5" w:rsidRPr="00962EC1">
        <w:rPr>
          <w:rFonts w:ascii="Calibri" w:hAnsi="Calibri"/>
          <w:sz w:val="20"/>
          <w:szCs w:val="20"/>
        </w:rPr>
        <w:t>)</w:t>
      </w:r>
      <w:r w:rsidR="009D0BD9" w:rsidRPr="00962EC1">
        <w:rPr>
          <w:rFonts w:ascii="Calibri" w:hAnsi="Calibri"/>
          <w:sz w:val="20"/>
          <w:szCs w:val="20"/>
        </w:rPr>
        <w:t>.</w:t>
      </w:r>
      <w:r w:rsidR="00D73240" w:rsidRPr="00962EC1">
        <w:rPr>
          <w:rFonts w:ascii="Calibri" w:eastAsia="Times New Roman" w:hAnsi="Calibri" w:cs="Times New Roman"/>
          <w:sz w:val="20"/>
          <w:szCs w:val="20"/>
        </w:rPr>
        <w:t xml:space="preserve"> </w:t>
      </w:r>
    </w:p>
    <w:p w14:paraId="619F81B2" w14:textId="776E3087" w:rsidR="00782EF4" w:rsidRDefault="00647AC7" w:rsidP="003D7EC3">
      <w:pPr>
        <w:ind w:left="1440"/>
        <w:rPr>
          <w:rFonts w:ascii="Calibri" w:eastAsia="Times New Roman" w:hAnsi="Calibri" w:cs="Times New Roman"/>
          <w:sz w:val="20"/>
          <w:szCs w:val="20"/>
        </w:rPr>
      </w:pPr>
      <w:r w:rsidRPr="003D7EC3">
        <w:rPr>
          <w:rFonts w:ascii="Calibri" w:eastAsia="Times New Roman" w:hAnsi="Calibri" w:cs="Times New Roman"/>
          <w:b/>
          <w:bCs/>
          <w:color w:val="000000" w:themeColor="text1"/>
          <w:sz w:val="20"/>
          <w:szCs w:val="20"/>
          <w:u w:val="single"/>
        </w:rPr>
        <w:t>Do not</w:t>
      </w:r>
      <w:r w:rsidRPr="003D7EC3">
        <w:rPr>
          <w:rFonts w:ascii="Calibri" w:eastAsia="Times New Roman" w:hAnsi="Calibri" w:cs="Times New Roman"/>
          <w:color w:val="000000" w:themeColor="text1"/>
          <w:sz w:val="20"/>
          <w:szCs w:val="20"/>
        </w:rPr>
        <w:t xml:space="preserve"> use older versions that you may have found online or </w:t>
      </w:r>
      <w:r w:rsidR="008E68EC" w:rsidRPr="003D7EC3">
        <w:rPr>
          <w:rFonts w:ascii="Calibri" w:eastAsia="Times New Roman" w:hAnsi="Calibri" w:cs="Times New Roman"/>
          <w:color w:val="000000" w:themeColor="text1"/>
          <w:sz w:val="20"/>
          <w:szCs w:val="20"/>
        </w:rPr>
        <w:t xml:space="preserve">downloaded </w:t>
      </w:r>
      <w:r w:rsidRPr="003D7EC3">
        <w:rPr>
          <w:rFonts w:ascii="Calibri" w:eastAsia="Times New Roman" w:hAnsi="Calibri" w:cs="Times New Roman"/>
          <w:color w:val="000000" w:themeColor="text1"/>
          <w:sz w:val="20"/>
          <w:szCs w:val="20"/>
        </w:rPr>
        <w:t xml:space="preserve">from past academic years. </w:t>
      </w:r>
    </w:p>
    <w:p w14:paraId="7879FE77" w14:textId="77777777" w:rsidR="00D71C13" w:rsidRDefault="00D71C13" w:rsidP="00D71C13">
      <w:pPr>
        <w:rPr>
          <w:rFonts w:ascii="Calibri" w:eastAsia="Times New Roman" w:hAnsi="Calibri" w:cs="Times New Roman"/>
          <w:sz w:val="20"/>
          <w:szCs w:val="20"/>
        </w:rPr>
      </w:pPr>
    </w:p>
    <w:p w14:paraId="551E96C0" w14:textId="0AC66D2B" w:rsidR="00D71C13" w:rsidRPr="00D71C13" w:rsidRDefault="00D71C13" w:rsidP="00753FEE">
      <w:pPr>
        <w:pStyle w:val="ListParagraph"/>
        <w:numPr>
          <w:ilvl w:val="0"/>
          <w:numId w:val="12"/>
        </w:numPr>
        <w:rPr>
          <w:rFonts w:ascii="Calibri" w:eastAsia="Times New Roman" w:hAnsi="Calibri" w:cs="Times New Roman"/>
          <w:sz w:val="20"/>
          <w:szCs w:val="20"/>
        </w:rPr>
      </w:pPr>
      <w:r>
        <w:rPr>
          <w:rFonts w:ascii="Calibri" w:eastAsia="Times New Roman" w:hAnsi="Calibri" w:cs="Times New Roman"/>
          <w:b/>
          <w:bCs/>
          <w:sz w:val="20"/>
          <w:szCs w:val="20"/>
        </w:rPr>
        <w:t>Prepare Documentation of All Expenses</w:t>
      </w:r>
    </w:p>
    <w:p w14:paraId="7C885D55" w14:textId="64C46399" w:rsidR="00782EF4" w:rsidRDefault="00782EF4" w:rsidP="00D71C13">
      <w:pPr>
        <w:ind w:left="720"/>
        <w:rPr>
          <w:rFonts w:ascii="Calibri" w:hAnsi="Calibri"/>
          <w:sz w:val="20"/>
          <w:szCs w:val="20"/>
        </w:rPr>
      </w:pPr>
      <w:r>
        <w:rPr>
          <w:rFonts w:ascii="Calibri" w:hAnsi="Calibri"/>
          <w:sz w:val="20"/>
          <w:szCs w:val="20"/>
        </w:rPr>
        <w:t xml:space="preserve">For best practices in submitting a correct application, please visit the section, </w:t>
      </w:r>
      <w:hyperlink w:anchor="Submit" w:history="1">
        <w:r w:rsidRPr="00782EF4">
          <w:rPr>
            <w:rStyle w:val="Hyperlink"/>
            <w:rFonts w:ascii="Calibri" w:hAnsi="Calibri"/>
            <w:sz w:val="20"/>
            <w:szCs w:val="20"/>
          </w:rPr>
          <w:t>How to Submit a PDS Application (LaneyConnect)</w:t>
        </w:r>
      </w:hyperlink>
      <w:r>
        <w:rPr>
          <w:rFonts w:ascii="Calibri" w:hAnsi="Calibri"/>
          <w:sz w:val="20"/>
          <w:szCs w:val="20"/>
        </w:rPr>
        <w:t>.</w:t>
      </w:r>
      <w:r w:rsidR="003D7EC3">
        <w:rPr>
          <w:rFonts w:ascii="Calibri" w:hAnsi="Calibri"/>
          <w:sz w:val="20"/>
          <w:szCs w:val="20"/>
        </w:rPr>
        <w:t xml:space="preserve"> Each budget item you enter must have documentation that shows why it costs the amount you entered</w:t>
      </w:r>
      <w:r w:rsidR="008A7A0C">
        <w:rPr>
          <w:rFonts w:ascii="Calibri" w:hAnsi="Calibri"/>
          <w:sz w:val="20"/>
          <w:szCs w:val="20"/>
        </w:rPr>
        <w:t xml:space="preserve"> (in $</w:t>
      </w:r>
      <w:r w:rsidR="008A7A0C">
        <w:rPr>
          <w:rFonts w:ascii="Calibri" w:hAnsi="Calibri"/>
          <w:b/>
          <w:bCs/>
          <w:sz w:val="20"/>
          <w:szCs w:val="20"/>
        </w:rPr>
        <w:t>USD</w:t>
      </w:r>
      <w:r w:rsidR="008A7A0C">
        <w:rPr>
          <w:rFonts w:ascii="Calibri" w:hAnsi="Calibri"/>
          <w:sz w:val="20"/>
          <w:szCs w:val="20"/>
        </w:rPr>
        <w:t xml:space="preserve"> </w:t>
      </w:r>
      <w:r w:rsidR="008A7A0C" w:rsidRPr="00A44AFF">
        <w:rPr>
          <w:rFonts w:ascii="Calibri" w:hAnsi="Calibri"/>
          <w:sz w:val="20"/>
          <w:szCs w:val="20"/>
          <w:u w:val="single"/>
        </w:rPr>
        <w:t>not</w:t>
      </w:r>
      <w:r w:rsidR="008A7A0C">
        <w:rPr>
          <w:rFonts w:ascii="Calibri" w:hAnsi="Calibri"/>
          <w:sz w:val="20"/>
          <w:szCs w:val="20"/>
        </w:rPr>
        <w:t xml:space="preserve"> foreign currency).</w:t>
      </w:r>
    </w:p>
    <w:p w14:paraId="3FBB8493" w14:textId="1B469827" w:rsidR="00666201" w:rsidRDefault="00666201" w:rsidP="00666201">
      <w:pPr>
        <w:rPr>
          <w:rFonts w:ascii="Calibri" w:hAnsi="Calibri"/>
          <w:sz w:val="20"/>
          <w:szCs w:val="20"/>
        </w:rPr>
      </w:pPr>
    </w:p>
    <w:p w14:paraId="26C10DB9" w14:textId="1C6B0DE4" w:rsidR="00666201" w:rsidRPr="00666201" w:rsidRDefault="00666201" w:rsidP="00753FEE">
      <w:pPr>
        <w:pStyle w:val="ListParagraph"/>
        <w:numPr>
          <w:ilvl w:val="0"/>
          <w:numId w:val="12"/>
        </w:numPr>
        <w:rPr>
          <w:rFonts w:ascii="Calibri" w:hAnsi="Calibri"/>
          <w:sz w:val="20"/>
          <w:szCs w:val="20"/>
        </w:rPr>
      </w:pPr>
      <w:r>
        <w:rPr>
          <w:rFonts w:ascii="Calibri" w:hAnsi="Calibri"/>
          <w:b/>
          <w:bCs/>
          <w:sz w:val="20"/>
          <w:szCs w:val="20"/>
        </w:rPr>
        <w:t>Prepare Table Summary of All Expenses (in USD)</w:t>
      </w:r>
      <w:r>
        <w:rPr>
          <w:rFonts w:ascii="Calibri" w:hAnsi="Calibri"/>
          <w:sz w:val="20"/>
          <w:szCs w:val="20"/>
        </w:rPr>
        <w:t xml:space="preserve">: This must </w:t>
      </w:r>
      <w:r w:rsidR="00ED32D2">
        <w:rPr>
          <w:rFonts w:ascii="Calibri" w:hAnsi="Calibri"/>
          <w:sz w:val="20"/>
          <w:szCs w:val="20"/>
        </w:rPr>
        <w:t xml:space="preserve">be </w:t>
      </w:r>
      <w:r>
        <w:rPr>
          <w:rFonts w:ascii="Calibri" w:hAnsi="Calibri"/>
          <w:sz w:val="20"/>
          <w:szCs w:val="20"/>
        </w:rPr>
        <w:t>included in your application.</w:t>
      </w:r>
    </w:p>
    <w:p w14:paraId="4E7E3A5D" w14:textId="77777777" w:rsidR="00DE3C59" w:rsidRDefault="00DE3C59" w:rsidP="00782EF4">
      <w:pPr>
        <w:rPr>
          <w:rFonts w:ascii="Calibri" w:eastAsia="Times New Roman" w:hAnsi="Calibri" w:cs="Times New Roman"/>
          <w:sz w:val="20"/>
          <w:szCs w:val="20"/>
        </w:rPr>
      </w:pPr>
    </w:p>
    <w:p w14:paraId="48F7E44B" w14:textId="43E60D32" w:rsidR="00606BD9" w:rsidRDefault="001C2F68" w:rsidP="00D63F6A">
      <w:pPr>
        <w:rPr>
          <w:rFonts w:ascii="Calibri" w:hAnsi="Calibri"/>
          <w:sz w:val="20"/>
          <w:szCs w:val="20"/>
        </w:rPr>
      </w:pPr>
      <w:r w:rsidRPr="00962EC1">
        <w:rPr>
          <w:rFonts w:ascii="Calibri" w:hAnsi="Calibri"/>
          <w:sz w:val="20"/>
          <w:szCs w:val="20"/>
        </w:rPr>
        <w:t>Prepare your PDS application by obtaining the documents</w:t>
      </w:r>
      <w:r w:rsidR="00D13EEA">
        <w:rPr>
          <w:rFonts w:ascii="Calibri" w:hAnsi="Calibri"/>
          <w:sz w:val="20"/>
          <w:szCs w:val="20"/>
        </w:rPr>
        <w:t xml:space="preserve"> listed below</w:t>
      </w:r>
      <w:r w:rsidR="00D73240" w:rsidRPr="00962EC1">
        <w:rPr>
          <w:rFonts w:ascii="Calibri" w:hAnsi="Calibri"/>
          <w:sz w:val="20"/>
          <w:szCs w:val="20"/>
        </w:rPr>
        <w:t>, depending on the type of application</w:t>
      </w:r>
      <w:r w:rsidR="00134814">
        <w:rPr>
          <w:rFonts w:ascii="Calibri" w:hAnsi="Calibri"/>
          <w:sz w:val="20"/>
          <w:szCs w:val="20"/>
        </w:rPr>
        <w:t xml:space="preserve"> (</w:t>
      </w:r>
      <w:r w:rsidR="00134814">
        <w:rPr>
          <w:rFonts w:ascii="Calibri" w:hAnsi="Calibri"/>
          <w:b/>
          <w:bCs/>
          <w:sz w:val="20"/>
          <w:szCs w:val="20"/>
        </w:rPr>
        <w:t>all in correct orientation</w:t>
      </w:r>
      <w:r w:rsidR="00134814">
        <w:rPr>
          <w:rFonts w:ascii="Calibri" w:hAnsi="Calibri"/>
          <w:sz w:val="20"/>
          <w:szCs w:val="20"/>
        </w:rPr>
        <w:t>):</w:t>
      </w:r>
      <w:r w:rsidR="00647AC7">
        <w:rPr>
          <w:rFonts w:ascii="Calibri" w:hAnsi="Calibri"/>
          <w:sz w:val="20"/>
          <w:szCs w:val="20"/>
        </w:rPr>
        <w:t xml:space="preserve"> </w:t>
      </w:r>
    </w:p>
    <w:p w14:paraId="7EDD2D5D" w14:textId="77777777" w:rsidR="00C0775F" w:rsidRPr="000A1E64" w:rsidRDefault="00C0775F" w:rsidP="00D63F6A">
      <w:pPr>
        <w:rPr>
          <w:rFonts w:ascii="Calibri" w:hAnsi="Calibri"/>
          <w:color w:val="C00000"/>
          <w:sz w:val="20"/>
          <w:szCs w:val="20"/>
        </w:rPr>
      </w:pPr>
    </w:p>
    <w:p w14:paraId="06750A33" w14:textId="61FEF066" w:rsidR="00BF74E3" w:rsidRPr="005060DD" w:rsidRDefault="00BF74E3" w:rsidP="00D63F6A">
      <w:pPr>
        <w:rPr>
          <w:rFonts w:ascii="Calibri" w:hAnsi="Calibri"/>
          <w:color w:val="000000" w:themeColor="text1"/>
          <w:sz w:val="20"/>
          <w:szCs w:val="20"/>
        </w:rPr>
      </w:pPr>
      <w:r w:rsidRPr="005060DD">
        <w:rPr>
          <w:rFonts w:ascii="Calibri" w:hAnsi="Calibri"/>
          <w:b/>
          <w:bCs/>
          <w:color w:val="000000" w:themeColor="text1"/>
          <w:sz w:val="20"/>
          <w:szCs w:val="20"/>
          <w:u w:val="single"/>
        </w:rPr>
        <w:t>Conference</w:t>
      </w:r>
      <w:r w:rsidRPr="005060DD">
        <w:rPr>
          <w:rFonts w:ascii="Calibri" w:hAnsi="Calibri"/>
          <w:color w:val="000000" w:themeColor="text1"/>
          <w:sz w:val="20"/>
          <w:szCs w:val="20"/>
        </w:rPr>
        <w:t>:</w:t>
      </w:r>
    </w:p>
    <w:p w14:paraId="52D61D30" w14:textId="4F7273C7" w:rsidR="00D63F6A" w:rsidRPr="00962EC1" w:rsidRDefault="001C2F68" w:rsidP="00FE687F">
      <w:pPr>
        <w:pStyle w:val="ListParagraph"/>
        <w:numPr>
          <w:ilvl w:val="0"/>
          <w:numId w:val="7"/>
        </w:numPr>
        <w:rPr>
          <w:rFonts w:ascii="Calibri" w:hAnsi="Calibri"/>
          <w:sz w:val="20"/>
          <w:szCs w:val="20"/>
        </w:rPr>
      </w:pPr>
      <w:r w:rsidRPr="00962EC1">
        <w:rPr>
          <w:rFonts w:ascii="Calibri" w:hAnsi="Calibri"/>
          <w:sz w:val="20"/>
          <w:szCs w:val="20"/>
        </w:rPr>
        <w:t>A</w:t>
      </w:r>
      <w:r w:rsidR="00BF74E3" w:rsidRPr="00962EC1">
        <w:rPr>
          <w:rFonts w:ascii="Calibri" w:hAnsi="Calibri"/>
          <w:sz w:val="20"/>
          <w:szCs w:val="20"/>
        </w:rPr>
        <w:t xml:space="preserve"> completed</w:t>
      </w:r>
      <w:r w:rsidR="00D94F26" w:rsidRPr="00962EC1">
        <w:rPr>
          <w:rFonts w:ascii="Calibri" w:hAnsi="Calibri"/>
          <w:sz w:val="20"/>
          <w:szCs w:val="20"/>
        </w:rPr>
        <w:t xml:space="preserve"> and signed</w:t>
      </w:r>
      <w:r w:rsidR="00BF74E3" w:rsidRPr="00962EC1">
        <w:rPr>
          <w:rFonts w:ascii="Calibri" w:hAnsi="Calibri"/>
          <w:sz w:val="20"/>
          <w:szCs w:val="20"/>
        </w:rPr>
        <w:t xml:space="preserve"> </w:t>
      </w:r>
      <w:r w:rsidR="00CD3CB3" w:rsidRPr="00666201">
        <w:rPr>
          <w:rFonts w:ascii="Calibri" w:hAnsi="Calibri"/>
          <w:sz w:val="20"/>
          <w:szCs w:val="20"/>
        </w:rPr>
        <w:t>PDS C</w:t>
      </w:r>
      <w:r w:rsidR="00BF74E3" w:rsidRPr="00666201">
        <w:rPr>
          <w:rFonts w:ascii="Calibri" w:hAnsi="Calibri"/>
          <w:sz w:val="20"/>
          <w:szCs w:val="20"/>
        </w:rPr>
        <w:t>onference Participation</w:t>
      </w:r>
      <w:r w:rsidR="00972CAD" w:rsidRPr="00666201">
        <w:rPr>
          <w:rFonts w:ascii="Calibri" w:hAnsi="Calibri"/>
          <w:sz w:val="20"/>
          <w:szCs w:val="20"/>
        </w:rPr>
        <w:t xml:space="preserve"> – Advisor Signature Form (</w:t>
      </w:r>
      <w:r w:rsidR="00972CAD" w:rsidRPr="00C54601">
        <w:rPr>
          <w:rFonts w:ascii="Calibri" w:hAnsi="Calibri"/>
          <w:b/>
          <w:bCs/>
          <w:sz w:val="20"/>
          <w:szCs w:val="20"/>
        </w:rPr>
        <w:t>202</w:t>
      </w:r>
      <w:r w:rsidR="00134814">
        <w:rPr>
          <w:rFonts w:ascii="Calibri" w:hAnsi="Calibri"/>
          <w:b/>
          <w:bCs/>
          <w:sz w:val="20"/>
          <w:szCs w:val="20"/>
        </w:rPr>
        <w:t>6</w:t>
      </w:r>
      <w:r w:rsidR="00972CAD" w:rsidRPr="00C54601">
        <w:rPr>
          <w:rFonts w:ascii="Calibri" w:hAnsi="Calibri"/>
          <w:b/>
          <w:bCs/>
          <w:sz w:val="20"/>
          <w:szCs w:val="20"/>
        </w:rPr>
        <w:t>-2</w:t>
      </w:r>
      <w:r w:rsidR="00134814">
        <w:rPr>
          <w:rFonts w:ascii="Calibri" w:hAnsi="Calibri"/>
          <w:b/>
          <w:bCs/>
          <w:sz w:val="20"/>
          <w:szCs w:val="20"/>
        </w:rPr>
        <w:t>7</w:t>
      </w:r>
      <w:r w:rsidR="00972CAD" w:rsidRPr="00666201">
        <w:rPr>
          <w:rFonts w:ascii="Calibri" w:hAnsi="Calibri"/>
          <w:sz w:val="20"/>
          <w:szCs w:val="20"/>
        </w:rPr>
        <w:t>)</w:t>
      </w:r>
      <w:r w:rsidR="00BF74E3" w:rsidRPr="00962EC1">
        <w:rPr>
          <w:rFonts w:ascii="Calibri" w:hAnsi="Calibri"/>
          <w:sz w:val="20"/>
          <w:szCs w:val="20"/>
        </w:rPr>
        <w:t xml:space="preserve"> </w:t>
      </w:r>
    </w:p>
    <w:p w14:paraId="6AA0A1C8" w14:textId="562AD12E" w:rsidR="00D63F6A" w:rsidRPr="00962EC1" w:rsidRDefault="001C2F68" w:rsidP="00FE687F">
      <w:pPr>
        <w:pStyle w:val="ListParagraph"/>
        <w:numPr>
          <w:ilvl w:val="0"/>
          <w:numId w:val="7"/>
        </w:numPr>
        <w:rPr>
          <w:rFonts w:ascii="Calibri" w:hAnsi="Calibri"/>
          <w:sz w:val="20"/>
          <w:szCs w:val="20"/>
        </w:rPr>
      </w:pPr>
      <w:r w:rsidRPr="00962EC1">
        <w:rPr>
          <w:rFonts w:ascii="Calibri" w:hAnsi="Calibri"/>
          <w:sz w:val="20"/>
          <w:szCs w:val="20"/>
        </w:rPr>
        <w:t>A PDF</w:t>
      </w:r>
      <w:r w:rsidR="00FD6EFA" w:rsidRPr="00962EC1">
        <w:rPr>
          <w:rFonts w:ascii="Calibri" w:hAnsi="Calibri"/>
          <w:sz w:val="20"/>
          <w:szCs w:val="20"/>
        </w:rPr>
        <w:t xml:space="preserve"> cover page</w:t>
      </w:r>
      <w:r w:rsidR="00E959CD">
        <w:rPr>
          <w:rFonts w:ascii="Calibri" w:hAnsi="Calibri"/>
          <w:sz w:val="20"/>
          <w:szCs w:val="20"/>
        </w:rPr>
        <w:t xml:space="preserve"> or email</w:t>
      </w:r>
      <w:r w:rsidRPr="00962EC1">
        <w:rPr>
          <w:rFonts w:ascii="Calibri" w:hAnsi="Calibri"/>
          <w:sz w:val="20"/>
          <w:szCs w:val="20"/>
        </w:rPr>
        <w:t xml:space="preserve"> from the conference organizer that </w:t>
      </w:r>
      <w:r w:rsidRPr="0024554E">
        <w:rPr>
          <w:rFonts w:ascii="Calibri" w:hAnsi="Calibri"/>
          <w:sz w:val="20"/>
          <w:szCs w:val="20"/>
        </w:rPr>
        <w:t>must include</w:t>
      </w:r>
      <w:r w:rsidRPr="00962EC1">
        <w:rPr>
          <w:rFonts w:ascii="Calibri" w:hAnsi="Calibri"/>
          <w:sz w:val="20"/>
          <w:szCs w:val="20"/>
        </w:rPr>
        <w:t xml:space="preserve"> the following information: (1) conference title; (2) conference dates; and (3) conference location</w:t>
      </w:r>
      <w:r w:rsidR="002D3130" w:rsidRPr="00962EC1">
        <w:rPr>
          <w:rFonts w:ascii="Calibri" w:hAnsi="Calibri"/>
          <w:sz w:val="20"/>
          <w:szCs w:val="20"/>
        </w:rPr>
        <w:t>.</w:t>
      </w:r>
      <w:r w:rsidR="009F0672">
        <w:rPr>
          <w:rFonts w:ascii="Calibri" w:hAnsi="Calibri"/>
          <w:sz w:val="20"/>
          <w:szCs w:val="20"/>
        </w:rPr>
        <w:t xml:space="preserve"> </w:t>
      </w:r>
      <w:r w:rsidR="009F0672" w:rsidRPr="0024554E">
        <w:rPr>
          <w:rFonts w:ascii="Calibri" w:hAnsi="Calibri"/>
          <w:sz w:val="20"/>
          <w:szCs w:val="20"/>
        </w:rPr>
        <w:t>DO NOT upload the entire booklet.</w:t>
      </w:r>
    </w:p>
    <w:p w14:paraId="0E0C930D" w14:textId="67294B03" w:rsidR="00B40C57" w:rsidRDefault="009430B2" w:rsidP="00FE687F">
      <w:pPr>
        <w:pStyle w:val="ListParagraph"/>
        <w:numPr>
          <w:ilvl w:val="0"/>
          <w:numId w:val="7"/>
        </w:numPr>
        <w:rPr>
          <w:rFonts w:ascii="Calibri" w:hAnsi="Calibri"/>
          <w:sz w:val="20"/>
          <w:szCs w:val="20"/>
        </w:rPr>
      </w:pPr>
      <w:r w:rsidRPr="00962EC1">
        <w:rPr>
          <w:rFonts w:ascii="Calibri" w:hAnsi="Calibri"/>
          <w:sz w:val="20"/>
          <w:szCs w:val="20"/>
        </w:rPr>
        <w:t xml:space="preserve">Documentation for </w:t>
      </w:r>
      <w:r w:rsidR="005F007D">
        <w:rPr>
          <w:rFonts w:ascii="Calibri" w:hAnsi="Calibri"/>
          <w:sz w:val="20"/>
          <w:szCs w:val="20"/>
        </w:rPr>
        <w:t>each</w:t>
      </w:r>
      <w:r w:rsidR="00E15680">
        <w:rPr>
          <w:rFonts w:ascii="Calibri" w:hAnsi="Calibri"/>
          <w:sz w:val="20"/>
          <w:szCs w:val="20"/>
        </w:rPr>
        <w:t xml:space="preserve"> </w:t>
      </w:r>
      <w:r w:rsidRPr="00962EC1">
        <w:rPr>
          <w:rFonts w:ascii="Calibri" w:hAnsi="Calibri"/>
          <w:sz w:val="20"/>
          <w:szCs w:val="20"/>
        </w:rPr>
        <w:t>expense</w:t>
      </w:r>
      <w:r w:rsidR="005F007D">
        <w:rPr>
          <w:rFonts w:ascii="Calibri" w:hAnsi="Calibri"/>
          <w:sz w:val="20"/>
          <w:szCs w:val="20"/>
        </w:rPr>
        <w:t xml:space="preserve"> in </w:t>
      </w:r>
      <w:r w:rsidR="00880C06">
        <w:rPr>
          <w:rFonts w:ascii="Calibri" w:hAnsi="Calibri"/>
          <w:sz w:val="20"/>
          <w:szCs w:val="20"/>
        </w:rPr>
        <w:t>$</w:t>
      </w:r>
      <w:r w:rsidR="005F007D">
        <w:rPr>
          <w:rFonts w:ascii="Calibri" w:hAnsi="Calibri"/>
          <w:sz w:val="20"/>
          <w:szCs w:val="20"/>
        </w:rPr>
        <w:t>USD</w:t>
      </w:r>
      <w:r w:rsidRPr="00962EC1">
        <w:rPr>
          <w:rFonts w:ascii="Calibri" w:hAnsi="Calibri"/>
          <w:sz w:val="20"/>
          <w:szCs w:val="20"/>
        </w:rPr>
        <w:t xml:space="preserve"> (consult the </w:t>
      </w:r>
      <w:hyperlink w:anchor="Expense" w:history="1">
        <w:r w:rsidRPr="007463E9">
          <w:rPr>
            <w:rStyle w:val="Hyperlink"/>
            <w:rFonts w:ascii="Calibri" w:hAnsi="Calibri"/>
            <w:sz w:val="20"/>
            <w:szCs w:val="20"/>
          </w:rPr>
          <w:t>PDS Expense and Budget Guidelines</w:t>
        </w:r>
      </w:hyperlink>
      <w:r w:rsidRPr="00E15680">
        <w:rPr>
          <w:rFonts w:ascii="Calibri" w:hAnsi="Calibri"/>
          <w:color w:val="4472C4" w:themeColor="accent1"/>
          <w:sz w:val="20"/>
          <w:szCs w:val="20"/>
        </w:rPr>
        <w:t xml:space="preserve"> </w:t>
      </w:r>
      <w:r w:rsidRPr="00962EC1">
        <w:rPr>
          <w:rFonts w:ascii="Calibri" w:hAnsi="Calibri"/>
          <w:sz w:val="20"/>
          <w:szCs w:val="20"/>
        </w:rPr>
        <w:t>section for details)</w:t>
      </w:r>
      <w:r w:rsidR="00972CAD">
        <w:rPr>
          <w:rFonts w:ascii="Calibri" w:hAnsi="Calibri"/>
          <w:sz w:val="20"/>
          <w:szCs w:val="20"/>
        </w:rPr>
        <w:t>.</w:t>
      </w:r>
    </w:p>
    <w:p w14:paraId="355CF30E" w14:textId="6726DB1F" w:rsidR="00782EF4" w:rsidRPr="00962EC1" w:rsidRDefault="00782EF4" w:rsidP="00FE687F">
      <w:pPr>
        <w:pStyle w:val="ListParagraph"/>
        <w:numPr>
          <w:ilvl w:val="0"/>
          <w:numId w:val="7"/>
        </w:numPr>
        <w:rPr>
          <w:rFonts w:ascii="Calibri" w:hAnsi="Calibri"/>
          <w:sz w:val="20"/>
          <w:szCs w:val="20"/>
        </w:rPr>
      </w:pPr>
      <w:r>
        <w:rPr>
          <w:rFonts w:ascii="Calibri" w:hAnsi="Calibri"/>
          <w:sz w:val="20"/>
          <w:szCs w:val="20"/>
        </w:rPr>
        <w:t xml:space="preserve">A table summary of </w:t>
      </w:r>
      <w:r w:rsidR="006C2B96">
        <w:rPr>
          <w:rFonts w:ascii="Calibri" w:hAnsi="Calibri"/>
          <w:sz w:val="20"/>
          <w:szCs w:val="20"/>
        </w:rPr>
        <w:t>all expenses as line items listed in USD.</w:t>
      </w:r>
      <w:r w:rsidR="002E4BDD">
        <w:rPr>
          <w:rFonts w:ascii="Calibri" w:hAnsi="Calibri"/>
          <w:sz w:val="20"/>
          <w:szCs w:val="20"/>
        </w:rPr>
        <w:t xml:space="preserve"> We have provided an example in the section, </w:t>
      </w:r>
      <w:hyperlink w:anchor="Submit" w:history="1">
        <w:r w:rsidR="002E4BDD" w:rsidRPr="002E4BDD">
          <w:rPr>
            <w:rStyle w:val="Hyperlink"/>
            <w:rFonts w:ascii="Calibri" w:hAnsi="Calibri"/>
            <w:sz w:val="20"/>
            <w:szCs w:val="20"/>
          </w:rPr>
          <w:t>How to Submit a PDS Application (LaneyConnect)</w:t>
        </w:r>
      </w:hyperlink>
      <w:r w:rsidR="002E4BDD">
        <w:rPr>
          <w:rFonts w:ascii="Calibri" w:hAnsi="Calibri"/>
          <w:sz w:val="20"/>
          <w:szCs w:val="20"/>
        </w:rPr>
        <w:t xml:space="preserve"> below.</w:t>
      </w:r>
    </w:p>
    <w:p w14:paraId="733E597C" w14:textId="77777777" w:rsidR="00606BD9" w:rsidRPr="005060DD" w:rsidRDefault="00606BD9" w:rsidP="00D63F6A">
      <w:pPr>
        <w:rPr>
          <w:rFonts w:ascii="Calibri" w:hAnsi="Calibri"/>
          <w:color w:val="000000" w:themeColor="text1"/>
          <w:sz w:val="20"/>
          <w:szCs w:val="20"/>
        </w:rPr>
      </w:pPr>
    </w:p>
    <w:p w14:paraId="1F8A186A" w14:textId="59DF1240" w:rsidR="00BF74E3" w:rsidRPr="005060DD" w:rsidRDefault="00BF74E3" w:rsidP="00D63F6A">
      <w:pPr>
        <w:rPr>
          <w:rFonts w:ascii="Calibri" w:hAnsi="Calibri"/>
          <w:color w:val="000000" w:themeColor="text1"/>
          <w:sz w:val="20"/>
          <w:szCs w:val="20"/>
        </w:rPr>
      </w:pPr>
      <w:r w:rsidRPr="005060DD">
        <w:rPr>
          <w:rFonts w:ascii="Calibri" w:hAnsi="Calibri"/>
          <w:b/>
          <w:bCs/>
          <w:color w:val="000000" w:themeColor="text1"/>
          <w:sz w:val="20"/>
          <w:szCs w:val="20"/>
          <w:u w:val="single"/>
        </w:rPr>
        <w:t>Research</w:t>
      </w:r>
      <w:r w:rsidR="00972CAD" w:rsidRPr="005060DD">
        <w:rPr>
          <w:rFonts w:ascii="Calibri" w:hAnsi="Calibri"/>
          <w:b/>
          <w:bCs/>
          <w:color w:val="000000" w:themeColor="text1"/>
          <w:sz w:val="20"/>
          <w:szCs w:val="20"/>
          <w:u w:val="single"/>
        </w:rPr>
        <w:t xml:space="preserve"> or Training</w:t>
      </w:r>
      <w:r w:rsidR="006A778B" w:rsidRPr="005060DD">
        <w:rPr>
          <w:rFonts w:ascii="Calibri" w:hAnsi="Calibri"/>
          <w:b/>
          <w:bCs/>
          <w:color w:val="000000" w:themeColor="text1"/>
          <w:sz w:val="20"/>
          <w:szCs w:val="20"/>
          <w:u w:val="single"/>
        </w:rPr>
        <w:t xml:space="preserve"> (non-competitive or competitive):</w:t>
      </w:r>
    </w:p>
    <w:p w14:paraId="2605E958" w14:textId="7D36A180" w:rsidR="00D63F6A" w:rsidRPr="00962EC1" w:rsidRDefault="001C2F68" w:rsidP="00FE687F">
      <w:pPr>
        <w:pStyle w:val="ListParagraph"/>
        <w:numPr>
          <w:ilvl w:val="0"/>
          <w:numId w:val="8"/>
        </w:numPr>
        <w:rPr>
          <w:rFonts w:ascii="Calibri" w:hAnsi="Calibri"/>
          <w:sz w:val="20"/>
          <w:szCs w:val="20"/>
          <w:u w:val="single"/>
        </w:rPr>
      </w:pPr>
      <w:r w:rsidRPr="00962EC1">
        <w:rPr>
          <w:rFonts w:ascii="Calibri" w:hAnsi="Calibri"/>
          <w:sz w:val="20"/>
          <w:szCs w:val="20"/>
        </w:rPr>
        <w:t>A</w:t>
      </w:r>
      <w:r w:rsidR="00845AD9" w:rsidRPr="00962EC1">
        <w:rPr>
          <w:rFonts w:ascii="Calibri" w:hAnsi="Calibri"/>
          <w:sz w:val="20"/>
          <w:szCs w:val="20"/>
        </w:rPr>
        <w:t xml:space="preserve"> completed</w:t>
      </w:r>
      <w:r w:rsidR="00D94F26" w:rsidRPr="00962EC1">
        <w:rPr>
          <w:rFonts w:ascii="Calibri" w:hAnsi="Calibri"/>
          <w:sz w:val="20"/>
          <w:szCs w:val="20"/>
        </w:rPr>
        <w:t xml:space="preserve"> and signed</w:t>
      </w:r>
      <w:r w:rsidR="00BF74E3" w:rsidRPr="00962EC1">
        <w:rPr>
          <w:rFonts w:ascii="Calibri" w:hAnsi="Calibri"/>
          <w:sz w:val="20"/>
          <w:szCs w:val="20"/>
        </w:rPr>
        <w:t xml:space="preserve"> </w:t>
      </w:r>
      <w:r w:rsidR="00D148A4" w:rsidRPr="00666201">
        <w:rPr>
          <w:rFonts w:ascii="Calibri" w:hAnsi="Calibri"/>
          <w:sz w:val="20"/>
          <w:szCs w:val="20"/>
        </w:rPr>
        <w:t xml:space="preserve">PDS </w:t>
      </w:r>
      <w:r w:rsidR="00BF74E3" w:rsidRPr="00666201">
        <w:rPr>
          <w:rFonts w:ascii="Calibri" w:hAnsi="Calibri"/>
          <w:sz w:val="20"/>
          <w:szCs w:val="20"/>
        </w:rPr>
        <w:t>Researc</w:t>
      </w:r>
      <w:r w:rsidR="005F007D" w:rsidRPr="00666201">
        <w:rPr>
          <w:rFonts w:ascii="Calibri" w:hAnsi="Calibri"/>
          <w:sz w:val="20"/>
          <w:szCs w:val="20"/>
        </w:rPr>
        <w:t xml:space="preserve">h or Training – Advisor Signature </w:t>
      </w:r>
      <w:r w:rsidR="00DA0857" w:rsidRPr="00666201">
        <w:rPr>
          <w:rFonts w:ascii="Calibri" w:hAnsi="Calibri"/>
          <w:sz w:val="20"/>
          <w:szCs w:val="20"/>
        </w:rPr>
        <w:t>Form</w:t>
      </w:r>
      <w:r w:rsidR="005F007D" w:rsidRPr="00666201">
        <w:rPr>
          <w:rFonts w:ascii="Calibri" w:hAnsi="Calibri"/>
          <w:sz w:val="20"/>
          <w:szCs w:val="20"/>
        </w:rPr>
        <w:t xml:space="preserve"> (</w:t>
      </w:r>
      <w:r w:rsidR="005F007D" w:rsidRPr="00C54601">
        <w:rPr>
          <w:rFonts w:ascii="Calibri" w:hAnsi="Calibri"/>
          <w:b/>
          <w:bCs/>
          <w:sz w:val="20"/>
          <w:szCs w:val="20"/>
        </w:rPr>
        <w:t>202</w:t>
      </w:r>
      <w:r w:rsidR="00134814">
        <w:rPr>
          <w:rFonts w:ascii="Calibri" w:hAnsi="Calibri"/>
          <w:b/>
          <w:bCs/>
          <w:sz w:val="20"/>
          <w:szCs w:val="20"/>
        </w:rPr>
        <w:t>6</w:t>
      </w:r>
      <w:r w:rsidR="005F007D" w:rsidRPr="00C54601">
        <w:rPr>
          <w:rFonts w:ascii="Calibri" w:hAnsi="Calibri"/>
          <w:b/>
          <w:bCs/>
          <w:sz w:val="20"/>
          <w:szCs w:val="20"/>
        </w:rPr>
        <w:t>-2</w:t>
      </w:r>
      <w:r w:rsidR="00134814">
        <w:rPr>
          <w:rFonts w:ascii="Calibri" w:hAnsi="Calibri"/>
          <w:b/>
          <w:bCs/>
          <w:sz w:val="20"/>
          <w:szCs w:val="20"/>
        </w:rPr>
        <w:t>7</w:t>
      </w:r>
      <w:r w:rsidR="005F007D" w:rsidRPr="00666201">
        <w:rPr>
          <w:rFonts w:ascii="Calibri" w:hAnsi="Calibri"/>
          <w:sz w:val="20"/>
          <w:szCs w:val="20"/>
        </w:rPr>
        <w:t>)</w:t>
      </w:r>
    </w:p>
    <w:p w14:paraId="3602D3B7" w14:textId="20D26200" w:rsidR="009430B2" w:rsidRDefault="009430B2" w:rsidP="00FE687F">
      <w:pPr>
        <w:pStyle w:val="ListParagraph"/>
        <w:numPr>
          <w:ilvl w:val="0"/>
          <w:numId w:val="8"/>
        </w:numPr>
        <w:rPr>
          <w:rFonts w:ascii="Calibri" w:hAnsi="Calibri"/>
          <w:sz w:val="20"/>
          <w:szCs w:val="20"/>
        </w:rPr>
      </w:pPr>
      <w:r w:rsidRPr="00962EC1">
        <w:rPr>
          <w:rFonts w:ascii="Calibri" w:hAnsi="Calibri"/>
          <w:sz w:val="20"/>
          <w:szCs w:val="20"/>
        </w:rPr>
        <w:t xml:space="preserve">Documentation for </w:t>
      </w:r>
      <w:r w:rsidR="005F007D">
        <w:rPr>
          <w:rFonts w:ascii="Calibri" w:hAnsi="Calibri"/>
          <w:sz w:val="20"/>
          <w:szCs w:val="20"/>
        </w:rPr>
        <w:t>each</w:t>
      </w:r>
      <w:r w:rsidRPr="00962EC1">
        <w:rPr>
          <w:rFonts w:ascii="Calibri" w:hAnsi="Calibri"/>
          <w:sz w:val="20"/>
          <w:szCs w:val="20"/>
        </w:rPr>
        <w:t xml:space="preserve"> expense</w:t>
      </w:r>
      <w:r w:rsidR="005F007D">
        <w:rPr>
          <w:rFonts w:ascii="Calibri" w:hAnsi="Calibri"/>
          <w:sz w:val="20"/>
          <w:szCs w:val="20"/>
        </w:rPr>
        <w:t xml:space="preserve"> in </w:t>
      </w:r>
      <w:r w:rsidR="00880C06">
        <w:rPr>
          <w:rFonts w:ascii="Calibri" w:hAnsi="Calibri"/>
          <w:sz w:val="20"/>
          <w:szCs w:val="20"/>
        </w:rPr>
        <w:t>$</w:t>
      </w:r>
      <w:r w:rsidR="005F007D">
        <w:rPr>
          <w:rFonts w:ascii="Calibri" w:hAnsi="Calibri"/>
          <w:sz w:val="20"/>
          <w:szCs w:val="20"/>
        </w:rPr>
        <w:t xml:space="preserve">USD </w:t>
      </w:r>
      <w:r w:rsidRPr="00962EC1">
        <w:rPr>
          <w:rFonts w:ascii="Calibri" w:hAnsi="Calibri"/>
          <w:sz w:val="20"/>
          <w:szCs w:val="20"/>
        </w:rPr>
        <w:t xml:space="preserve">(consult the </w:t>
      </w:r>
      <w:hyperlink w:anchor="Expense" w:history="1">
        <w:r w:rsidRPr="007463E9">
          <w:rPr>
            <w:rStyle w:val="Hyperlink"/>
            <w:rFonts w:ascii="Calibri" w:hAnsi="Calibri"/>
            <w:sz w:val="20"/>
            <w:szCs w:val="20"/>
          </w:rPr>
          <w:t>PDS Expense and Budget Guidelines</w:t>
        </w:r>
      </w:hyperlink>
      <w:r w:rsidRPr="0063370E">
        <w:rPr>
          <w:rFonts w:ascii="Calibri" w:hAnsi="Calibri"/>
          <w:color w:val="4472C4" w:themeColor="accent1"/>
          <w:sz w:val="20"/>
          <w:szCs w:val="20"/>
        </w:rPr>
        <w:t xml:space="preserve"> </w:t>
      </w:r>
      <w:r w:rsidRPr="00962EC1">
        <w:rPr>
          <w:rFonts w:ascii="Calibri" w:hAnsi="Calibri"/>
          <w:sz w:val="20"/>
          <w:szCs w:val="20"/>
        </w:rPr>
        <w:t>section for details)</w:t>
      </w:r>
    </w:p>
    <w:p w14:paraId="720C73B0" w14:textId="1C13AAB5" w:rsidR="006C2B96" w:rsidRPr="006C2B96" w:rsidRDefault="006C2B96" w:rsidP="006C2B96">
      <w:pPr>
        <w:pStyle w:val="ListParagraph"/>
        <w:numPr>
          <w:ilvl w:val="0"/>
          <w:numId w:val="8"/>
        </w:numPr>
        <w:rPr>
          <w:rFonts w:ascii="Calibri" w:hAnsi="Calibri"/>
          <w:sz w:val="20"/>
          <w:szCs w:val="20"/>
        </w:rPr>
      </w:pPr>
      <w:r>
        <w:rPr>
          <w:rFonts w:ascii="Calibri" w:hAnsi="Calibri"/>
          <w:sz w:val="20"/>
          <w:szCs w:val="20"/>
        </w:rPr>
        <w:t>A table summary of all expenses as line items listed in USD.</w:t>
      </w:r>
    </w:p>
    <w:p w14:paraId="7E691A62" w14:textId="4FD45653" w:rsidR="00290EA4" w:rsidRDefault="00290EA4" w:rsidP="00FE687F">
      <w:pPr>
        <w:pStyle w:val="ListParagraph"/>
        <w:numPr>
          <w:ilvl w:val="0"/>
          <w:numId w:val="8"/>
        </w:numPr>
        <w:rPr>
          <w:rFonts w:ascii="Calibri" w:hAnsi="Calibri"/>
          <w:sz w:val="20"/>
          <w:szCs w:val="20"/>
        </w:rPr>
      </w:pPr>
      <w:r>
        <w:rPr>
          <w:rFonts w:ascii="Calibri" w:hAnsi="Calibri"/>
          <w:sz w:val="20"/>
          <w:szCs w:val="20"/>
        </w:rPr>
        <w:t>[Competitive applications]: Current CV</w:t>
      </w:r>
    </w:p>
    <w:p w14:paraId="5EAF02D2" w14:textId="296E5FA2" w:rsidR="00FC4C06" w:rsidRDefault="00FC4C06" w:rsidP="00FE687F">
      <w:pPr>
        <w:pStyle w:val="ListParagraph"/>
        <w:numPr>
          <w:ilvl w:val="0"/>
          <w:numId w:val="8"/>
        </w:numPr>
        <w:rPr>
          <w:rFonts w:ascii="Calibri" w:hAnsi="Calibri"/>
          <w:sz w:val="20"/>
          <w:szCs w:val="20"/>
        </w:rPr>
      </w:pPr>
      <w:r>
        <w:rPr>
          <w:rFonts w:ascii="Calibri" w:hAnsi="Calibri"/>
          <w:sz w:val="20"/>
          <w:szCs w:val="20"/>
        </w:rPr>
        <w:t>Make sure your faculty support documentation is submitted by your faculty member by the deadline. T</w:t>
      </w:r>
    </w:p>
    <w:p w14:paraId="7F011644" w14:textId="77777777" w:rsidR="00594D83" w:rsidRDefault="00594D83" w:rsidP="00594D83">
      <w:pPr>
        <w:rPr>
          <w:rFonts w:ascii="Calibri" w:hAnsi="Calibri"/>
          <w:sz w:val="20"/>
          <w:szCs w:val="20"/>
        </w:rPr>
      </w:pPr>
    </w:p>
    <w:p w14:paraId="44D27194" w14:textId="537DA2D5" w:rsidR="000A1E64" w:rsidRDefault="00594D83" w:rsidP="00BF74E3">
      <w:pPr>
        <w:rPr>
          <w:rFonts w:ascii="Calibri" w:hAnsi="Calibri"/>
          <w:sz w:val="20"/>
          <w:szCs w:val="20"/>
        </w:rPr>
      </w:pPr>
      <w:r w:rsidRPr="00980491">
        <w:rPr>
          <w:rFonts w:ascii="Calibri" w:hAnsi="Calibri"/>
          <w:b/>
          <w:bCs/>
          <w:sz w:val="20"/>
          <w:szCs w:val="20"/>
        </w:rPr>
        <w:t>Please note</w:t>
      </w:r>
      <w:r>
        <w:rPr>
          <w:rFonts w:ascii="Calibri" w:hAnsi="Calibri"/>
          <w:sz w:val="20"/>
          <w:szCs w:val="20"/>
        </w:rPr>
        <w:t>: A partially completed application form cannot be saved. Be sure you have all the items you need to complete the application</w:t>
      </w:r>
      <w:r w:rsidR="00980491">
        <w:rPr>
          <w:rFonts w:ascii="Calibri" w:hAnsi="Calibri"/>
          <w:sz w:val="20"/>
          <w:szCs w:val="20"/>
        </w:rPr>
        <w:t>.</w:t>
      </w:r>
      <w:r w:rsidR="00DE3C59">
        <w:rPr>
          <w:rFonts w:ascii="Calibri" w:hAnsi="Calibri"/>
          <w:sz w:val="20"/>
          <w:szCs w:val="20"/>
        </w:rPr>
        <w:t xml:space="preserve"> </w:t>
      </w:r>
      <w:r w:rsidR="000A1E64">
        <w:rPr>
          <w:rFonts w:ascii="Calibri" w:hAnsi="Calibri"/>
          <w:sz w:val="20"/>
          <w:szCs w:val="20"/>
        </w:rPr>
        <w:t xml:space="preserve">Applications with missing documentation may have that portion removed from consideration for funding. </w:t>
      </w:r>
      <w:r w:rsidR="00142471">
        <w:rPr>
          <w:rFonts w:ascii="Calibri" w:hAnsi="Calibri"/>
          <w:sz w:val="20"/>
          <w:szCs w:val="20"/>
        </w:rPr>
        <w:t>In such a case, they must wait until the next PDS cycle to apply for any remaining expenses (if eligible).</w:t>
      </w:r>
    </w:p>
    <w:p w14:paraId="6DB93B4C" w14:textId="1AA58306" w:rsidR="002D3130" w:rsidRPr="00BE0BAE" w:rsidRDefault="006C1D05" w:rsidP="00BE0BAE">
      <w:pPr>
        <w:pStyle w:val="Heading1"/>
        <w:rPr>
          <w:rFonts w:ascii="Calibri" w:hAnsi="Calibri"/>
          <w:b/>
          <w:bCs/>
          <w:u w:val="single"/>
        </w:rPr>
      </w:pPr>
      <w:bookmarkStart w:id="9" w:name="WhatAfter"/>
      <w:bookmarkStart w:id="10" w:name="_Toc237864400"/>
      <w:r>
        <w:rPr>
          <w:rFonts w:ascii="Calibri" w:hAnsi="Calibri"/>
          <w:b/>
          <w:bCs/>
          <w:u w:val="single"/>
        </w:rPr>
        <w:lastRenderedPageBreak/>
        <w:t>What To Do After Application Submission</w:t>
      </w:r>
      <w:bookmarkEnd w:id="10"/>
    </w:p>
    <w:bookmarkEnd w:id="9"/>
    <w:p w14:paraId="30E5B9A0" w14:textId="0705F643" w:rsidR="00513718" w:rsidRPr="00BB3CC1" w:rsidRDefault="00D63F6A" w:rsidP="002D3130">
      <w:pPr>
        <w:rPr>
          <w:rFonts w:ascii="Calibri" w:hAnsi="Calibri"/>
          <w:sz w:val="20"/>
          <w:szCs w:val="20"/>
        </w:rPr>
      </w:pPr>
      <w:r w:rsidRPr="00BB3CC1">
        <w:rPr>
          <w:rFonts w:ascii="Calibri" w:hAnsi="Calibri"/>
          <w:sz w:val="20"/>
          <w:szCs w:val="20"/>
        </w:rPr>
        <w:t xml:space="preserve">After the student has </w:t>
      </w:r>
      <w:r w:rsidR="0074615E" w:rsidRPr="00BB3CC1">
        <w:rPr>
          <w:rFonts w:ascii="Calibri" w:hAnsi="Calibri"/>
          <w:sz w:val="20"/>
          <w:szCs w:val="20"/>
        </w:rPr>
        <w:t>submitted their application</w:t>
      </w:r>
      <w:r w:rsidR="00C201D4" w:rsidRPr="00BB3CC1">
        <w:rPr>
          <w:rFonts w:ascii="Calibri" w:hAnsi="Calibri"/>
          <w:sz w:val="20"/>
          <w:szCs w:val="20"/>
        </w:rPr>
        <w:t xml:space="preserve">, they </w:t>
      </w:r>
      <w:r w:rsidR="00220034" w:rsidRPr="00BB3CC1">
        <w:rPr>
          <w:rFonts w:ascii="Calibri" w:hAnsi="Calibri"/>
          <w:sz w:val="20"/>
          <w:szCs w:val="20"/>
        </w:rPr>
        <w:t>should</w:t>
      </w:r>
      <w:r w:rsidR="00C201D4" w:rsidRPr="00BB3CC1">
        <w:rPr>
          <w:rFonts w:ascii="Calibri" w:hAnsi="Calibri"/>
          <w:sz w:val="20"/>
          <w:szCs w:val="20"/>
        </w:rPr>
        <w:t xml:space="preserve"> receive an email confirmation that they </w:t>
      </w:r>
      <w:r w:rsidR="00220034" w:rsidRPr="00BB3CC1">
        <w:rPr>
          <w:rFonts w:ascii="Calibri" w:hAnsi="Calibri"/>
          <w:sz w:val="20"/>
          <w:szCs w:val="20"/>
        </w:rPr>
        <w:t xml:space="preserve">have </w:t>
      </w:r>
      <w:r w:rsidR="00C201D4" w:rsidRPr="00BB3CC1">
        <w:rPr>
          <w:rFonts w:ascii="Calibri" w:hAnsi="Calibri"/>
          <w:sz w:val="20"/>
          <w:szCs w:val="20"/>
        </w:rPr>
        <w:t xml:space="preserve">submitted the PDS application. </w:t>
      </w:r>
      <w:r w:rsidR="00D13EEA">
        <w:rPr>
          <w:rFonts w:ascii="Calibri" w:hAnsi="Calibri"/>
          <w:sz w:val="20"/>
          <w:szCs w:val="20"/>
        </w:rPr>
        <w:t>By</w:t>
      </w:r>
      <w:r w:rsidR="00513718" w:rsidRPr="00BB3CC1">
        <w:rPr>
          <w:rFonts w:ascii="Calibri" w:hAnsi="Calibri"/>
          <w:sz w:val="20"/>
          <w:szCs w:val="20"/>
        </w:rPr>
        <w:t xml:space="preserve"> the notification date listed, the student and the </w:t>
      </w:r>
      <w:r w:rsidR="000651AF" w:rsidRPr="00BB3CC1">
        <w:rPr>
          <w:rFonts w:ascii="Calibri" w:hAnsi="Calibri"/>
          <w:sz w:val="20"/>
          <w:szCs w:val="20"/>
        </w:rPr>
        <w:t xml:space="preserve">program </w:t>
      </w:r>
      <w:r w:rsidR="00F774D6" w:rsidRPr="00BB3CC1">
        <w:rPr>
          <w:rFonts w:ascii="Calibri" w:hAnsi="Calibri"/>
          <w:sz w:val="20"/>
          <w:szCs w:val="20"/>
        </w:rPr>
        <w:t>staff person</w:t>
      </w:r>
      <w:r w:rsidR="000651AF" w:rsidRPr="00BB3CC1">
        <w:rPr>
          <w:rFonts w:ascii="Calibri" w:hAnsi="Calibri"/>
          <w:sz w:val="20"/>
          <w:szCs w:val="20"/>
        </w:rPr>
        <w:t xml:space="preserve"> responsible for processing PDS funds </w:t>
      </w:r>
      <w:r w:rsidR="00815D78" w:rsidRPr="00BB3CC1">
        <w:rPr>
          <w:rFonts w:ascii="Calibri" w:hAnsi="Calibri"/>
          <w:sz w:val="20"/>
          <w:szCs w:val="20"/>
        </w:rPr>
        <w:t>should</w:t>
      </w:r>
      <w:r w:rsidR="00CA19E5" w:rsidRPr="00BB3CC1">
        <w:rPr>
          <w:rFonts w:ascii="Calibri" w:hAnsi="Calibri"/>
          <w:sz w:val="20"/>
          <w:szCs w:val="20"/>
        </w:rPr>
        <w:t xml:space="preserve"> receive an email regarding the final approval or disapproval of the application.</w:t>
      </w:r>
      <w:r w:rsidR="00762949" w:rsidRPr="00BB3CC1">
        <w:rPr>
          <w:rFonts w:ascii="Calibri" w:hAnsi="Calibri"/>
          <w:sz w:val="20"/>
          <w:szCs w:val="20"/>
        </w:rPr>
        <w:t xml:space="preserve"> </w:t>
      </w:r>
      <w:r w:rsidR="00CA19E5" w:rsidRPr="00BB3CC1">
        <w:rPr>
          <w:rFonts w:ascii="Calibri" w:hAnsi="Calibri"/>
          <w:sz w:val="20"/>
          <w:szCs w:val="20"/>
        </w:rPr>
        <w:t xml:space="preserve"> </w:t>
      </w:r>
    </w:p>
    <w:p w14:paraId="4F9B34C8" w14:textId="77777777" w:rsidR="00142471" w:rsidRPr="00AC0538" w:rsidRDefault="00142471" w:rsidP="002D3130">
      <w:pPr>
        <w:rPr>
          <w:rFonts w:ascii="Calibri" w:hAnsi="Calibri"/>
          <w:sz w:val="21"/>
          <w:szCs w:val="21"/>
        </w:rPr>
      </w:pPr>
    </w:p>
    <w:p w14:paraId="7BF46AB5" w14:textId="5E4CF38C" w:rsidR="00187CAC" w:rsidRPr="00187CAC" w:rsidRDefault="00591DE1" w:rsidP="00187CAC">
      <w:pPr>
        <w:rPr>
          <w:rFonts w:ascii="Calibri" w:hAnsi="Calibri"/>
          <w:color w:val="4472C4" w:themeColor="accent1"/>
          <w:sz w:val="21"/>
          <w:szCs w:val="21"/>
        </w:rPr>
      </w:pPr>
      <w:r w:rsidRPr="00513CDC">
        <w:rPr>
          <w:rFonts w:ascii="Calibri" w:hAnsi="Calibri"/>
          <w:b/>
          <w:bCs/>
          <w:color w:val="000000" w:themeColor="text1"/>
          <w:sz w:val="21"/>
          <w:szCs w:val="21"/>
          <w:u w:val="single"/>
        </w:rPr>
        <w:t>If</w:t>
      </w:r>
      <w:r w:rsidR="0074615E" w:rsidRPr="00513CDC">
        <w:rPr>
          <w:rFonts w:ascii="Calibri" w:hAnsi="Calibri"/>
          <w:b/>
          <w:bCs/>
          <w:color w:val="000000" w:themeColor="text1"/>
          <w:sz w:val="21"/>
          <w:szCs w:val="21"/>
          <w:u w:val="single"/>
        </w:rPr>
        <w:t xml:space="preserve"> </w:t>
      </w:r>
      <w:r w:rsidR="00E959CD" w:rsidRPr="00513CDC">
        <w:rPr>
          <w:rFonts w:ascii="Calibri" w:hAnsi="Calibri"/>
          <w:b/>
          <w:bCs/>
          <w:color w:val="000000" w:themeColor="text1"/>
          <w:sz w:val="21"/>
          <w:szCs w:val="21"/>
          <w:u w:val="single"/>
        </w:rPr>
        <w:t>the student</w:t>
      </w:r>
      <w:r w:rsidR="0074615E" w:rsidRPr="00513CDC">
        <w:rPr>
          <w:rFonts w:ascii="Calibri" w:hAnsi="Calibri"/>
          <w:b/>
          <w:bCs/>
          <w:color w:val="000000" w:themeColor="text1"/>
          <w:sz w:val="21"/>
          <w:szCs w:val="21"/>
          <w:u w:val="single"/>
        </w:rPr>
        <w:t xml:space="preserve"> receive</w:t>
      </w:r>
      <w:r w:rsidR="00E959CD" w:rsidRPr="00513CDC">
        <w:rPr>
          <w:rFonts w:ascii="Calibri" w:hAnsi="Calibri"/>
          <w:b/>
          <w:bCs/>
          <w:color w:val="000000" w:themeColor="text1"/>
          <w:sz w:val="21"/>
          <w:szCs w:val="21"/>
          <w:u w:val="single"/>
        </w:rPr>
        <w:t>s</w:t>
      </w:r>
      <w:r w:rsidR="00692662" w:rsidRPr="00513CDC">
        <w:rPr>
          <w:rFonts w:ascii="Calibri" w:hAnsi="Calibri"/>
          <w:b/>
          <w:bCs/>
          <w:color w:val="000000" w:themeColor="text1"/>
          <w:sz w:val="21"/>
          <w:szCs w:val="21"/>
          <w:u w:val="single"/>
        </w:rPr>
        <w:t xml:space="preserve"> </w:t>
      </w:r>
      <w:r w:rsidR="00683374" w:rsidRPr="00513CDC">
        <w:rPr>
          <w:rFonts w:ascii="Calibri" w:hAnsi="Calibri"/>
          <w:b/>
          <w:bCs/>
          <w:color w:val="000000" w:themeColor="text1"/>
          <w:sz w:val="21"/>
          <w:szCs w:val="21"/>
          <w:u w:val="single"/>
        </w:rPr>
        <w:t>an</w:t>
      </w:r>
      <w:r w:rsidR="0074615E" w:rsidRPr="00513CDC">
        <w:rPr>
          <w:rFonts w:ascii="Calibri" w:hAnsi="Calibri"/>
          <w:b/>
          <w:bCs/>
          <w:color w:val="000000" w:themeColor="text1"/>
          <w:sz w:val="21"/>
          <w:szCs w:val="21"/>
          <w:u w:val="single"/>
        </w:rPr>
        <w:t xml:space="preserve"> approval</w:t>
      </w:r>
      <w:r w:rsidR="00D94F26" w:rsidRPr="00513CDC">
        <w:rPr>
          <w:rFonts w:ascii="Calibri" w:hAnsi="Calibri"/>
          <w:b/>
          <w:bCs/>
          <w:color w:val="000000" w:themeColor="text1"/>
          <w:sz w:val="21"/>
          <w:szCs w:val="21"/>
          <w:u w:val="single"/>
        </w:rPr>
        <w:t xml:space="preserve"> email notification</w:t>
      </w:r>
      <w:r w:rsidR="003E224B" w:rsidRPr="00513CDC">
        <w:rPr>
          <w:rFonts w:ascii="Calibri" w:hAnsi="Calibri"/>
          <w:b/>
          <w:bCs/>
          <w:color w:val="000000" w:themeColor="text1"/>
          <w:sz w:val="21"/>
          <w:szCs w:val="21"/>
          <w:u w:val="single"/>
        </w:rPr>
        <w:t>,</w:t>
      </w:r>
      <w:r w:rsidR="00187CAC" w:rsidRPr="00513CDC">
        <w:rPr>
          <w:rFonts w:ascii="Calibri" w:hAnsi="Calibri"/>
          <w:color w:val="000000" w:themeColor="text1"/>
          <w:sz w:val="21"/>
          <w:szCs w:val="21"/>
        </w:rPr>
        <w:t xml:space="preserve"> </w:t>
      </w:r>
      <w:r w:rsidR="00187CAC" w:rsidRPr="00AC0538">
        <w:rPr>
          <w:rFonts w:ascii="Calibri" w:hAnsi="Calibri"/>
          <w:sz w:val="21"/>
          <w:szCs w:val="21"/>
        </w:rPr>
        <w:t>the</w:t>
      </w:r>
      <w:r w:rsidR="00187CAC">
        <w:rPr>
          <w:rFonts w:ascii="Calibri" w:hAnsi="Calibri"/>
          <w:sz w:val="21"/>
          <w:szCs w:val="21"/>
        </w:rPr>
        <w:t>re are two options:</w:t>
      </w:r>
    </w:p>
    <w:p w14:paraId="5BA11EE0" w14:textId="030F45C6" w:rsidR="00E93EE1" w:rsidRPr="00513CDC" w:rsidRDefault="00194E8E" w:rsidP="00142471">
      <w:pPr>
        <w:ind w:firstLine="360"/>
        <w:rPr>
          <w:rFonts w:ascii="Calibri" w:hAnsi="Calibri"/>
          <w:sz w:val="21"/>
          <w:szCs w:val="21"/>
        </w:rPr>
      </w:pPr>
      <w:r w:rsidRPr="00513CDC">
        <w:rPr>
          <w:rFonts w:ascii="Calibri" w:hAnsi="Calibri"/>
          <w:b/>
          <w:bCs/>
          <w:sz w:val="21"/>
          <w:szCs w:val="21"/>
        </w:rPr>
        <w:t>Option #1</w:t>
      </w:r>
      <w:r w:rsidRPr="00513CDC">
        <w:rPr>
          <w:rFonts w:ascii="Calibri" w:hAnsi="Calibri"/>
          <w:sz w:val="21"/>
          <w:szCs w:val="21"/>
        </w:rPr>
        <w:t xml:space="preserve">: Student </w:t>
      </w:r>
      <w:r w:rsidRPr="00513CDC">
        <w:rPr>
          <w:rFonts w:ascii="Calibri" w:hAnsi="Calibri"/>
          <w:i/>
          <w:iCs/>
          <w:sz w:val="21"/>
          <w:szCs w:val="21"/>
        </w:rPr>
        <w:t>accepts</w:t>
      </w:r>
      <w:r w:rsidRPr="00513CDC">
        <w:rPr>
          <w:rFonts w:ascii="Calibri" w:hAnsi="Calibri"/>
          <w:sz w:val="21"/>
          <w:szCs w:val="21"/>
        </w:rPr>
        <w:t xml:space="preserve"> the </w:t>
      </w:r>
      <w:r w:rsidR="009C230C" w:rsidRPr="00513CDC">
        <w:rPr>
          <w:rFonts w:ascii="Calibri" w:hAnsi="Calibri"/>
          <w:sz w:val="21"/>
          <w:szCs w:val="21"/>
        </w:rPr>
        <w:t xml:space="preserve">approved </w:t>
      </w:r>
      <w:r w:rsidRPr="00513CDC">
        <w:rPr>
          <w:rFonts w:ascii="Calibri" w:hAnsi="Calibri"/>
          <w:sz w:val="21"/>
          <w:szCs w:val="21"/>
        </w:rPr>
        <w:t>funding:</w:t>
      </w:r>
    </w:p>
    <w:p w14:paraId="5F52EFFE" w14:textId="08AF6BDD" w:rsidR="00BB3CC1" w:rsidRPr="00BB3CC1" w:rsidRDefault="00D94F26" w:rsidP="00753FEE">
      <w:pPr>
        <w:pStyle w:val="ListParagraph"/>
        <w:numPr>
          <w:ilvl w:val="0"/>
          <w:numId w:val="9"/>
        </w:numPr>
        <w:rPr>
          <w:rFonts w:ascii="Calibri" w:hAnsi="Calibri"/>
          <w:sz w:val="20"/>
          <w:szCs w:val="20"/>
        </w:rPr>
      </w:pPr>
      <w:r w:rsidRPr="00142471">
        <w:rPr>
          <w:rFonts w:ascii="Calibri" w:hAnsi="Calibri"/>
          <w:sz w:val="20"/>
          <w:szCs w:val="20"/>
        </w:rPr>
        <w:t>Contact</w:t>
      </w:r>
      <w:r w:rsidR="00194E8E" w:rsidRPr="00142471">
        <w:rPr>
          <w:rFonts w:ascii="Calibri" w:hAnsi="Calibri"/>
          <w:sz w:val="20"/>
          <w:szCs w:val="20"/>
        </w:rPr>
        <w:t xml:space="preserve"> your graduate program administrator</w:t>
      </w:r>
      <w:r w:rsidR="00BC59A3" w:rsidRPr="00142471">
        <w:rPr>
          <w:rFonts w:ascii="Calibri" w:hAnsi="Calibri"/>
          <w:sz w:val="20"/>
          <w:szCs w:val="20"/>
        </w:rPr>
        <w:t xml:space="preserve"> or designated staff person</w:t>
      </w:r>
      <w:r w:rsidR="00194E8E" w:rsidRPr="00142471">
        <w:rPr>
          <w:rFonts w:ascii="Calibri" w:hAnsi="Calibri"/>
          <w:sz w:val="20"/>
          <w:szCs w:val="20"/>
        </w:rPr>
        <w:t xml:space="preserve"> responsible for processing PDS funds </w:t>
      </w:r>
      <w:r w:rsidR="00BC59A3" w:rsidRPr="00142471">
        <w:rPr>
          <w:rFonts w:ascii="Calibri" w:hAnsi="Calibri"/>
          <w:sz w:val="20"/>
          <w:szCs w:val="20"/>
        </w:rPr>
        <w:t xml:space="preserve">in your PhD program, </w:t>
      </w:r>
      <w:r w:rsidR="00A40D3D" w:rsidRPr="00142471">
        <w:rPr>
          <w:rFonts w:ascii="Calibri" w:hAnsi="Calibri"/>
          <w:sz w:val="20"/>
          <w:szCs w:val="20"/>
        </w:rPr>
        <w:t xml:space="preserve">and request that your approved PDS funds be </w:t>
      </w:r>
      <w:r w:rsidR="00591DE1" w:rsidRPr="00142471">
        <w:rPr>
          <w:rFonts w:ascii="Calibri" w:hAnsi="Calibri"/>
          <w:sz w:val="20"/>
          <w:szCs w:val="20"/>
        </w:rPr>
        <w:t>disbursed</w:t>
      </w:r>
      <w:r w:rsidR="00A40D3D" w:rsidRPr="00142471">
        <w:rPr>
          <w:rFonts w:ascii="Calibri" w:hAnsi="Calibri"/>
          <w:sz w:val="20"/>
          <w:szCs w:val="20"/>
        </w:rPr>
        <w:t xml:space="preserve"> to you. They </w:t>
      </w:r>
      <w:r w:rsidR="00815D78" w:rsidRPr="00142471">
        <w:rPr>
          <w:rFonts w:ascii="Calibri" w:hAnsi="Calibri"/>
          <w:sz w:val="20"/>
          <w:szCs w:val="20"/>
        </w:rPr>
        <w:t>will</w:t>
      </w:r>
      <w:r w:rsidR="00A40D3D" w:rsidRPr="00142471">
        <w:rPr>
          <w:rFonts w:ascii="Calibri" w:hAnsi="Calibri"/>
          <w:sz w:val="20"/>
          <w:szCs w:val="20"/>
        </w:rPr>
        <w:t xml:space="preserve"> provide any specific instructions to process the PDS funds and may provide you with a general timeline on </w:t>
      </w:r>
      <w:r w:rsidR="004D69F3" w:rsidRPr="00142471">
        <w:rPr>
          <w:rFonts w:ascii="Calibri" w:hAnsi="Calibri"/>
          <w:sz w:val="20"/>
          <w:szCs w:val="20"/>
        </w:rPr>
        <w:t xml:space="preserve">when </w:t>
      </w:r>
      <w:r w:rsidR="00A40D3D" w:rsidRPr="00142471">
        <w:rPr>
          <w:rFonts w:ascii="Calibri" w:hAnsi="Calibri"/>
          <w:sz w:val="20"/>
          <w:szCs w:val="20"/>
        </w:rPr>
        <w:t>you may expect to receive the funds.</w:t>
      </w:r>
    </w:p>
    <w:p w14:paraId="0150AAF4" w14:textId="526604B1" w:rsidR="00BB3CC1" w:rsidRPr="00017C75" w:rsidRDefault="00BB3CC1" w:rsidP="00017C75">
      <w:pPr>
        <w:ind w:left="1080"/>
        <w:rPr>
          <w:rFonts w:ascii="Calibri" w:hAnsi="Calibri"/>
          <w:b/>
          <w:bCs/>
          <w:sz w:val="21"/>
          <w:szCs w:val="21"/>
        </w:rPr>
      </w:pPr>
      <w:r>
        <w:rPr>
          <w:rFonts w:ascii="Calibri" w:hAnsi="Calibri"/>
          <w:b/>
          <w:bCs/>
          <w:sz w:val="21"/>
          <w:szCs w:val="21"/>
        </w:rPr>
        <w:t xml:space="preserve">If you are a non-resident student, </w:t>
      </w:r>
      <w:r w:rsidR="00017C75">
        <w:rPr>
          <w:rFonts w:ascii="Calibri" w:hAnsi="Calibri"/>
          <w:b/>
          <w:bCs/>
          <w:sz w:val="21"/>
          <w:szCs w:val="21"/>
        </w:rPr>
        <w:t>please see the Preliminary Information section above on all required forms.</w:t>
      </w:r>
    </w:p>
    <w:p w14:paraId="03AECB0C" w14:textId="66AFD1C2" w:rsidR="00A40D3D" w:rsidRPr="00142471" w:rsidRDefault="007F1FB2" w:rsidP="00753FEE">
      <w:pPr>
        <w:pStyle w:val="ListParagraph"/>
        <w:numPr>
          <w:ilvl w:val="0"/>
          <w:numId w:val="9"/>
        </w:numPr>
        <w:rPr>
          <w:rFonts w:ascii="Calibri" w:hAnsi="Calibri"/>
          <w:sz w:val="20"/>
          <w:szCs w:val="20"/>
        </w:rPr>
      </w:pPr>
      <w:r w:rsidRPr="00142471">
        <w:rPr>
          <w:rFonts w:ascii="Calibri" w:hAnsi="Calibri"/>
          <w:sz w:val="20"/>
          <w:szCs w:val="20"/>
        </w:rPr>
        <w:t>Use the funds according to the original budget and complete the conference, training, or research activity.</w:t>
      </w:r>
    </w:p>
    <w:p w14:paraId="02CE25AC" w14:textId="464B2B4E" w:rsidR="0034177D" w:rsidRPr="00142471" w:rsidRDefault="00BB3CC1" w:rsidP="00753FEE">
      <w:pPr>
        <w:pStyle w:val="ListParagraph"/>
        <w:numPr>
          <w:ilvl w:val="0"/>
          <w:numId w:val="9"/>
        </w:numPr>
        <w:rPr>
          <w:rFonts w:ascii="Calibri" w:hAnsi="Calibri"/>
          <w:sz w:val="20"/>
          <w:szCs w:val="20"/>
        </w:rPr>
      </w:pPr>
      <w:r>
        <w:rPr>
          <w:rFonts w:ascii="Calibri" w:hAnsi="Calibri"/>
          <w:sz w:val="20"/>
          <w:szCs w:val="20"/>
        </w:rPr>
        <w:t>Submit</w:t>
      </w:r>
      <w:r w:rsidR="009C230C" w:rsidRPr="00142471">
        <w:rPr>
          <w:rFonts w:ascii="Calibri" w:hAnsi="Calibri"/>
          <w:sz w:val="20"/>
          <w:szCs w:val="20"/>
        </w:rPr>
        <w:t xml:space="preserve"> </w:t>
      </w:r>
      <w:r w:rsidR="004D69F3" w:rsidRPr="00142471">
        <w:rPr>
          <w:rFonts w:ascii="Calibri" w:hAnsi="Calibri"/>
          <w:sz w:val="20"/>
          <w:szCs w:val="20"/>
        </w:rPr>
        <w:t xml:space="preserve">PDS </w:t>
      </w:r>
      <w:r w:rsidR="009C230C" w:rsidRPr="00142471">
        <w:rPr>
          <w:rFonts w:ascii="Calibri" w:hAnsi="Calibri"/>
          <w:sz w:val="20"/>
          <w:szCs w:val="20"/>
        </w:rPr>
        <w:t>Report</w:t>
      </w:r>
      <w:r w:rsidR="00142471">
        <w:rPr>
          <w:rFonts w:ascii="Calibri" w:hAnsi="Calibri"/>
          <w:sz w:val="20"/>
          <w:szCs w:val="20"/>
        </w:rPr>
        <w:t xml:space="preserve"> through LaneyConnect</w:t>
      </w:r>
      <w:r w:rsidR="00187CAC">
        <w:rPr>
          <w:rFonts w:ascii="Calibri" w:hAnsi="Calibri"/>
          <w:sz w:val="20"/>
          <w:szCs w:val="20"/>
        </w:rPr>
        <w:t xml:space="preserve"> </w:t>
      </w:r>
      <w:r w:rsidR="00187CAC" w:rsidRPr="009D126F">
        <w:rPr>
          <w:rFonts w:ascii="Calibri" w:hAnsi="Calibri"/>
          <w:i/>
          <w:iCs/>
          <w:sz w:val="20"/>
          <w:szCs w:val="20"/>
        </w:rPr>
        <w:t>after</w:t>
      </w:r>
      <w:r w:rsidR="00187CAC">
        <w:rPr>
          <w:rFonts w:ascii="Calibri" w:hAnsi="Calibri"/>
          <w:sz w:val="20"/>
          <w:szCs w:val="20"/>
        </w:rPr>
        <w:t xml:space="preserve"> you have received the funds and completed the activity.</w:t>
      </w:r>
    </w:p>
    <w:p w14:paraId="6D3F9AC3" w14:textId="7D443F85" w:rsidR="00741BA0" w:rsidRPr="00142471" w:rsidRDefault="0034177D" w:rsidP="00753FEE">
      <w:pPr>
        <w:pStyle w:val="ListParagraph"/>
        <w:numPr>
          <w:ilvl w:val="1"/>
          <w:numId w:val="9"/>
        </w:numPr>
        <w:rPr>
          <w:rFonts w:ascii="Calibri" w:hAnsi="Calibri" w:cstheme="minorHAnsi"/>
          <w:sz w:val="20"/>
          <w:szCs w:val="20"/>
        </w:rPr>
      </w:pPr>
      <w:r w:rsidRPr="00142471">
        <w:rPr>
          <w:rFonts w:ascii="Calibri" w:hAnsi="Calibri" w:cstheme="minorHAnsi"/>
          <w:sz w:val="20"/>
          <w:szCs w:val="20"/>
        </w:rPr>
        <w:t xml:space="preserve">[If returning </w:t>
      </w:r>
      <w:r w:rsidR="00260F87">
        <w:rPr>
          <w:rFonts w:ascii="Calibri" w:hAnsi="Calibri" w:cstheme="minorHAnsi"/>
          <w:sz w:val="20"/>
          <w:szCs w:val="20"/>
        </w:rPr>
        <w:t xml:space="preserve">remaining </w:t>
      </w:r>
      <w:r w:rsidRPr="00142471">
        <w:rPr>
          <w:rFonts w:ascii="Calibri" w:hAnsi="Calibri" w:cstheme="minorHAnsi"/>
          <w:sz w:val="20"/>
          <w:szCs w:val="20"/>
        </w:rPr>
        <w:t xml:space="preserve">funds]: </w:t>
      </w:r>
      <w:r w:rsidR="00260F87" w:rsidRPr="00260F87">
        <w:rPr>
          <w:rFonts w:ascii="Calibri" w:hAnsi="Calibri" w:cstheme="minorHAnsi"/>
          <w:sz w:val="20"/>
          <w:szCs w:val="20"/>
        </w:rPr>
        <w:t xml:space="preserve">DO NOT submit the PDS Report until after you have confirmed </w:t>
      </w:r>
      <w:r w:rsidR="00F86658">
        <w:rPr>
          <w:rFonts w:ascii="Calibri" w:hAnsi="Calibri" w:cstheme="minorHAnsi"/>
          <w:sz w:val="20"/>
          <w:szCs w:val="20"/>
        </w:rPr>
        <w:t>with</w:t>
      </w:r>
      <w:r w:rsidR="00260F87" w:rsidRPr="00260F87">
        <w:rPr>
          <w:rFonts w:ascii="Calibri" w:hAnsi="Calibri" w:cstheme="minorHAnsi"/>
          <w:sz w:val="20"/>
          <w:szCs w:val="20"/>
        </w:rPr>
        <w:t xml:space="preserve"> your program administrator that you have returned any remaining funds</w:t>
      </w:r>
      <w:r w:rsidR="00323743">
        <w:rPr>
          <w:rFonts w:ascii="Calibri" w:hAnsi="Calibri" w:cstheme="minorHAnsi"/>
          <w:sz w:val="20"/>
          <w:szCs w:val="20"/>
        </w:rPr>
        <w:t xml:space="preserve"> along with the required PDS Return Form back to LGS Finance (se</w:t>
      </w:r>
      <w:r w:rsidR="00134814">
        <w:rPr>
          <w:rFonts w:ascii="Calibri" w:hAnsi="Calibri" w:cstheme="minorHAnsi"/>
          <w:sz w:val="20"/>
          <w:szCs w:val="20"/>
        </w:rPr>
        <w:t xml:space="preserve">e </w:t>
      </w:r>
      <w:hyperlink w:anchor="Return" w:history="1">
        <w:r w:rsidR="00134814" w:rsidRPr="00134814">
          <w:rPr>
            <w:rStyle w:val="Hyperlink"/>
            <w:rFonts w:ascii="Calibri" w:hAnsi="Calibri" w:cstheme="minorHAnsi"/>
            <w:sz w:val="20"/>
            <w:szCs w:val="20"/>
          </w:rPr>
          <w:t>How to Return Remaining PDS Funds</w:t>
        </w:r>
      </w:hyperlink>
      <w:r w:rsidR="00134814">
        <w:rPr>
          <w:rFonts w:ascii="Calibri" w:hAnsi="Calibri" w:cstheme="minorHAnsi"/>
          <w:sz w:val="20"/>
          <w:szCs w:val="20"/>
        </w:rPr>
        <w:t>).*</w:t>
      </w:r>
      <w:r w:rsidR="00F05F92" w:rsidRPr="00142471">
        <w:rPr>
          <w:rFonts w:ascii="Calibri" w:hAnsi="Calibri"/>
          <w:sz w:val="20"/>
          <w:szCs w:val="20"/>
        </w:rPr>
        <w:t xml:space="preserve"> </w:t>
      </w:r>
    </w:p>
    <w:p w14:paraId="20A34A2D" w14:textId="7C97DCFE" w:rsidR="00F05F92" w:rsidRPr="00142471" w:rsidRDefault="00F05F92" w:rsidP="00753FEE">
      <w:pPr>
        <w:pStyle w:val="ListParagraph"/>
        <w:numPr>
          <w:ilvl w:val="0"/>
          <w:numId w:val="9"/>
        </w:numPr>
        <w:rPr>
          <w:rFonts w:ascii="Calibri" w:hAnsi="Calibri"/>
          <w:sz w:val="20"/>
          <w:szCs w:val="20"/>
        </w:rPr>
      </w:pPr>
      <w:r w:rsidRPr="00142471">
        <w:rPr>
          <w:rFonts w:ascii="Calibri" w:hAnsi="Calibri"/>
          <w:sz w:val="20"/>
          <w:szCs w:val="20"/>
        </w:rPr>
        <w:t xml:space="preserve">Confirm </w:t>
      </w:r>
      <w:r w:rsidR="00142471">
        <w:rPr>
          <w:rFonts w:ascii="Calibri" w:hAnsi="Calibri"/>
          <w:sz w:val="20"/>
          <w:szCs w:val="20"/>
        </w:rPr>
        <w:t>with</w:t>
      </w:r>
      <w:r w:rsidRPr="00142471">
        <w:rPr>
          <w:rFonts w:ascii="Calibri" w:hAnsi="Calibri"/>
          <w:sz w:val="20"/>
          <w:szCs w:val="20"/>
        </w:rPr>
        <w:t xml:space="preserve"> your program admin </w:t>
      </w:r>
      <w:r w:rsidR="00142471">
        <w:rPr>
          <w:rFonts w:ascii="Calibri" w:hAnsi="Calibri"/>
          <w:sz w:val="20"/>
          <w:szCs w:val="20"/>
        </w:rPr>
        <w:t>that they have</w:t>
      </w:r>
      <w:r w:rsidRPr="00142471">
        <w:rPr>
          <w:rFonts w:ascii="Calibri" w:hAnsi="Calibri"/>
          <w:sz w:val="20"/>
          <w:szCs w:val="20"/>
        </w:rPr>
        <w:t xml:space="preserve"> </w:t>
      </w:r>
      <w:r w:rsidR="00142471">
        <w:rPr>
          <w:rFonts w:ascii="Calibri" w:hAnsi="Calibri"/>
          <w:sz w:val="20"/>
          <w:szCs w:val="20"/>
        </w:rPr>
        <w:t xml:space="preserve">received the email regarding your PDS Report and that they have </w:t>
      </w:r>
      <w:r w:rsidRPr="00142471">
        <w:rPr>
          <w:rFonts w:ascii="Calibri" w:hAnsi="Calibri"/>
          <w:sz w:val="20"/>
          <w:szCs w:val="20"/>
        </w:rPr>
        <w:t>updated your application record</w:t>
      </w:r>
      <w:r w:rsidR="00142471">
        <w:rPr>
          <w:rFonts w:ascii="Calibri" w:hAnsi="Calibri"/>
          <w:sz w:val="20"/>
          <w:szCs w:val="20"/>
        </w:rPr>
        <w:t>.</w:t>
      </w:r>
    </w:p>
    <w:p w14:paraId="36899EFD" w14:textId="4725012A" w:rsidR="0034177D" w:rsidRPr="00142471" w:rsidRDefault="0034177D" w:rsidP="00753FEE">
      <w:pPr>
        <w:pStyle w:val="ListParagraph"/>
        <w:numPr>
          <w:ilvl w:val="0"/>
          <w:numId w:val="9"/>
        </w:numPr>
        <w:rPr>
          <w:rFonts w:ascii="Calibri" w:hAnsi="Calibri"/>
          <w:sz w:val="20"/>
          <w:szCs w:val="20"/>
        </w:rPr>
      </w:pPr>
      <w:r w:rsidRPr="00142471">
        <w:rPr>
          <w:rFonts w:ascii="Calibri" w:hAnsi="Calibri"/>
          <w:sz w:val="20"/>
          <w:szCs w:val="20"/>
        </w:rPr>
        <w:t>Our office will review the student/PA’s final PDS Report and generate a final email to both the student and the PA to indicate that this application is now closed.</w:t>
      </w:r>
    </w:p>
    <w:p w14:paraId="757CC23C" w14:textId="61169CC2" w:rsidR="009C230C" w:rsidRPr="00AC0538" w:rsidRDefault="009C230C" w:rsidP="009C230C">
      <w:pPr>
        <w:rPr>
          <w:rFonts w:ascii="Calibri" w:hAnsi="Calibri"/>
          <w:sz w:val="21"/>
          <w:szCs w:val="21"/>
        </w:rPr>
      </w:pPr>
    </w:p>
    <w:p w14:paraId="43088D2E" w14:textId="3BFC5298" w:rsidR="00F83AC6" w:rsidRPr="00513CDC" w:rsidRDefault="009C230C" w:rsidP="00142471">
      <w:pPr>
        <w:ind w:firstLine="360"/>
        <w:rPr>
          <w:rFonts w:ascii="Calibri" w:hAnsi="Calibri"/>
          <w:sz w:val="21"/>
          <w:szCs w:val="21"/>
        </w:rPr>
      </w:pPr>
      <w:r w:rsidRPr="00513CDC">
        <w:rPr>
          <w:rFonts w:ascii="Calibri" w:hAnsi="Calibri"/>
          <w:b/>
          <w:bCs/>
          <w:sz w:val="21"/>
          <w:szCs w:val="21"/>
        </w:rPr>
        <w:t>Option #2</w:t>
      </w:r>
      <w:r w:rsidRPr="00513CDC">
        <w:rPr>
          <w:rFonts w:ascii="Calibri" w:hAnsi="Calibri"/>
          <w:sz w:val="21"/>
          <w:szCs w:val="21"/>
        </w:rPr>
        <w:t xml:space="preserve">: Student </w:t>
      </w:r>
      <w:r w:rsidRPr="00513CDC">
        <w:rPr>
          <w:rFonts w:ascii="Calibri" w:hAnsi="Calibri"/>
          <w:i/>
          <w:iCs/>
          <w:sz w:val="21"/>
          <w:szCs w:val="21"/>
        </w:rPr>
        <w:t>declines</w:t>
      </w:r>
      <w:r w:rsidRPr="00513CDC">
        <w:rPr>
          <w:rFonts w:ascii="Calibri" w:hAnsi="Calibri"/>
          <w:sz w:val="21"/>
          <w:szCs w:val="21"/>
        </w:rPr>
        <w:t xml:space="preserve"> the approved funding:</w:t>
      </w:r>
    </w:p>
    <w:p w14:paraId="05D584F1" w14:textId="10B2E3BC" w:rsidR="00F83AC6" w:rsidRPr="00F83AC6" w:rsidRDefault="00F83AC6" w:rsidP="00142471">
      <w:pPr>
        <w:ind w:left="360"/>
        <w:rPr>
          <w:rFonts w:ascii="Calibri" w:hAnsi="Calibri"/>
          <w:sz w:val="21"/>
          <w:szCs w:val="21"/>
        </w:rPr>
      </w:pPr>
      <w:r>
        <w:rPr>
          <w:rFonts w:ascii="Calibri" w:hAnsi="Calibri"/>
          <w:sz w:val="21"/>
          <w:szCs w:val="21"/>
        </w:rPr>
        <w:t>It</w:t>
      </w:r>
      <w:r w:rsidR="00187CAC">
        <w:rPr>
          <w:rFonts w:ascii="Calibri" w:hAnsi="Calibri"/>
          <w:sz w:val="21"/>
          <w:szCs w:val="21"/>
        </w:rPr>
        <w:t xml:space="preserve"> is</w:t>
      </w:r>
      <w:r>
        <w:rPr>
          <w:rFonts w:ascii="Calibri" w:hAnsi="Calibri"/>
          <w:sz w:val="21"/>
          <w:szCs w:val="21"/>
        </w:rPr>
        <w:t xml:space="preserve"> possible that the student’s plans have changed and so they longer wish to utilize the funds they have been approved for. </w:t>
      </w:r>
      <w:r w:rsidR="005F007D">
        <w:rPr>
          <w:rFonts w:ascii="Calibri" w:hAnsi="Calibri"/>
          <w:sz w:val="21"/>
          <w:szCs w:val="21"/>
        </w:rPr>
        <w:t>To</w:t>
      </w:r>
      <w:r>
        <w:rPr>
          <w:rFonts w:ascii="Calibri" w:hAnsi="Calibri"/>
          <w:sz w:val="21"/>
          <w:szCs w:val="21"/>
        </w:rPr>
        <w:t xml:space="preserve"> maintain an accurate record of all approved applications, please proceed as follows:</w:t>
      </w:r>
    </w:p>
    <w:p w14:paraId="19167BBA" w14:textId="77777777" w:rsidR="005E1E3E" w:rsidRDefault="00142471" w:rsidP="00753FEE">
      <w:pPr>
        <w:pStyle w:val="ListParagraph"/>
        <w:numPr>
          <w:ilvl w:val="0"/>
          <w:numId w:val="10"/>
        </w:numPr>
        <w:rPr>
          <w:rFonts w:ascii="Calibri" w:hAnsi="Calibri"/>
          <w:sz w:val="20"/>
          <w:szCs w:val="20"/>
        </w:rPr>
      </w:pPr>
      <w:r>
        <w:rPr>
          <w:rFonts w:ascii="Calibri" w:hAnsi="Calibri"/>
          <w:sz w:val="20"/>
          <w:szCs w:val="20"/>
        </w:rPr>
        <w:t>Submit</w:t>
      </w:r>
      <w:r w:rsidR="00751876" w:rsidRPr="00142471">
        <w:rPr>
          <w:rFonts w:ascii="Calibri" w:hAnsi="Calibri"/>
          <w:sz w:val="20"/>
          <w:szCs w:val="20"/>
        </w:rPr>
        <w:t xml:space="preserve"> the </w:t>
      </w:r>
      <w:r w:rsidR="004D69F3" w:rsidRPr="00142471">
        <w:rPr>
          <w:rFonts w:ascii="Calibri" w:hAnsi="Calibri"/>
          <w:sz w:val="20"/>
          <w:szCs w:val="20"/>
        </w:rPr>
        <w:t xml:space="preserve">PDS </w:t>
      </w:r>
      <w:r w:rsidR="00751876" w:rsidRPr="00142471">
        <w:rPr>
          <w:rFonts w:ascii="Calibri" w:hAnsi="Calibri"/>
          <w:sz w:val="20"/>
          <w:szCs w:val="20"/>
        </w:rPr>
        <w:t>Report</w:t>
      </w:r>
      <w:r>
        <w:rPr>
          <w:rFonts w:ascii="Calibri" w:hAnsi="Calibri"/>
          <w:sz w:val="20"/>
          <w:szCs w:val="20"/>
        </w:rPr>
        <w:t xml:space="preserve"> through LaneyConnect</w:t>
      </w:r>
      <w:r w:rsidR="00751876" w:rsidRPr="00142471">
        <w:rPr>
          <w:rFonts w:ascii="Calibri" w:hAnsi="Calibri"/>
          <w:sz w:val="20"/>
          <w:szCs w:val="20"/>
        </w:rPr>
        <w:t xml:space="preserve"> </w:t>
      </w:r>
      <w:r>
        <w:rPr>
          <w:rFonts w:ascii="Calibri" w:hAnsi="Calibri"/>
          <w:sz w:val="20"/>
          <w:szCs w:val="20"/>
        </w:rPr>
        <w:t>where the student will</w:t>
      </w:r>
      <w:r w:rsidR="00751876" w:rsidRPr="00142471">
        <w:rPr>
          <w:rFonts w:ascii="Calibri" w:hAnsi="Calibri"/>
          <w:sz w:val="20"/>
          <w:szCs w:val="20"/>
        </w:rPr>
        <w:t xml:space="preserve"> </w:t>
      </w:r>
      <w:r w:rsidR="00AA70FB" w:rsidRPr="00142471">
        <w:rPr>
          <w:rFonts w:ascii="Calibri" w:hAnsi="Calibri"/>
          <w:sz w:val="20"/>
          <w:szCs w:val="20"/>
        </w:rPr>
        <w:t>decline the funds</w:t>
      </w:r>
      <w:r w:rsidR="00751876" w:rsidRPr="00142471">
        <w:rPr>
          <w:rFonts w:ascii="Calibri" w:hAnsi="Calibri"/>
          <w:sz w:val="20"/>
          <w:szCs w:val="20"/>
        </w:rPr>
        <w:t>.</w:t>
      </w:r>
    </w:p>
    <w:p w14:paraId="33A8879D" w14:textId="5BDB1B9C" w:rsidR="00323743" w:rsidRPr="00142471" w:rsidRDefault="00323743" w:rsidP="00753FEE">
      <w:pPr>
        <w:pStyle w:val="ListParagraph"/>
        <w:numPr>
          <w:ilvl w:val="1"/>
          <w:numId w:val="10"/>
        </w:numPr>
        <w:rPr>
          <w:rFonts w:ascii="Calibri" w:hAnsi="Calibri" w:cstheme="minorHAnsi"/>
          <w:sz w:val="20"/>
          <w:szCs w:val="20"/>
        </w:rPr>
      </w:pPr>
      <w:r w:rsidRPr="00142471">
        <w:rPr>
          <w:rFonts w:ascii="Calibri" w:hAnsi="Calibri" w:cstheme="minorHAnsi"/>
          <w:sz w:val="20"/>
          <w:szCs w:val="20"/>
        </w:rPr>
        <w:t xml:space="preserve">[If returning </w:t>
      </w:r>
      <w:r w:rsidR="00D13EEA">
        <w:rPr>
          <w:rFonts w:ascii="Calibri" w:hAnsi="Calibri" w:cstheme="minorHAnsi"/>
          <w:sz w:val="20"/>
          <w:szCs w:val="20"/>
        </w:rPr>
        <w:t>received</w:t>
      </w:r>
      <w:r>
        <w:rPr>
          <w:rFonts w:ascii="Calibri" w:hAnsi="Calibri" w:cstheme="minorHAnsi"/>
          <w:sz w:val="20"/>
          <w:szCs w:val="20"/>
        </w:rPr>
        <w:t xml:space="preserve"> </w:t>
      </w:r>
      <w:r w:rsidRPr="00142471">
        <w:rPr>
          <w:rFonts w:ascii="Calibri" w:hAnsi="Calibri" w:cstheme="minorHAnsi"/>
          <w:sz w:val="20"/>
          <w:szCs w:val="20"/>
        </w:rPr>
        <w:t xml:space="preserve">funds]: </w:t>
      </w:r>
      <w:r w:rsidRPr="00260F87">
        <w:rPr>
          <w:rFonts w:ascii="Calibri" w:hAnsi="Calibri" w:cstheme="minorHAnsi"/>
          <w:sz w:val="20"/>
          <w:szCs w:val="20"/>
        </w:rPr>
        <w:t xml:space="preserve">DO NOT submit the PDS Report until after you have confirmed </w:t>
      </w:r>
      <w:r>
        <w:rPr>
          <w:rFonts w:ascii="Calibri" w:hAnsi="Calibri" w:cstheme="minorHAnsi"/>
          <w:sz w:val="20"/>
          <w:szCs w:val="20"/>
        </w:rPr>
        <w:t>with</w:t>
      </w:r>
      <w:r w:rsidRPr="00260F87">
        <w:rPr>
          <w:rFonts w:ascii="Calibri" w:hAnsi="Calibri" w:cstheme="minorHAnsi"/>
          <w:sz w:val="20"/>
          <w:szCs w:val="20"/>
        </w:rPr>
        <w:t xml:space="preserve"> your program administrator that you have returned any remaining funds</w:t>
      </w:r>
      <w:r>
        <w:rPr>
          <w:rFonts w:ascii="Calibri" w:hAnsi="Calibri" w:cstheme="minorHAnsi"/>
          <w:sz w:val="20"/>
          <w:szCs w:val="20"/>
        </w:rPr>
        <w:t xml:space="preserve"> along with the required PDS Return Form back to LGS Finance (see </w:t>
      </w:r>
      <w:r w:rsidR="00134814">
        <w:rPr>
          <w:rFonts w:ascii="Calibri" w:hAnsi="Calibri" w:cstheme="minorHAnsi"/>
          <w:sz w:val="20"/>
          <w:szCs w:val="20"/>
        </w:rPr>
        <w:t xml:space="preserve">see </w:t>
      </w:r>
      <w:hyperlink w:anchor="Return" w:history="1">
        <w:r w:rsidR="00134814" w:rsidRPr="00134814">
          <w:rPr>
            <w:rStyle w:val="Hyperlink"/>
            <w:rFonts w:ascii="Calibri" w:hAnsi="Calibri" w:cstheme="minorHAnsi"/>
            <w:sz w:val="20"/>
            <w:szCs w:val="20"/>
          </w:rPr>
          <w:t>How to Return Remaining PDS Funds</w:t>
        </w:r>
      </w:hyperlink>
      <w:r w:rsidR="00134814">
        <w:rPr>
          <w:rFonts w:ascii="Calibri" w:hAnsi="Calibri" w:cstheme="minorHAnsi"/>
          <w:sz w:val="20"/>
          <w:szCs w:val="20"/>
        </w:rPr>
        <w:t>).*</w:t>
      </w:r>
    </w:p>
    <w:p w14:paraId="42293858" w14:textId="77777777" w:rsidR="00142471" w:rsidRPr="00142471" w:rsidRDefault="00142471" w:rsidP="00753FEE">
      <w:pPr>
        <w:pStyle w:val="ListParagraph"/>
        <w:numPr>
          <w:ilvl w:val="0"/>
          <w:numId w:val="10"/>
        </w:numPr>
        <w:rPr>
          <w:rFonts w:ascii="Calibri" w:hAnsi="Calibri"/>
          <w:sz w:val="20"/>
          <w:szCs w:val="20"/>
        </w:rPr>
      </w:pPr>
      <w:r w:rsidRPr="00142471">
        <w:rPr>
          <w:rFonts w:ascii="Calibri" w:hAnsi="Calibri"/>
          <w:sz w:val="20"/>
          <w:szCs w:val="20"/>
        </w:rPr>
        <w:t xml:space="preserve">Confirm </w:t>
      </w:r>
      <w:r>
        <w:rPr>
          <w:rFonts w:ascii="Calibri" w:hAnsi="Calibri"/>
          <w:sz w:val="20"/>
          <w:szCs w:val="20"/>
        </w:rPr>
        <w:t>with</w:t>
      </w:r>
      <w:r w:rsidRPr="00142471">
        <w:rPr>
          <w:rFonts w:ascii="Calibri" w:hAnsi="Calibri"/>
          <w:sz w:val="20"/>
          <w:szCs w:val="20"/>
        </w:rPr>
        <w:t xml:space="preserve"> your program admin </w:t>
      </w:r>
      <w:r>
        <w:rPr>
          <w:rFonts w:ascii="Calibri" w:hAnsi="Calibri"/>
          <w:sz w:val="20"/>
          <w:szCs w:val="20"/>
        </w:rPr>
        <w:t>that they have</w:t>
      </w:r>
      <w:r w:rsidRPr="00142471">
        <w:rPr>
          <w:rFonts w:ascii="Calibri" w:hAnsi="Calibri"/>
          <w:sz w:val="20"/>
          <w:szCs w:val="20"/>
        </w:rPr>
        <w:t xml:space="preserve"> </w:t>
      </w:r>
      <w:r>
        <w:rPr>
          <w:rFonts w:ascii="Calibri" w:hAnsi="Calibri"/>
          <w:sz w:val="20"/>
          <w:szCs w:val="20"/>
        </w:rPr>
        <w:t xml:space="preserve">received the email regarding your PDS Report and that they have </w:t>
      </w:r>
      <w:r w:rsidRPr="00142471">
        <w:rPr>
          <w:rFonts w:ascii="Calibri" w:hAnsi="Calibri"/>
          <w:sz w:val="20"/>
          <w:szCs w:val="20"/>
        </w:rPr>
        <w:t>updated your application record</w:t>
      </w:r>
      <w:r>
        <w:rPr>
          <w:rFonts w:ascii="Calibri" w:hAnsi="Calibri"/>
          <w:sz w:val="20"/>
          <w:szCs w:val="20"/>
        </w:rPr>
        <w:t>.</w:t>
      </w:r>
    </w:p>
    <w:p w14:paraId="53200819" w14:textId="6CD1FCCE" w:rsidR="0034177D" w:rsidRPr="00142471" w:rsidRDefault="0034177D" w:rsidP="00753FEE">
      <w:pPr>
        <w:pStyle w:val="ListParagraph"/>
        <w:numPr>
          <w:ilvl w:val="0"/>
          <w:numId w:val="10"/>
        </w:numPr>
        <w:rPr>
          <w:rFonts w:ascii="Calibri" w:hAnsi="Calibri"/>
          <w:sz w:val="20"/>
          <w:szCs w:val="20"/>
        </w:rPr>
      </w:pPr>
      <w:r w:rsidRPr="00142471">
        <w:rPr>
          <w:rFonts w:ascii="Calibri" w:hAnsi="Calibri"/>
          <w:sz w:val="20"/>
          <w:szCs w:val="20"/>
        </w:rPr>
        <w:t>Our office will review the student/PA’s final PDS Report and generate a final email to both the student and the PA to indicate that this application is now closed.</w:t>
      </w:r>
    </w:p>
    <w:p w14:paraId="34CF781F" w14:textId="77777777" w:rsidR="00142471" w:rsidRDefault="00142471" w:rsidP="00142471">
      <w:pPr>
        <w:rPr>
          <w:rFonts w:ascii="Calibri" w:hAnsi="Calibri"/>
          <w:color w:val="4472C4" w:themeColor="accent1"/>
          <w:sz w:val="20"/>
          <w:szCs w:val="20"/>
        </w:rPr>
      </w:pPr>
    </w:p>
    <w:p w14:paraId="22DF03FD" w14:textId="4E3B3169" w:rsidR="00EE0E20" w:rsidRPr="00142471" w:rsidRDefault="00D057D5" w:rsidP="00E85885">
      <w:pPr>
        <w:rPr>
          <w:rFonts w:ascii="Calibri" w:hAnsi="Calibri"/>
          <w:color w:val="000000" w:themeColor="text1"/>
          <w:sz w:val="20"/>
          <w:szCs w:val="20"/>
        </w:rPr>
      </w:pPr>
      <w:r w:rsidRPr="00187CAC">
        <w:rPr>
          <w:rFonts w:ascii="Calibri" w:hAnsi="Calibri"/>
          <w:b/>
          <w:bCs/>
          <w:color w:val="C00000"/>
          <w:sz w:val="20"/>
          <w:szCs w:val="20"/>
        </w:rPr>
        <w:t>*</w:t>
      </w:r>
      <w:r w:rsidR="00F30A53" w:rsidRPr="00142471">
        <w:rPr>
          <w:rFonts w:ascii="Calibri" w:hAnsi="Calibri"/>
          <w:color w:val="000000" w:themeColor="text1"/>
          <w:sz w:val="20"/>
          <w:szCs w:val="20"/>
        </w:rPr>
        <w:t>T</w:t>
      </w:r>
      <w:r w:rsidRPr="00142471">
        <w:rPr>
          <w:rFonts w:ascii="Calibri" w:hAnsi="Calibri"/>
          <w:color w:val="000000" w:themeColor="text1"/>
          <w:sz w:val="20"/>
          <w:szCs w:val="20"/>
        </w:rPr>
        <w:t xml:space="preserve">he </w:t>
      </w:r>
      <w:r w:rsidR="004E45B6" w:rsidRPr="00142471">
        <w:rPr>
          <w:rFonts w:ascii="Calibri" w:hAnsi="Calibri"/>
          <w:color w:val="000000" w:themeColor="text1"/>
          <w:sz w:val="20"/>
          <w:szCs w:val="20"/>
        </w:rPr>
        <w:t>approved applicant</w:t>
      </w:r>
      <w:r w:rsidRPr="00142471">
        <w:rPr>
          <w:rFonts w:ascii="Calibri" w:hAnsi="Calibri"/>
          <w:color w:val="000000" w:themeColor="text1"/>
          <w:sz w:val="20"/>
          <w:szCs w:val="20"/>
        </w:rPr>
        <w:t xml:space="preserve"> may have received funds that they need to return</w:t>
      </w:r>
      <w:r w:rsidR="00836FC6" w:rsidRPr="00142471">
        <w:rPr>
          <w:rFonts w:ascii="Calibri" w:hAnsi="Calibri"/>
          <w:color w:val="000000" w:themeColor="text1"/>
          <w:sz w:val="20"/>
          <w:szCs w:val="20"/>
        </w:rPr>
        <w:t xml:space="preserve"> (whether in part or in entirety)</w:t>
      </w:r>
      <w:r w:rsidRPr="00142471">
        <w:rPr>
          <w:rFonts w:ascii="Calibri" w:hAnsi="Calibri"/>
          <w:color w:val="000000" w:themeColor="text1"/>
          <w:sz w:val="20"/>
          <w:szCs w:val="20"/>
        </w:rPr>
        <w:t xml:space="preserve">. </w:t>
      </w:r>
      <w:r w:rsidR="00EE0E20" w:rsidRPr="00142471">
        <w:rPr>
          <w:rFonts w:ascii="Calibri" w:hAnsi="Calibri"/>
          <w:color w:val="000000" w:themeColor="text1"/>
          <w:sz w:val="20"/>
          <w:szCs w:val="20"/>
        </w:rPr>
        <w:t xml:space="preserve">In such cases, please visit </w:t>
      </w:r>
      <w:r w:rsidR="00134814">
        <w:rPr>
          <w:rFonts w:ascii="Calibri" w:hAnsi="Calibri"/>
          <w:color w:val="000000" w:themeColor="text1"/>
          <w:sz w:val="20"/>
          <w:szCs w:val="20"/>
        </w:rPr>
        <w:t>the appropriate</w:t>
      </w:r>
      <w:r w:rsidR="00EE0E20" w:rsidRPr="00142471">
        <w:rPr>
          <w:rFonts w:ascii="Calibri" w:hAnsi="Calibri"/>
          <w:color w:val="000000" w:themeColor="text1"/>
          <w:sz w:val="20"/>
          <w:szCs w:val="20"/>
        </w:rPr>
        <w:t xml:space="preserve"> section</w:t>
      </w:r>
      <w:r w:rsidR="00134814">
        <w:rPr>
          <w:rFonts w:ascii="Calibri" w:hAnsi="Calibri"/>
          <w:color w:val="000000" w:themeColor="text1"/>
          <w:sz w:val="20"/>
          <w:szCs w:val="20"/>
        </w:rPr>
        <w:t xml:space="preserve"> linked above.</w:t>
      </w:r>
    </w:p>
    <w:p w14:paraId="1739A3CF" w14:textId="77777777" w:rsidR="00187CAC" w:rsidRDefault="00187CAC" w:rsidP="00F83AC6">
      <w:pPr>
        <w:tabs>
          <w:tab w:val="left" w:pos="480"/>
        </w:tabs>
        <w:rPr>
          <w:rFonts w:ascii="Calibri" w:hAnsi="Calibri"/>
          <w:b/>
          <w:bCs/>
          <w:color w:val="4472C4" w:themeColor="accent1"/>
          <w:u w:val="single"/>
        </w:rPr>
      </w:pPr>
    </w:p>
    <w:p w14:paraId="4FB0894A" w14:textId="73538EB8" w:rsidR="00A34302" w:rsidRPr="00513CDC" w:rsidRDefault="00142471" w:rsidP="000038E0">
      <w:pPr>
        <w:rPr>
          <w:rFonts w:ascii="Calibri" w:hAnsi="Calibri"/>
          <w:color w:val="000000" w:themeColor="text1"/>
          <w:sz w:val="21"/>
          <w:szCs w:val="21"/>
        </w:rPr>
      </w:pPr>
      <w:r w:rsidRPr="00513CDC">
        <w:rPr>
          <w:rFonts w:ascii="Calibri" w:hAnsi="Calibri"/>
          <w:b/>
          <w:bCs/>
          <w:color w:val="000000" w:themeColor="text1"/>
          <w:sz w:val="21"/>
          <w:szCs w:val="21"/>
          <w:u w:val="single"/>
        </w:rPr>
        <w:t xml:space="preserve">If the student </w:t>
      </w:r>
      <w:r w:rsidR="003360F6" w:rsidRPr="00513CDC">
        <w:rPr>
          <w:rFonts w:ascii="Calibri" w:hAnsi="Calibri"/>
          <w:b/>
          <w:bCs/>
          <w:color w:val="000000" w:themeColor="text1"/>
          <w:sz w:val="21"/>
          <w:szCs w:val="21"/>
          <w:u w:val="single"/>
        </w:rPr>
        <w:t xml:space="preserve">receives </w:t>
      </w:r>
      <w:r w:rsidR="00683374" w:rsidRPr="00513CDC">
        <w:rPr>
          <w:rFonts w:ascii="Calibri" w:hAnsi="Calibri"/>
          <w:b/>
          <w:bCs/>
          <w:color w:val="000000" w:themeColor="text1"/>
          <w:sz w:val="21"/>
          <w:szCs w:val="21"/>
          <w:u w:val="single"/>
        </w:rPr>
        <w:t>a</w:t>
      </w:r>
      <w:r w:rsidR="003360F6" w:rsidRPr="00513CDC">
        <w:rPr>
          <w:rFonts w:ascii="Calibri" w:hAnsi="Calibri"/>
          <w:b/>
          <w:bCs/>
          <w:color w:val="000000" w:themeColor="text1"/>
          <w:sz w:val="21"/>
          <w:szCs w:val="21"/>
          <w:u w:val="single"/>
        </w:rPr>
        <w:t xml:space="preserve"> disapproval email notification</w:t>
      </w:r>
    </w:p>
    <w:p w14:paraId="32F89554" w14:textId="0BA1161E" w:rsidR="00E85885" w:rsidRDefault="00A34302" w:rsidP="00A34302">
      <w:pPr>
        <w:rPr>
          <w:rFonts w:ascii="Calibri" w:hAnsi="Calibri"/>
          <w:color w:val="000000" w:themeColor="text1"/>
          <w:sz w:val="21"/>
          <w:szCs w:val="21"/>
        </w:rPr>
      </w:pPr>
      <w:r>
        <w:rPr>
          <w:rFonts w:ascii="Calibri" w:hAnsi="Calibri"/>
          <w:color w:val="000000" w:themeColor="text1"/>
          <w:sz w:val="21"/>
          <w:szCs w:val="21"/>
        </w:rPr>
        <w:t>The student</w:t>
      </w:r>
      <w:r w:rsidR="00142471" w:rsidRPr="00142471">
        <w:rPr>
          <w:rFonts w:ascii="Calibri" w:hAnsi="Calibri"/>
          <w:color w:val="000000" w:themeColor="text1"/>
          <w:sz w:val="21"/>
          <w:szCs w:val="21"/>
        </w:rPr>
        <w:t xml:space="preserve"> should read the comments section within the notification that will indicate the reason for disapproval. The student should consult the </w:t>
      </w:r>
      <w:hyperlink w:anchor="FQ" w:history="1">
        <w:r w:rsidR="00142471" w:rsidRPr="00142471">
          <w:rPr>
            <w:rStyle w:val="Hyperlink"/>
            <w:rFonts w:ascii="Calibri" w:hAnsi="Calibri"/>
            <w:sz w:val="21"/>
            <w:szCs w:val="21"/>
          </w:rPr>
          <w:t>FAQ</w:t>
        </w:r>
      </w:hyperlink>
      <w:r w:rsidR="00142471" w:rsidRPr="00142471">
        <w:rPr>
          <w:rFonts w:ascii="Calibri" w:hAnsi="Calibri"/>
          <w:color w:val="000000" w:themeColor="text1"/>
          <w:sz w:val="21"/>
          <w:szCs w:val="21"/>
        </w:rPr>
        <w:t xml:space="preserve"> section of this Handbook to see if they are eligible to resubmit for the next PDS cycle.</w:t>
      </w:r>
      <w:r w:rsidR="000038E0">
        <w:rPr>
          <w:rFonts w:ascii="Calibri" w:hAnsi="Calibri"/>
          <w:color w:val="000000" w:themeColor="text1"/>
          <w:sz w:val="21"/>
          <w:szCs w:val="21"/>
        </w:rPr>
        <w:t xml:space="preserve"> </w:t>
      </w:r>
      <w:r w:rsidR="00260F87">
        <w:rPr>
          <w:rFonts w:ascii="Calibri" w:hAnsi="Calibri"/>
          <w:color w:val="000000" w:themeColor="text1"/>
          <w:sz w:val="21"/>
          <w:szCs w:val="21"/>
        </w:rPr>
        <w:t>The student does not need to submit a PDS Report</w:t>
      </w:r>
      <w:r w:rsidR="000038E0">
        <w:rPr>
          <w:rFonts w:ascii="Calibri" w:hAnsi="Calibri"/>
          <w:color w:val="000000" w:themeColor="text1"/>
          <w:sz w:val="21"/>
          <w:szCs w:val="21"/>
        </w:rPr>
        <w:t xml:space="preserve"> for this application</w:t>
      </w:r>
      <w:r w:rsidR="00260F87">
        <w:rPr>
          <w:rFonts w:ascii="Calibri" w:hAnsi="Calibri"/>
          <w:color w:val="000000" w:themeColor="text1"/>
          <w:sz w:val="21"/>
          <w:szCs w:val="21"/>
        </w:rPr>
        <w:t>. The disapproval effectively closes this application.</w:t>
      </w:r>
    </w:p>
    <w:p w14:paraId="7C748C43" w14:textId="77777777" w:rsidR="00D13EEA" w:rsidRDefault="00D13EEA" w:rsidP="00A34302">
      <w:pPr>
        <w:rPr>
          <w:rFonts w:ascii="Calibri" w:hAnsi="Calibri"/>
          <w:color w:val="000000" w:themeColor="text1"/>
          <w:sz w:val="21"/>
          <w:szCs w:val="21"/>
        </w:rPr>
      </w:pPr>
    </w:p>
    <w:p w14:paraId="12844F25" w14:textId="77777777" w:rsidR="00D13EEA" w:rsidRDefault="00D13EEA" w:rsidP="00A34302">
      <w:pPr>
        <w:rPr>
          <w:rFonts w:ascii="Calibri" w:hAnsi="Calibri"/>
          <w:color w:val="000000" w:themeColor="text1"/>
          <w:sz w:val="21"/>
          <w:szCs w:val="21"/>
        </w:rPr>
      </w:pPr>
    </w:p>
    <w:p w14:paraId="4F0C41FE" w14:textId="77777777" w:rsidR="00017C75" w:rsidRDefault="00017C75" w:rsidP="00A34302">
      <w:pPr>
        <w:rPr>
          <w:rFonts w:ascii="Calibri" w:hAnsi="Calibri"/>
          <w:color w:val="000000" w:themeColor="text1"/>
          <w:sz w:val="21"/>
          <w:szCs w:val="21"/>
        </w:rPr>
      </w:pPr>
    </w:p>
    <w:p w14:paraId="26EDF4F3" w14:textId="77777777" w:rsidR="00017C75" w:rsidRDefault="00017C75" w:rsidP="00A34302">
      <w:pPr>
        <w:rPr>
          <w:rFonts w:ascii="Calibri" w:hAnsi="Calibri"/>
          <w:color w:val="000000" w:themeColor="text1"/>
          <w:sz w:val="21"/>
          <w:szCs w:val="21"/>
        </w:rPr>
      </w:pPr>
    </w:p>
    <w:p w14:paraId="14BA2793" w14:textId="77777777" w:rsidR="00017C75" w:rsidRDefault="00017C75" w:rsidP="00A34302">
      <w:pPr>
        <w:rPr>
          <w:rFonts w:ascii="Calibri" w:hAnsi="Calibri"/>
          <w:color w:val="000000" w:themeColor="text1"/>
          <w:sz w:val="21"/>
          <w:szCs w:val="21"/>
        </w:rPr>
      </w:pPr>
    </w:p>
    <w:p w14:paraId="12DB93F4" w14:textId="77777777" w:rsidR="00323743" w:rsidRPr="00142471" w:rsidRDefault="00323743" w:rsidP="00A34302">
      <w:pPr>
        <w:rPr>
          <w:rFonts w:ascii="Calibri" w:hAnsi="Calibri"/>
          <w:color w:val="000000" w:themeColor="text1"/>
          <w:sz w:val="21"/>
          <w:szCs w:val="21"/>
        </w:rPr>
      </w:pPr>
    </w:p>
    <w:p w14:paraId="17E31531" w14:textId="77777777" w:rsidR="005E5656" w:rsidRPr="00BE0BAE" w:rsidRDefault="005E5656" w:rsidP="005E5656">
      <w:pPr>
        <w:pStyle w:val="Heading1"/>
        <w:rPr>
          <w:rFonts w:ascii="Calibri" w:hAnsi="Calibri"/>
          <w:b/>
          <w:bCs/>
          <w:u w:val="single"/>
        </w:rPr>
      </w:pPr>
      <w:bookmarkStart w:id="11" w:name="_Toc234586051"/>
      <w:bookmarkStart w:id="12" w:name="Report"/>
      <w:bookmarkStart w:id="13" w:name="_Toc237864401"/>
      <w:r>
        <w:rPr>
          <w:rFonts w:ascii="Calibri" w:hAnsi="Calibri"/>
          <w:b/>
          <w:bCs/>
          <w:u w:val="single"/>
        </w:rPr>
        <w:lastRenderedPageBreak/>
        <w:t>How to Submit the PDS Report</w:t>
      </w:r>
      <w:bookmarkEnd w:id="11"/>
      <w:bookmarkEnd w:id="13"/>
    </w:p>
    <w:p w14:paraId="7DB0A5D4" w14:textId="77777777" w:rsidR="005E5656" w:rsidRPr="00F36FC5" w:rsidRDefault="005E5656" w:rsidP="005E5656">
      <w:pPr>
        <w:tabs>
          <w:tab w:val="left" w:pos="480"/>
        </w:tabs>
        <w:rPr>
          <w:rFonts w:ascii="Calibri" w:hAnsi="Calibri" w:cstheme="minorHAnsi"/>
          <w:sz w:val="21"/>
          <w:szCs w:val="21"/>
        </w:rPr>
      </w:pPr>
      <w:r>
        <w:rPr>
          <w:rFonts w:ascii="Calibri" w:hAnsi="Calibri" w:cstheme="minorHAnsi"/>
          <w:sz w:val="21"/>
          <w:szCs w:val="21"/>
        </w:rPr>
        <w:t xml:space="preserve">Please see the screenshots and information below on how to correctly submit the PDS Report on LaneyConnect after your conference, training, or research has concluded (and have received the funds) </w:t>
      </w:r>
      <w:r w:rsidRPr="00BC133E">
        <w:rPr>
          <w:rFonts w:ascii="Calibri" w:hAnsi="Calibri" w:cstheme="minorHAnsi"/>
          <w:b/>
          <w:bCs/>
          <w:sz w:val="21"/>
          <w:szCs w:val="21"/>
          <w:u w:val="single"/>
        </w:rPr>
        <w:t>or</w:t>
      </w:r>
      <w:r>
        <w:rPr>
          <w:rFonts w:ascii="Calibri" w:hAnsi="Calibri" w:cstheme="minorHAnsi"/>
          <w:sz w:val="21"/>
          <w:szCs w:val="21"/>
        </w:rPr>
        <w:t xml:space="preserve"> after you have decided to decline the approved funding. </w:t>
      </w:r>
    </w:p>
    <w:p w14:paraId="7CD6BC95" w14:textId="77777777" w:rsidR="005E5656" w:rsidRDefault="005E5656" w:rsidP="005E5656">
      <w:pPr>
        <w:tabs>
          <w:tab w:val="left" w:pos="480"/>
        </w:tabs>
        <w:rPr>
          <w:rFonts w:ascii="Calibri" w:hAnsi="Calibri" w:cstheme="minorHAnsi"/>
          <w:sz w:val="21"/>
          <w:szCs w:val="21"/>
        </w:rPr>
      </w:pPr>
    </w:p>
    <w:p w14:paraId="550DA906" w14:textId="77777777" w:rsidR="005E5656" w:rsidRPr="00E85885" w:rsidRDefault="005E5656" w:rsidP="005E5656">
      <w:pPr>
        <w:tabs>
          <w:tab w:val="left" w:pos="480"/>
        </w:tabs>
        <w:rPr>
          <w:rFonts w:ascii="Calibri" w:hAnsi="Calibri"/>
          <w:sz w:val="20"/>
          <w:szCs w:val="20"/>
        </w:rPr>
      </w:pPr>
      <w:r w:rsidRPr="00E85885">
        <w:rPr>
          <w:rFonts w:ascii="Calibri" w:hAnsi="Calibri"/>
          <w:b/>
          <w:bCs/>
          <w:sz w:val="20"/>
          <w:szCs w:val="20"/>
        </w:rPr>
        <w:t>Please note</w:t>
      </w:r>
      <w:r w:rsidRPr="00E85885">
        <w:rPr>
          <w:rFonts w:ascii="Calibri" w:hAnsi="Calibri"/>
          <w:sz w:val="20"/>
          <w:szCs w:val="20"/>
        </w:rPr>
        <w:t xml:space="preserve">: Students with outstanding PDS Reports may not be eligible for future PDS funding until </w:t>
      </w:r>
      <w:r>
        <w:rPr>
          <w:rFonts w:ascii="Calibri" w:hAnsi="Calibri"/>
          <w:sz w:val="20"/>
          <w:szCs w:val="20"/>
        </w:rPr>
        <w:t xml:space="preserve">PDS </w:t>
      </w:r>
      <w:r w:rsidRPr="00E85885">
        <w:rPr>
          <w:rFonts w:ascii="Calibri" w:hAnsi="Calibri"/>
          <w:sz w:val="20"/>
          <w:szCs w:val="20"/>
        </w:rPr>
        <w:t>Report</w:t>
      </w:r>
      <w:r>
        <w:rPr>
          <w:rFonts w:ascii="Calibri" w:hAnsi="Calibri"/>
          <w:sz w:val="20"/>
          <w:szCs w:val="20"/>
        </w:rPr>
        <w:t>(</w:t>
      </w:r>
      <w:r w:rsidRPr="00E85885">
        <w:rPr>
          <w:rFonts w:ascii="Calibri" w:hAnsi="Calibri"/>
          <w:sz w:val="20"/>
          <w:szCs w:val="20"/>
        </w:rPr>
        <w:t>s</w:t>
      </w:r>
      <w:r>
        <w:rPr>
          <w:rFonts w:ascii="Calibri" w:hAnsi="Calibri"/>
          <w:sz w:val="20"/>
          <w:szCs w:val="20"/>
        </w:rPr>
        <w:t>)</w:t>
      </w:r>
      <w:r w:rsidRPr="00E85885">
        <w:rPr>
          <w:rFonts w:ascii="Calibri" w:hAnsi="Calibri"/>
          <w:sz w:val="20"/>
          <w:szCs w:val="20"/>
        </w:rPr>
        <w:t xml:space="preserve"> for previously approved </w:t>
      </w:r>
      <w:r>
        <w:rPr>
          <w:rFonts w:ascii="Calibri" w:hAnsi="Calibri"/>
          <w:sz w:val="20"/>
          <w:szCs w:val="20"/>
        </w:rPr>
        <w:t>applications</w:t>
      </w:r>
      <w:r w:rsidRPr="00E85885">
        <w:rPr>
          <w:rFonts w:ascii="Calibri" w:hAnsi="Calibri"/>
          <w:sz w:val="20"/>
          <w:szCs w:val="20"/>
        </w:rPr>
        <w:t xml:space="preserve"> have been completed by the student and certified by the</w:t>
      </w:r>
      <w:r>
        <w:rPr>
          <w:rFonts w:ascii="Calibri" w:hAnsi="Calibri"/>
          <w:sz w:val="20"/>
          <w:szCs w:val="20"/>
        </w:rPr>
        <w:t>ir</w:t>
      </w:r>
      <w:r w:rsidRPr="00E85885">
        <w:rPr>
          <w:rFonts w:ascii="Calibri" w:hAnsi="Calibri"/>
          <w:sz w:val="20"/>
          <w:szCs w:val="20"/>
        </w:rPr>
        <w:t xml:space="preserve"> graduate program administrator. The only exception to this case is if the prior activity (conference, training, or research) has not yet concluded.</w:t>
      </w:r>
      <w:r>
        <w:rPr>
          <w:rFonts w:ascii="Calibri" w:hAnsi="Calibri"/>
          <w:sz w:val="20"/>
          <w:szCs w:val="20"/>
        </w:rPr>
        <w:t xml:space="preserve"> Applications must have status “Complete” (see below) for the application to be considered closed.</w:t>
      </w:r>
    </w:p>
    <w:p w14:paraId="081A1FA1" w14:textId="77777777" w:rsidR="005E5656" w:rsidRDefault="005E5656" w:rsidP="005E5656">
      <w:pPr>
        <w:tabs>
          <w:tab w:val="left" w:pos="480"/>
        </w:tabs>
        <w:rPr>
          <w:rFonts w:ascii="Calibri" w:hAnsi="Calibri" w:cstheme="minorHAnsi"/>
          <w:sz w:val="21"/>
          <w:szCs w:val="21"/>
        </w:rPr>
      </w:pPr>
    </w:p>
    <w:p w14:paraId="6D3C0BCC" w14:textId="77777777" w:rsidR="005E5656" w:rsidRDefault="005E5656" w:rsidP="005E5656">
      <w:pPr>
        <w:tabs>
          <w:tab w:val="left" w:pos="480"/>
        </w:tabs>
        <w:rPr>
          <w:rFonts w:ascii="Calibri" w:hAnsi="Calibri" w:cstheme="minorHAnsi"/>
          <w:sz w:val="21"/>
          <w:szCs w:val="21"/>
        </w:rPr>
      </w:pPr>
      <w:r>
        <w:rPr>
          <w:rFonts w:ascii="Calibri" w:hAnsi="Calibri" w:cstheme="minorHAnsi"/>
          <w:sz w:val="21"/>
          <w:szCs w:val="21"/>
        </w:rPr>
        <w:t>Visit LaneyConnect where you originally submitted your PDS application and click the PDS Funds tab:</w:t>
      </w:r>
    </w:p>
    <w:p w14:paraId="339D86AC" w14:textId="77777777" w:rsidR="005E5656" w:rsidRPr="00113B64" w:rsidRDefault="005E5656" w:rsidP="005E5656">
      <w:pPr>
        <w:tabs>
          <w:tab w:val="left" w:pos="480"/>
        </w:tabs>
        <w:rPr>
          <w:rFonts w:ascii="Calibri" w:hAnsi="Calibri" w:cstheme="minorHAnsi"/>
          <w:sz w:val="21"/>
          <w:szCs w:val="21"/>
        </w:rPr>
      </w:pPr>
      <w:r>
        <w:rPr>
          <w:rFonts w:ascii="Calibri" w:hAnsi="Calibri" w:cstheme="minorHAnsi"/>
          <w:noProof/>
          <w:sz w:val="20"/>
          <w:szCs w:val="20"/>
        </w:rPr>
        <w:drawing>
          <wp:anchor distT="0" distB="0" distL="114300" distR="114300" simplePos="0" relativeHeight="251660302" behindDoc="1" locked="0" layoutInCell="1" allowOverlap="1" wp14:anchorId="363DA965" wp14:editId="2A86F8DE">
            <wp:simplePos x="0" y="0"/>
            <wp:positionH relativeFrom="column">
              <wp:posOffset>0</wp:posOffset>
            </wp:positionH>
            <wp:positionV relativeFrom="paragraph">
              <wp:posOffset>43980</wp:posOffset>
            </wp:positionV>
            <wp:extent cx="4757140" cy="1812897"/>
            <wp:effectExtent l="0" t="0" r="0" b="3810"/>
            <wp:wrapNone/>
            <wp:docPr id="3835432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90920" name="Picture 1"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80707" cy="1821878"/>
                    </a:xfrm>
                    <a:prstGeom prst="rect">
                      <a:avLst/>
                    </a:prstGeom>
                  </pic:spPr>
                </pic:pic>
              </a:graphicData>
            </a:graphic>
            <wp14:sizeRelH relativeFrom="page">
              <wp14:pctWidth>0</wp14:pctWidth>
            </wp14:sizeRelH>
            <wp14:sizeRelV relativeFrom="page">
              <wp14:pctHeight>0</wp14:pctHeight>
            </wp14:sizeRelV>
          </wp:anchor>
        </w:drawing>
      </w:r>
    </w:p>
    <w:p w14:paraId="3D444E2D" w14:textId="77777777" w:rsidR="005E5656" w:rsidRDefault="005E5656" w:rsidP="005E5656">
      <w:pPr>
        <w:tabs>
          <w:tab w:val="left" w:pos="480"/>
        </w:tabs>
        <w:rPr>
          <w:rFonts w:ascii="Calibri" w:hAnsi="Calibri" w:cstheme="minorHAnsi"/>
          <w:sz w:val="20"/>
          <w:szCs w:val="20"/>
        </w:rPr>
      </w:pPr>
    </w:p>
    <w:p w14:paraId="0077D816" w14:textId="77777777" w:rsidR="005E5656" w:rsidRDefault="005E5656" w:rsidP="005E5656">
      <w:pPr>
        <w:tabs>
          <w:tab w:val="left" w:pos="480"/>
        </w:tabs>
        <w:rPr>
          <w:rFonts w:ascii="Calibri" w:hAnsi="Calibri" w:cstheme="minorHAnsi"/>
          <w:sz w:val="20"/>
          <w:szCs w:val="20"/>
        </w:rPr>
      </w:pPr>
    </w:p>
    <w:p w14:paraId="10A97F44" w14:textId="77777777" w:rsidR="005E5656" w:rsidRDefault="005E5656" w:rsidP="005E5656">
      <w:pPr>
        <w:tabs>
          <w:tab w:val="left" w:pos="480"/>
        </w:tabs>
        <w:rPr>
          <w:rFonts w:ascii="Calibri" w:hAnsi="Calibri" w:cstheme="minorHAnsi"/>
          <w:sz w:val="20"/>
          <w:szCs w:val="20"/>
        </w:rPr>
      </w:pPr>
    </w:p>
    <w:p w14:paraId="5183FAD1" w14:textId="77777777" w:rsidR="005E5656" w:rsidRDefault="005E5656" w:rsidP="005E5656">
      <w:pPr>
        <w:tabs>
          <w:tab w:val="left" w:pos="480"/>
        </w:tabs>
        <w:rPr>
          <w:rFonts w:ascii="Calibri" w:hAnsi="Calibri" w:cstheme="minorHAnsi"/>
          <w:sz w:val="20"/>
          <w:szCs w:val="20"/>
        </w:rPr>
      </w:pPr>
    </w:p>
    <w:p w14:paraId="4F3A0239" w14:textId="77777777" w:rsidR="005E5656" w:rsidRDefault="005E5656" w:rsidP="005E5656">
      <w:pPr>
        <w:tabs>
          <w:tab w:val="left" w:pos="480"/>
        </w:tabs>
        <w:rPr>
          <w:rFonts w:ascii="Calibri" w:hAnsi="Calibri" w:cstheme="minorHAnsi"/>
          <w:sz w:val="20"/>
          <w:szCs w:val="20"/>
        </w:rPr>
      </w:pPr>
    </w:p>
    <w:p w14:paraId="7F742237" w14:textId="77777777" w:rsidR="005E5656" w:rsidRDefault="005E5656" w:rsidP="005E5656">
      <w:pPr>
        <w:tabs>
          <w:tab w:val="left" w:pos="480"/>
        </w:tabs>
        <w:rPr>
          <w:rFonts w:ascii="Calibri" w:hAnsi="Calibri" w:cstheme="minorHAnsi"/>
          <w:sz w:val="20"/>
          <w:szCs w:val="20"/>
        </w:rPr>
      </w:pPr>
    </w:p>
    <w:p w14:paraId="25518C32" w14:textId="77777777" w:rsidR="005E5656" w:rsidRDefault="005E5656" w:rsidP="005E5656">
      <w:pPr>
        <w:tabs>
          <w:tab w:val="left" w:pos="480"/>
        </w:tabs>
        <w:rPr>
          <w:rFonts w:ascii="Calibri" w:hAnsi="Calibri" w:cstheme="minorHAnsi"/>
          <w:sz w:val="20"/>
          <w:szCs w:val="20"/>
        </w:rPr>
      </w:pPr>
    </w:p>
    <w:p w14:paraId="447C2983" w14:textId="77777777" w:rsidR="005E5656" w:rsidRDefault="005E5656" w:rsidP="005E5656">
      <w:pPr>
        <w:tabs>
          <w:tab w:val="left" w:pos="480"/>
        </w:tabs>
        <w:rPr>
          <w:rFonts w:ascii="Calibri" w:hAnsi="Calibri" w:cstheme="minorHAnsi"/>
          <w:sz w:val="20"/>
          <w:szCs w:val="20"/>
        </w:rPr>
      </w:pPr>
    </w:p>
    <w:p w14:paraId="6A516E23" w14:textId="77777777" w:rsidR="005E5656" w:rsidRDefault="005E5656" w:rsidP="005E5656">
      <w:pPr>
        <w:tabs>
          <w:tab w:val="left" w:pos="480"/>
        </w:tabs>
        <w:rPr>
          <w:rFonts w:ascii="Calibri" w:hAnsi="Calibri" w:cstheme="minorHAnsi"/>
          <w:sz w:val="20"/>
          <w:szCs w:val="20"/>
        </w:rPr>
      </w:pPr>
    </w:p>
    <w:p w14:paraId="50FB35F7" w14:textId="77777777" w:rsidR="005E5656" w:rsidRPr="00606BD9" w:rsidRDefault="005E5656" w:rsidP="005E5656">
      <w:pPr>
        <w:tabs>
          <w:tab w:val="left" w:pos="480"/>
        </w:tabs>
        <w:rPr>
          <w:rFonts w:ascii="Calibri" w:hAnsi="Calibri" w:cstheme="minorHAnsi"/>
          <w:sz w:val="21"/>
          <w:szCs w:val="21"/>
        </w:rPr>
      </w:pPr>
    </w:p>
    <w:p w14:paraId="50522B3B" w14:textId="77777777" w:rsidR="005E5656" w:rsidRDefault="005E5656" w:rsidP="005E5656">
      <w:pPr>
        <w:tabs>
          <w:tab w:val="left" w:pos="480"/>
        </w:tabs>
        <w:rPr>
          <w:rFonts w:ascii="Calibri" w:hAnsi="Calibri" w:cstheme="minorHAnsi"/>
          <w:sz w:val="21"/>
          <w:szCs w:val="21"/>
        </w:rPr>
      </w:pPr>
    </w:p>
    <w:p w14:paraId="7B5162DA" w14:textId="77777777" w:rsidR="005E5656" w:rsidRDefault="005E5656" w:rsidP="005E5656">
      <w:pPr>
        <w:tabs>
          <w:tab w:val="left" w:pos="480"/>
        </w:tabs>
        <w:rPr>
          <w:rFonts w:ascii="Calibri" w:hAnsi="Calibri" w:cstheme="minorHAnsi"/>
          <w:b/>
          <w:bCs/>
          <w:sz w:val="20"/>
          <w:szCs w:val="20"/>
        </w:rPr>
      </w:pPr>
    </w:p>
    <w:p w14:paraId="7C4A3F06" w14:textId="77777777" w:rsidR="005E5656" w:rsidRDefault="005E5656" w:rsidP="005E5656">
      <w:pPr>
        <w:tabs>
          <w:tab w:val="left" w:pos="480"/>
        </w:tabs>
        <w:rPr>
          <w:rFonts w:ascii="Calibri" w:hAnsi="Calibri" w:cstheme="minorHAnsi"/>
          <w:sz w:val="20"/>
          <w:szCs w:val="20"/>
        </w:rPr>
      </w:pPr>
      <w:r>
        <w:rPr>
          <w:rFonts w:ascii="Calibri" w:hAnsi="Calibri" w:cstheme="minorHAnsi"/>
          <w:sz w:val="20"/>
          <w:szCs w:val="20"/>
        </w:rPr>
        <w:t>Then scroll down to where your submitted applications are displayed:</w:t>
      </w:r>
    </w:p>
    <w:p w14:paraId="4760D6B8" w14:textId="77777777" w:rsidR="005E5656" w:rsidRDefault="005E5656" w:rsidP="005E5656">
      <w:pPr>
        <w:tabs>
          <w:tab w:val="left" w:pos="480"/>
        </w:tabs>
        <w:rPr>
          <w:rFonts w:ascii="Calibri" w:hAnsi="Calibri" w:cstheme="minorHAnsi"/>
          <w:b/>
          <w:bCs/>
          <w:sz w:val="20"/>
          <w:szCs w:val="20"/>
        </w:rPr>
      </w:pPr>
      <w:r>
        <w:rPr>
          <w:rFonts w:ascii="Calibri" w:hAnsi="Calibri" w:cstheme="minorHAnsi"/>
          <w:noProof/>
          <w:sz w:val="20"/>
          <w:szCs w:val="20"/>
        </w:rPr>
        <w:drawing>
          <wp:inline distT="0" distB="0" distL="0" distR="0" wp14:anchorId="4D69E105" wp14:editId="71EA590D">
            <wp:extent cx="3461657" cy="2051847"/>
            <wp:effectExtent l="0" t="0" r="5715" b="5715"/>
            <wp:docPr id="1621318005"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24960" name="Picture 2" descr="A screenshot of a computer scree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517909" cy="2085190"/>
                    </a:xfrm>
                    <a:prstGeom prst="rect">
                      <a:avLst/>
                    </a:prstGeom>
                  </pic:spPr>
                </pic:pic>
              </a:graphicData>
            </a:graphic>
          </wp:inline>
        </w:drawing>
      </w:r>
    </w:p>
    <w:p w14:paraId="691A2F53" w14:textId="77777777" w:rsidR="005E5656" w:rsidRPr="00334BAF" w:rsidRDefault="005E5656" w:rsidP="005E5656">
      <w:pPr>
        <w:tabs>
          <w:tab w:val="left" w:pos="480"/>
        </w:tabs>
        <w:rPr>
          <w:rFonts w:ascii="Calibri" w:hAnsi="Calibri" w:cstheme="minorHAnsi"/>
          <w:sz w:val="20"/>
          <w:szCs w:val="20"/>
        </w:rPr>
      </w:pPr>
      <w:r w:rsidRPr="00334BAF">
        <w:rPr>
          <w:rFonts w:ascii="Calibri" w:hAnsi="Calibri" w:cstheme="minorHAnsi"/>
          <w:b/>
          <w:bCs/>
          <w:sz w:val="20"/>
          <w:szCs w:val="20"/>
        </w:rPr>
        <w:t xml:space="preserve">Click “Link to Report” </w:t>
      </w:r>
      <w:r w:rsidRPr="00334BAF">
        <w:rPr>
          <w:rFonts w:ascii="Calibri" w:hAnsi="Calibri" w:cstheme="minorHAnsi"/>
          <w:sz w:val="20"/>
          <w:szCs w:val="20"/>
        </w:rPr>
        <w:t>which will take you to an online form where you will enter:</w:t>
      </w:r>
    </w:p>
    <w:p w14:paraId="2C96853B" w14:textId="77777777" w:rsidR="005E5656" w:rsidRPr="00334BAF" w:rsidRDefault="005E5656" w:rsidP="005E5656">
      <w:pPr>
        <w:pStyle w:val="ListParagraph"/>
        <w:numPr>
          <w:ilvl w:val="0"/>
          <w:numId w:val="33"/>
        </w:numPr>
        <w:tabs>
          <w:tab w:val="left" w:pos="480"/>
        </w:tabs>
        <w:rPr>
          <w:rFonts w:ascii="Calibri" w:hAnsi="Calibri" w:cstheme="minorHAnsi"/>
          <w:sz w:val="20"/>
          <w:szCs w:val="20"/>
        </w:rPr>
      </w:pPr>
      <w:r w:rsidRPr="00334BAF">
        <w:rPr>
          <w:rFonts w:ascii="Calibri" w:hAnsi="Calibri" w:cstheme="minorHAnsi"/>
          <w:sz w:val="20"/>
          <w:szCs w:val="20"/>
        </w:rPr>
        <w:t>Whether you accept</w:t>
      </w:r>
      <w:r>
        <w:rPr>
          <w:rFonts w:ascii="Calibri" w:hAnsi="Calibri" w:cstheme="minorHAnsi"/>
          <w:sz w:val="20"/>
          <w:szCs w:val="20"/>
        </w:rPr>
        <w:t xml:space="preserve"> or </w:t>
      </w:r>
      <w:r w:rsidRPr="00334BAF">
        <w:rPr>
          <w:rFonts w:ascii="Calibri" w:hAnsi="Calibri" w:cstheme="minorHAnsi"/>
          <w:sz w:val="20"/>
          <w:szCs w:val="20"/>
        </w:rPr>
        <w:t>decline the funds</w:t>
      </w:r>
    </w:p>
    <w:p w14:paraId="2581E880" w14:textId="77777777" w:rsidR="005E5656" w:rsidRPr="00334BAF" w:rsidRDefault="005E5656" w:rsidP="005E5656">
      <w:pPr>
        <w:pStyle w:val="ListParagraph"/>
        <w:numPr>
          <w:ilvl w:val="0"/>
          <w:numId w:val="33"/>
        </w:numPr>
        <w:tabs>
          <w:tab w:val="left" w:pos="480"/>
        </w:tabs>
        <w:rPr>
          <w:rFonts w:ascii="Calibri" w:hAnsi="Calibri" w:cstheme="minorHAnsi"/>
          <w:sz w:val="20"/>
          <w:szCs w:val="20"/>
        </w:rPr>
      </w:pPr>
      <w:r w:rsidRPr="00334BAF">
        <w:rPr>
          <w:rFonts w:ascii="Calibri" w:hAnsi="Calibri" w:cstheme="minorHAnsi"/>
          <w:sz w:val="20"/>
          <w:szCs w:val="20"/>
        </w:rPr>
        <w:t>The amount spent (if you spent more than what you were approved for, only enter the total approved amount since anything beyond what was funded by PDS is not relevant)</w:t>
      </w:r>
    </w:p>
    <w:p w14:paraId="03C13598" w14:textId="77777777" w:rsidR="005E5656" w:rsidRPr="00334BAF" w:rsidRDefault="005E5656" w:rsidP="005E5656">
      <w:pPr>
        <w:pStyle w:val="ListParagraph"/>
        <w:numPr>
          <w:ilvl w:val="0"/>
          <w:numId w:val="33"/>
        </w:numPr>
        <w:tabs>
          <w:tab w:val="left" w:pos="480"/>
        </w:tabs>
        <w:rPr>
          <w:rFonts w:ascii="Calibri" w:hAnsi="Calibri" w:cstheme="minorHAnsi"/>
          <w:sz w:val="20"/>
          <w:szCs w:val="20"/>
        </w:rPr>
      </w:pPr>
      <w:r w:rsidRPr="00334BAF">
        <w:rPr>
          <w:rFonts w:ascii="Calibri" w:hAnsi="Calibri" w:cstheme="minorHAnsi"/>
          <w:sz w:val="20"/>
          <w:szCs w:val="20"/>
        </w:rPr>
        <w:t>The date you received the funds</w:t>
      </w:r>
    </w:p>
    <w:p w14:paraId="2631B973" w14:textId="77777777" w:rsidR="005E5656" w:rsidRPr="00334BAF" w:rsidRDefault="005E5656" w:rsidP="005E5656">
      <w:pPr>
        <w:pStyle w:val="ListParagraph"/>
        <w:numPr>
          <w:ilvl w:val="0"/>
          <w:numId w:val="33"/>
        </w:numPr>
        <w:tabs>
          <w:tab w:val="left" w:pos="480"/>
        </w:tabs>
        <w:rPr>
          <w:rFonts w:ascii="Calibri" w:hAnsi="Calibri" w:cstheme="minorHAnsi"/>
          <w:sz w:val="20"/>
          <w:szCs w:val="20"/>
        </w:rPr>
      </w:pPr>
      <w:r w:rsidRPr="00334BAF">
        <w:rPr>
          <w:rFonts w:ascii="Calibri" w:hAnsi="Calibri" w:cstheme="minorHAnsi"/>
          <w:sz w:val="20"/>
          <w:szCs w:val="20"/>
        </w:rPr>
        <w:t>Information about LGSC travel grants you may/may not have received</w:t>
      </w:r>
    </w:p>
    <w:p w14:paraId="5CA43137" w14:textId="77777777" w:rsidR="005E5656" w:rsidRDefault="005E5656" w:rsidP="005E5656">
      <w:pPr>
        <w:pStyle w:val="ListParagraph"/>
        <w:numPr>
          <w:ilvl w:val="0"/>
          <w:numId w:val="33"/>
        </w:numPr>
        <w:tabs>
          <w:tab w:val="left" w:pos="480"/>
        </w:tabs>
        <w:rPr>
          <w:rFonts w:ascii="Calibri" w:hAnsi="Calibri" w:cstheme="minorHAnsi"/>
          <w:b/>
          <w:bCs/>
          <w:sz w:val="20"/>
          <w:szCs w:val="20"/>
        </w:rPr>
      </w:pPr>
      <w:r w:rsidRPr="001E3406">
        <w:rPr>
          <w:rFonts w:ascii="Calibri" w:hAnsi="Calibri" w:cstheme="minorHAnsi"/>
          <w:b/>
          <w:bCs/>
          <w:sz w:val="20"/>
          <w:szCs w:val="20"/>
        </w:rPr>
        <w:t>Table summary of expenses (this should match up closely with the original table</w:t>
      </w:r>
      <w:r>
        <w:rPr>
          <w:rFonts w:ascii="Calibri" w:hAnsi="Calibri" w:cstheme="minorHAnsi"/>
          <w:b/>
          <w:bCs/>
          <w:sz w:val="20"/>
          <w:szCs w:val="20"/>
        </w:rPr>
        <w:t xml:space="preserve"> submitted)</w:t>
      </w:r>
    </w:p>
    <w:p w14:paraId="188D8FFF" w14:textId="77777777" w:rsidR="005E5656" w:rsidRPr="00334BAF" w:rsidRDefault="005E5656" w:rsidP="005E5656">
      <w:pPr>
        <w:pStyle w:val="ListParagraph"/>
        <w:numPr>
          <w:ilvl w:val="0"/>
          <w:numId w:val="33"/>
        </w:numPr>
        <w:tabs>
          <w:tab w:val="left" w:pos="480"/>
        </w:tabs>
        <w:rPr>
          <w:rFonts w:ascii="Calibri" w:hAnsi="Calibri" w:cstheme="minorHAnsi"/>
          <w:sz w:val="20"/>
          <w:szCs w:val="20"/>
        </w:rPr>
      </w:pPr>
      <w:r w:rsidRPr="00334BAF">
        <w:rPr>
          <w:rFonts w:ascii="Calibri" w:hAnsi="Calibri" w:cstheme="minorHAnsi"/>
          <w:sz w:val="20"/>
          <w:szCs w:val="20"/>
        </w:rPr>
        <w:t xml:space="preserve">Your certification that the information is </w:t>
      </w:r>
      <w:r>
        <w:rPr>
          <w:rFonts w:ascii="Calibri" w:hAnsi="Calibri" w:cstheme="minorHAnsi"/>
          <w:sz w:val="20"/>
          <w:szCs w:val="20"/>
        </w:rPr>
        <w:t>accurate</w:t>
      </w:r>
    </w:p>
    <w:p w14:paraId="09D9EBF4" w14:textId="77777777" w:rsidR="005E5656" w:rsidRDefault="005E5656" w:rsidP="005E5656">
      <w:pPr>
        <w:tabs>
          <w:tab w:val="left" w:pos="480"/>
        </w:tabs>
        <w:rPr>
          <w:rFonts w:ascii="Calibri" w:hAnsi="Calibri" w:cstheme="minorHAnsi"/>
          <w:b/>
          <w:bCs/>
          <w:sz w:val="20"/>
          <w:szCs w:val="20"/>
        </w:rPr>
      </w:pPr>
    </w:p>
    <w:p w14:paraId="083D999B" w14:textId="77777777" w:rsidR="005E5656" w:rsidRDefault="005E5656" w:rsidP="005E5656">
      <w:pPr>
        <w:tabs>
          <w:tab w:val="left" w:pos="480"/>
        </w:tabs>
        <w:rPr>
          <w:rFonts w:ascii="Calibri" w:hAnsi="Calibri" w:cstheme="minorHAnsi"/>
          <w:color w:val="000000" w:themeColor="text1"/>
          <w:sz w:val="20"/>
          <w:szCs w:val="20"/>
        </w:rPr>
      </w:pPr>
      <w:r w:rsidRPr="00583284">
        <w:rPr>
          <w:rFonts w:ascii="Calibri" w:hAnsi="Calibri" w:cstheme="minorHAnsi"/>
          <w:b/>
          <w:bCs/>
          <w:color w:val="C00000"/>
          <w:sz w:val="20"/>
          <w:szCs w:val="20"/>
          <w:u w:val="single"/>
        </w:rPr>
        <w:t>If you are returning funds</w:t>
      </w:r>
      <w:r w:rsidRPr="002A5D87">
        <w:rPr>
          <w:rFonts w:ascii="Calibri" w:hAnsi="Calibri" w:cstheme="minorHAnsi"/>
          <w:b/>
          <w:bCs/>
          <w:color w:val="C00000"/>
          <w:sz w:val="20"/>
          <w:szCs w:val="20"/>
        </w:rPr>
        <w:t xml:space="preserve">, </w:t>
      </w:r>
      <w:r>
        <w:rPr>
          <w:rFonts w:ascii="Calibri" w:hAnsi="Calibri" w:cstheme="minorHAnsi"/>
          <w:b/>
          <w:bCs/>
          <w:color w:val="C00000"/>
          <w:sz w:val="20"/>
          <w:szCs w:val="20"/>
        </w:rPr>
        <w:t xml:space="preserve">please </w:t>
      </w:r>
      <w:r w:rsidRPr="002A5D87">
        <w:rPr>
          <w:rFonts w:ascii="Calibri" w:hAnsi="Calibri" w:cstheme="minorHAnsi"/>
          <w:b/>
          <w:bCs/>
          <w:color w:val="C00000"/>
          <w:sz w:val="20"/>
          <w:szCs w:val="20"/>
        </w:rPr>
        <w:t xml:space="preserve">do not submit the PDS Report until </w:t>
      </w:r>
      <w:r>
        <w:rPr>
          <w:rFonts w:ascii="Calibri" w:hAnsi="Calibri" w:cstheme="minorHAnsi"/>
          <w:b/>
          <w:bCs/>
          <w:color w:val="C00000"/>
          <w:sz w:val="20"/>
          <w:szCs w:val="20"/>
          <w:u w:val="single"/>
        </w:rPr>
        <w:t>after</w:t>
      </w:r>
      <w:r w:rsidRPr="005D75E5">
        <w:rPr>
          <w:rFonts w:ascii="Calibri" w:hAnsi="Calibri" w:cstheme="minorHAnsi"/>
          <w:b/>
          <w:bCs/>
          <w:color w:val="C00000"/>
          <w:sz w:val="20"/>
          <w:szCs w:val="20"/>
        </w:rPr>
        <w:t xml:space="preserve"> </w:t>
      </w:r>
      <w:r>
        <w:rPr>
          <w:rFonts w:ascii="Calibri" w:hAnsi="Calibri" w:cstheme="minorHAnsi"/>
          <w:b/>
          <w:bCs/>
          <w:color w:val="C00000"/>
          <w:sz w:val="20"/>
          <w:szCs w:val="20"/>
        </w:rPr>
        <w:t>you have returned the funds with the completed PDS Return Form back to Emory University.</w:t>
      </w:r>
      <w:r>
        <w:rPr>
          <w:rFonts w:ascii="Calibri" w:hAnsi="Calibri" w:cstheme="minorHAnsi"/>
          <w:color w:val="C00000"/>
          <w:sz w:val="20"/>
          <w:szCs w:val="20"/>
        </w:rPr>
        <w:t xml:space="preserve"> </w:t>
      </w:r>
      <w:r>
        <w:rPr>
          <w:rFonts w:ascii="Calibri" w:hAnsi="Calibri" w:cstheme="minorHAnsi"/>
          <w:color w:val="000000" w:themeColor="text1"/>
          <w:sz w:val="20"/>
          <w:szCs w:val="20"/>
        </w:rPr>
        <w:t xml:space="preserve">Then provide confirmation to your graduate program administrator (or designated staff person who reviews the PDS Reports) that you have done so. </w:t>
      </w:r>
    </w:p>
    <w:p w14:paraId="3E3A77FF" w14:textId="77777777" w:rsidR="005E5656" w:rsidRDefault="005E5656" w:rsidP="005E5656">
      <w:pPr>
        <w:tabs>
          <w:tab w:val="left" w:pos="480"/>
        </w:tabs>
        <w:rPr>
          <w:rFonts w:ascii="Calibri" w:hAnsi="Calibri" w:cstheme="minorHAnsi"/>
          <w:color w:val="000000" w:themeColor="text1"/>
          <w:sz w:val="20"/>
          <w:szCs w:val="20"/>
        </w:rPr>
      </w:pPr>
    </w:p>
    <w:p w14:paraId="641A3D50" w14:textId="77777777" w:rsidR="005E5656" w:rsidRPr="004033A1" w:rsidRDefault="005E5656" w:rsidP="005E5656">
      <w:pPr>
        <w:tabs>
          <w:tab w:val="left" w:pos="480"/>
        </w:tabs>
        <w:rPr>
          <w:rFonts w:ascii="Calibri" w:hAnsi="Calibri" w:cstheme="minorHAnsi"/>
          <w:b/>
          <w:bCs/>
          <w:color w:val="000000" w:themeColor="text1"/>
          <w:sz w:val="20"/>
          <w:szCs w:val="20"/>
        </w:rPr>
      </w:pPr>
      <w:r w:rsidRPr="004033A1">
        <w:rPr>
          <w:rFonts w:ascii="Calibri" w:hAnsi="Calibri" w:cstheme="minorHAnsi"/>
          <w:b/>
          <w:bCs/>
          <w:color w:val="000000" w:themeColor="text1"/>
          <w:sz w:val="20"/>
          <w:szCs w:val="20"/>
        </w:rPr>
        <w:lastRenderedPageBreak/>
        <w:t>Steps needed for the application to be “Complete”:</w:t>
      </w:r>
    </w:p>
    <w:p w14:paraId="5DAF116F" w14:textId="77777777" w:rsidR="005E5656" w:rsidRPr="004033A1" w:rsidRDefault="005E5656" w:rsidP="005E5656">
      <w:pPr>
        <w:pStyle w:val="ListParagraph"/>
        <w:numPr>
          <w:ilvl w:val="0"/>
          <w:numId w:val="45"/>
        </w:numPr>
        <w:tabs>
          <w:tab w:val="left" w:pos="480"/>
        </w:tabs>
        <w:rPr>
          <w:rFonts w:ascii="Calibri" w:hAnsi="Calibri" w:cstheme="minorHAnsi"/>
          <w:b/>
          <w:bCs/>
          <w:color w:val="000000" w:themeColor="text1"/>
          <w:sz w:val="20"/>
          <w:szCs w:val="20"/>
        </w:rPr>
      </w:pPr>
      <w:r w:rsidRPr="004033A1">
        <w:rPr>
          <w:rFonts w:ascii="Calibri" w:hAnsi="Calibri" w:cstheme="minorHAnsi"/>
          <w:color w:val="000000" w:themeColor="text1"/>
          <w:sz w:val="20"/>
          <w:szCs w:val="20"/>
        </w:rPr>
        <w:t>The student completes their PDS Report.</w:t>
      </w:r>
    </w:p>
    <w:p w14:paraId="203CB454" w14:textId="77777777" w:rsidR="005E5656" w:rsidRPr="004033A1" w:rsidRDefault="005E5656" w:rsidP="005E5656">
      <w:pPr>
        <w:pStyle w:val="ListParagraph"/>
        <w:numPr>
          <w:ilvl w:val="0"/>
          <w:numId w:val="45"/>
        </w:numPr>
        <w:tabs>
          <w:tab w:val="left" w:pos="480"/>
        </w:tabs>
        <w:rPr>
          <w:rFonts w:ascii="Calibri" w:hAnsi="Calibri" w:cstheme="minorHAnsi"/>
          <w:b/>
          <w:bCs/>
          <w:color w:val="000000" w:themeColor="text1"/>
          <w:sz w:val="20"/>
          <w:szCs w:val="20"/>
        </w:rPr>
      </w:pPr>
      <w:r w:rsidRPr="004033A1">
        <w:rPr>
          <w:rFonts w:ascii="Calibri" w:hAnsi="Calibri" w:cstheme="minorHAnsi"/>
          <w:color w:val="000000" w:themeColor="text1"/>
          <w:sz w:val="20"/>
          <w:szCs w:val="20"/>
        </w:rPr>
        <w:t>The PDS Report is routed to their PA to certify the information student has entered.</w:t>
      </w:r>
    </w:p>
    <w:p w14:paraId="53DECEA9" w14:textId="77777777" w:rsidR="005E5656" w:rsidRPr="004033A1" w:rsidRDefault="005E5656" w:rsidP="005E5656">
      <w:pPr>
        <w:pStyle w:val="ListParagraph"/>
        <w:numPr>
          <w:ilvl w:val="1"/>
          <w:numId w:val="45"/>
        </w:numPr>
        <w:tabs>
          <w:tab w:val="left" w:pos="480"/>
        </w:tabs>
        <w:rPr>
          <w:rFonts w:ascii="Calibri" w:hAnsi="Calibri" w:cstheme="minorHAnsi"/>
          <w:b/>
          <w:bCs/>
          <w:color w:val="000000" w:themeColor="text1"/>
          <w:sz w:val="20"/>
          <w:szCs w:val="20"/>
        </w:rPr>
      </w:pPr>
      <w:r w:rsidRPr="004033A1">
        <w:rPr>
          <w:rFonts w:ascii="Calibri" w:hAnsi="Calibri" w:cstheme="minorHAnsi"/>
          <w:color w:val="000000" w:themeColor="text1"/>
          <w:sz w:val="20"/>
          <w:szCs w:val="20"/>
        </w:rPr>
        <w:t>It is the responsibility of the student to make sure their PA does their part here.</w:t>
      </w:r>
    </w:p>
    <w:p w14:paraId="25AB0290" w14:textId="77777777" w:rsidR="005E5656" w:rsidRPr="004033A1" w:rsidRDefault="005E5656" w:rsidP="005E5656">
      <w:pPr>
        <w:pStyle w:val="ListParagraph"/>
        <w:numPr>
          <w:ilvl w:val="0"/>
          <w:numId w:val="45"/>
        </w:numPr>
        <w:tabs>
          <w:tab w:val="left" w:pos="480"/>
        </w:tabs>
        <w:rPr>
          <w:rFonts w:ascii="Calibri" w:hAnsi="Calibri" w:cstheme="minorHAnsi"/>
          <w:b/>
          <w:bCs/>
          <w:color w:val="000000" w:themeColor="text1"/>
          <w:sz w:val="20"/>
          <w:szCs w:val="20"/>
        </w:rPr>
      </w:pPr>
      <w:r w:rsidRPr="004033A1">
        <w:rPr>
          <w:rFonts w:ascii="Calibri" w:hAnsi="Calibri" w:cstheme="minorHAnsi"/>
          <w:color w:val="000000" w:themeColor="text1"/>
          <w:sz w:val="20"/>
          <w:szCs w:val="20"/>
        </w:rPr>
        <w:t>The PDS Report enters into a final review queue to ensure all information is correct. Once confirmed, both the student and the PA will receive a final email to that effect and the application will be marked “Complete” in LaneyConnect.</w:t>
      </w:r>
    </w:p>
    <w:p w14:paraId="2C8E07A2" w14:textId="77777777" w:rsidR="005E5656" w:rsidRPr="004033A1" w:rsidRDefault="005E5656" w:rsidP="005E5656">
      <w:pPr>
        <w:tabs>
          <w:tab w:val="left" w:pos="480"/>
        </w:tabs>
        <w:rPr>
          <w:rFonts w:ascii="Calibri" w:hAnsi="Calibri" w:cstheme="minorHAnsi"/>
          <w:b/>
          <w:bCs/>
          <w:color w:val="000000" w:themeColor="text1"/>
          <w:sz w:val="20"/>
          <w:szCs w:val="20"/>
        </w:rPr>
      </w:pPr>
    </w:p>
    <w:p w14:paraId="5FC7A9F7" w14:textId="77777777" w:rsidR="005E5656" w:rsidRDefault="005E5656" w:rsidP="005E5656">
      <w:pPr>
        <w:tabs>
          <w:tab w:val="left" w:pos="480"/>
        </w:tabs>
        <w:rPr>
          <w:rFonts w:ascii="Calibri" w:hAnsi="Calibri" w:cstheme="minorHAnsi"/>
          <w:color w:val="000000" w:themeColor="text1"/>
          <w:sz w:val="20"/>
          <w:szCs w:val="20"/>
        </w:rPr>
      </w:pPr>
      <w:r w:rsidRPr="00DA48C1">
        <w:rPr>
          <w:rFonts w:ascii="Calibri" w:hAnsi="Calibri" w:cstheme="minorHAnsi"/>
          <w:b/>
          <w:bCs/>
          <w:color w:val="000000" w:themeColor="text1"/>
          <w:sz w:val="20"/>
          <w:szCs w:val="20"/>
        </w:rPr>
        <w:t>All three steps above must be completed</w:t>
      </w:r>
      <w:r w:rsidRPr="004033A1">
        <w:rPr>
          <w:rFonts w:ascii="Calibri" w:hAnsi="Calibri" w:cstheme="minorHAnsi"/>
          <w:color w:val="000000" w:themeColor="text1"/>
          <w:sz w:val="20"/>
          <w:szCs w:val="20"/>
        </w:rPr>
        <w:t>.</w:t>
      </w:r>
    </w:p>
    <w:p w14:paraId="2E2605BB" w14:textId="77777777" w:rsidR="007443F0" w:rsidRDefault="007443F0" w:rsidP="005E5656">
      <w:pPr>
        <w:tabs>
          <w:tab w:val="left" w:pos="480"/>
        </w:tabs>
        <w:rPr>
          <w:rFonts w:ascii="Calibri" w:hAnsi="Calibri" w:cstheme="minorHAnsi"/>
          <w:color w:val="000000" w:themeColor="text1"/>
          <w:sz w:val="20"/>
          <w:szCs w:val="20"/>
        </w:rPr>
      </w:pPr>
    </w:p>
    <w:p w14:paraId="63B15614" w14:textId="77777777" w:rsidR="00387D8E" w:rsidRDefault="007443F0" w:rsidP="005E5656">
      <w:pPr>
        <w:tabs>
          <w:tab w:val="left" w:pos="480"/>
        </w:tabs>
        <w:rPr>
          <w:rFonts w:ascii="Calibri" w:hAnsi="Calibri" w:cstheme="minorHAnsi"/>
          <w:color w:val="000000" w:themeColor="text1"/>
          <w:sz w:val="20"/>
          <w:szCs w:val="20"/>
        </w:rPr>
      </w:pPr>
      <w:r>
        <w:rPr>
          <w:rFonts w:ascii="Calibri" w:hAnsi="Calibri" w:cstheme="minorHAnsi"/>
          <w:color w:val="000000" w:themeColor="text1"/>
          <w:sz w:val="20"/>
          <w:szCs w:val="20"/>
        </w:rPr>
        <w:t xml:space="preserve">If any applications show “Awarded –Report Pending” or “Awarded – Report Submitted” (this means the student’s PA did not yet review/certify the student’s Report) then that means the </w:t>
      </w:r>
      <w:r w:rsidR="00387D8E">
        <w:rPr>
          <w:rFonts w:ascii="Calibri" w:hAnsi="Calibri" w:cstheme="minorHAnsi"/>
          <w:color w:val="000000" w:themeColor="text1"/>
          <w:sz w:val="20"/>
          <w:szCs w:val="20"/>
        </w:rPr>
        <w:t xml:space="preserve">student may not be eligible for PDS funds in the future. </w:t>
      </w:r>
    </w:p>
    <w:p w14:paraId="0FBA2F5C" w14:textId="4957DF82" w:rsidR="007443F0" w:rsidRPr="00387D8E" w:rsidRDefault="00387D8E" w:rsidP="00387D8E">
      <w:pPr>
        <w:pStyle w:val="ListParagraph"/>
        <w:numPr>
          <w:ilvl w:val="0"/>
          <w:numId w:val="47"/>
        </w:numPr>
        <w:tabs>
          <w:tab w:val="left" w:pos="480"/>
        </w:tabs>
        <w:rPr>
          <w:rFonts w:ascii="Calibri" w:hAnsi="Calibri" w:cstheme="minorHAnsi"/>
          <w:color w:val="000000" w:themeColor="text1"/>
          <w:sz w:val="20"/>
          <w:szCs w:val="20"/>
        </w:rPr>
      </w:pPr>
      <w:r w:rsidRPr="00387D8E">
        <w:rPr>
          <w:rFonts w:ascii="Calibri" w:hAnsi="Calibri" w:cstheme="minorHAnsi"/>
          <w:color w:val="000000" w:themeColor="text1"/>
          <w:sz w:val="20"/>
          <w:szCs w:val="20"/>
        </w:rPr>
        <w:t>The exception to this policy is if the activity (conference, training, or research) has not yet been completed and the student may wait until the activity has concluded to submit the PDS Report and can still submit a new application.</w:t>
      </w:r>
      <w:r>
        <w:rPr>
          <w:rFonts w:ascii="Calibri" w:hAnsi="Calibri" w:cstheme="minorHAnsi"/>
          <w:color w:val="000000" w:themeColor="text1"/>
          <w:sz w:val="20"/>
          <w:szCs w:val="20"/>
        </w:rPr>
        <w:br/>
      </w:r>
    </w:p>
    <w:p w14:paraId="09D059F3" w14:textId="7D8872DA" w:rsidR="005E5656" w:rsidRDefault="005E5656" w:rsidP="005E5656">
      <w:pPr>
        <w:tabs>
          <w:tab w:val="left" w:pos="480"/>
        </w:tabs>
        <w:rPr>
          <w:rFonts w:ascii="Calibri" w:hAnsi="Calibri" w:cstheme="minorHAnsi"/>
          <w:color w:val="000000" w:themeColor="text1"/>
          <w:sz w:val="20"/>
          <w:szCs w:val="20"/>
        </w:rPr>
      </w:pPr>
      <w:r w:rsidRPr="00E85885">
        <w:rPr>
          <w:rFonts w:ascii="Calibri" w:hAnsi="Calibri" w:cstheme="minorHAnsi"/>
          <w:color w:val="000000" w:themeColor="text1"/>
          <w:sz w:val="20"/>
          <w:szCs w:val="20"/>
        </w:rPr>
        <w:t xml:space="preserve">Older legacy </w:t>
      </w:r>
      <w:r>
        <w:rPr>
          <w:rFonts w:ascii="Calibri" w:hAnsi="Calibri" w:cstheme="minorHAnsi"/>
          <w:color w:val="000000" w:themeColor="text1"/>
          <w:sz w:val="20"/>
          <w:szCs w:val="20"/>
        </w:rPr>
        <w:t xml:space="preserve">PDS </w:t>
      </w:r>
      <w:r w:rsidRPr="00E85885">
        <w:rPr>
          <w:rFonts w:ascii="Calibri" w:hAnsi="Calibri" w:cstheme="minorHAnsi"/>
          <w:color w:val="000000" w:themeColor="text1"/>
          <w:sz w:val="20"/>
          <w:szCs w:val="20"/>
        </w:rPr>
        <w:t>applications will display “NA” instead of a link to the Report</w:t>
      </w:r>
      <w:r>
        <w:rPr>
          <w:rFonts w:ascii="Calibri" w:hAnsi="Calibri" w:cstheme="minorHAnsi"/>
          <w:color w:val="000000" w:themeColor="text1"/>
          <w:sz w:val="20"/>
          <w:szCs w:val="20"/>
        </w:rPr>
        <w:t xml:space="preserve"> and no further action items are </w:t>
      </w:r>
      <w:r w:rsidR="00387D8E">
        <w:rPr>
          <w:rFonts w:ascii="Calibri" w:hAnsi="Calibri" w:cstheme="minorHAnsi"/>
          <w:color w:val="000000" w:themeColor="text1"/>
          <w:sz w:val="20"/>
          <w:szCs w:val="20"/>
        </w:rPr>
        <w:t>needed</w:t>
      </w:r>
      <w:r>
        <w:rPr>
          <w:rFonts w:ascii="Calibri" w:hAnsi="Calibri" w:cstheme="minorHAnsi"/>
          <w:color w:val="000000" w:themeColor="text1"/>
          <w:sz w:val="20"/>
          <w:szCs w:val="20"/>
        </w:rPr>
        <w:t xml:space="preserve"> for such applications.</w:t>
      </w:r>
    </w:p>
    <w:p w14:paraId="1917845D" w14:textId="77777777" w:rsidR="005E5656" w:rsidRDefault="005E5656" w:rsidP="005E5656">
      <w:pPr>
        <w:tabs>
          <w:tab w:val="left" w:pos="480"/>
        </w:tabs>
        <w:rPr>
          <w:rFonts w:ascii="Calibri" w:hAnsi="Calibri" w:cstheme="minorHAnsi"/>
          <w:color w:val="000000" w:themeColor="text1"/>
          <w:sz w:val="20"/>
          <w:szCs w:val="20"/>
        </w:rPr>
      </w:pPr>
    </w:p>
    <w:p w14:paraId="2B30995E" w14:textId="77777777" w:rsidR="005E5656" w:rsidRDefault="005E5656" w:rsidP="005E5656"/>
    <w:p w14:paraId="76EE6260" w14:textId="77777777" w:rsidR="005E5656" w:rsidRDefault="005E5656" w:rsidP="005E5656"/>
    <w:p w14:paraId="28BC9DEC" w14:textId="77777777" w:rsidR="005E5656" w:rsidRDefault="005E5656" w:rsidP="005E5656"/>
    <w:p w14:paraId="0587B4CB" w14:textId="77777777" w:rsidR="005E5656" w:rsidRDefault="005E5656" w:rsidP="005E5656"/>
    <w:p w14:paraId="4B1E127A" w14:textId="77777777" w:rsidR="005E5656" w:rsidRDefault="005E5656" w:rsidP="005E5656"/>
    <w:p w14:paraId="02F53124" w14:textId="77777777" w:rsidR="005E5656" w:rsidRDefault="005E5656" w:rsidP="005E5656"/>
    <w:p w14:paraId="10A2B9CD" w14:textId="77777777" w:rsidR="005E5656" w:rsidRDefault="005E5656" w:rsidP="005E5656"/>
    <w:p w14:paraId="1D26C3D5" w14:textId="77777777" w:rsidR="005E5656" w:rsidRDefault="005E5656" w:rsidP="005E5656"/>
    <w:p w14:paraId="2B0B91E1" w14:textId="77777777" w:rsidR="005E5656" w:rsidRDefault="005E5656" w:rsidP="005E5656"/>
    <w:p w14:paraId="21D3D9B0" w14:textId="77777777" w:rsidR="005E5656" w:rsidRDefault="005E5656" w:rsidP="005E5656"/>
    <w:p w14:paraId="068A52E5" w14:textId="77777777" w:rsidR="005E5656" w:rsidRDefault="005E5656" w:rsidP="005E5656"/>
    <w:p w14:paraId="3D91CF75" w14:textId="77777777" w:rsidR="005E5656" w:rsidRDefault="005E5656" w:rsidP="005E5656"/>
    <w:p w14:paraId="34D9C680" w14:textId="77777777" w:rsidR="005E5656" w:rsidRDefault="005E5656" w:rsidP="005E5656"/>
    <w:p w14:paraId="788C588F" w14:textId="77777777" w:rsidR="005E5656" w:rsidRDefault="005E5656" w:rsidP="005E5656"/>
    <w:p w14:paraId="65CD6C74" w14:textId="77777777" w:rsidR="005E5656" w:rsidRDefault="005E5656" w:rsidP="005E5656"/>
    <w:p w14:paraId="0CAAE747" w14:textId="77777777" w:rsidR="005E5656" w:rsidRDefault="005E5656" w:rsidP="005E5656"/>
    <w:p w14:paraId="0FE0D5BC" w14:textId="77777777" w:rsidR="005E5656" w:rsidRDefault="005E5656" w:rsidP="005E5656"/>
    <w:p w14:paraId="3AE7A910" w14:textId="77777777" w:rsidR="005E5656" w:rsidRDefault="005E5656" w:rsidP="005E5656"/>
    <w:p w14:paraId="39610B34" w14:textId="77777777" w:rsidR="005E5656" w:rsidRDefault="005E5656" w:rsidP="005E5656"/>
    <w:p w14:paraId="03C9DCFD" w14:textId="77777777" w:rsidR="005E5656" w:rsidRDefault="005E5656" w:rsidP="005E5656"/>
    <w:p w14:paraId="1E12EA66" w14:textId="77777777" w:rsidR="005E5656" w:rsidRDefault="005E5656" w:rsidP="005E5656"/>
    <w:p w14:paraId="64A064B8" w14:textId="77777777" w:rsidR="005E5656" w:rsidRDefault="005E5656" w:rsidP="005E5656"/>
    <w:p w14:paraId="58E178DE" w14:textId="77777777" w:rsidR="005E5656" w:rsidRDefault="005E5656" w:rsidP="005E5656"/>
    <w:p w14:paraId="39FD5FFC" w14:textId="77777777" w:rsidR="005E5656" w:rsidRDefault="005E5656" w:rsidP="005E5656"/>
    <w:p w14:paraId="4673202B" w14:textId="1C3AD140" w:rsidR="005E5656" w:rsidRDefault="005E5656" w:rsidP="005E5656"/>
    <w:p w14:paraId="2BE8C28F" w14:textId="77777777" w:rsidR="005E5656" w:rsidRPr="00A44AFF" w:rsidRDefault="005E5656" w:rsidP="00A44AFF"/>
    <w:p w14:paraId="69295B56" w14:textId="77777777" w:rsidR="003B2381" w:rsidRPr="00BF3710" w:rsidRDefault="003B2381" w:rsidP="003B2381">
      <w:pPr>
        <w:pStyle w:val="Heading1"/>
        <w:spacing w:before="0"/>
        <w:contextualSpacing/>
        <w:rPr>
          <w:rFonts w:ascii="Calibri" w:hAnsi="Calibri"/>
          <w:b/>
          <w:bCs/>
          <w:u w:val="single"/>
        </w:rPr>
      </w:pPr>
      <w:bookmarkStart w:id="14" w:name="Expense"/>
      <w:bookmarkStart w:id="15" w:name="_Toc237864402"/>
      <w:bookmarkEnd w:id="12"/>
      <w:r>
        <w:rPr>
          <w:rFonts w:ascii="Calibri" w:hAnsi="Calibri"/>
          <w:b/>
          <w:bCs/>
          <w:u w:val="single"/>
        </w:rPr>
        <w:lastRenderedPageBreak/>
        <w:t>PDS Expense and Budget Guidelines</w:t>
      </w:r>
      <w:bookmarkEnd w:id="15"/>
    </w:p>
    <w:bookmarkEnd w:id="14"/>
    <w:p w14:paraId="0E6A6836" w14:textId="5CD478E2" w:rsidR="001B52E1" w:rsidRDefault="00B66C9B" w:rsidP="003B2381">
      <w:pPr>
        <w:rPr>
          <w:rFonts w:ascii="Calibri" w:eastAsia="Times New Roman" w:hAnsi="Calibri" w:cs="Calibri"/>
          <w:sz w:val="20"/>
          <w:szCs w:val="20"/>
          <w:lang w:bidi="ar-SA"/>
        </w:rPr>
      </w:pPr>
      <w:r>
        <w:rPr>
          <w:rFonts w:ascii="Calibri" w:eastAsia="Times New Roman" w:hAnsi="Calibri" w:cs="Calibri"/>
          <w:sz w:val="20"/>
          <w:szCs w:val="20"/>
          <w:lang w:bidi="ar-SA"/>
        </w:rPr>
        <w:t>This section</w:t>
      </w:r>
      <w:r w:rsidR="003B2381" w:rsidRPr="00C978E2">
        <w:rPr>
          <w:rFonts w:ascii="Calibri" w:eastAsia="Times New Roman" w:hAnsi="Calibri" w:cs="Calibri"/>
          <w:sz w:val="20"/>
          <w:szCs w:val="20"/>
          <w:lang w:bidi="ar-SA"/>
        </w:rPr>
        <w:t xml:space="preserve"> explain</w:t>
      </w:r>
      <w:r>
        <w:rPr>
          <w:rFonts w:ascii="Calibri" w:eastAsia="Times New Roman" w:hAnsi="Calibri" w:cs="Calibri"/>
          <w:sz w:val="20"/>
          <w:szCs w:val="20"/>
          <w:lang w:bidi="ar-SA"/>
        </w:rPr>
        <w:t>s</w:t>
      </w:r>
      <w:r w:rsidR="003B2381" w:rsidRPr="00C978E2">
        <w:rPr>
          <w:rFonts w:ascii="Calibri" w:eastAsia="Times New Roman" w:hAnsi="Calibri" w:cs="Calibri"/>
          <w:sz w:val="20"/>
          <w:szCs w:val="20"/>
          <w:lang w:bidi="ar-SA"/>
        </w:rPr>
        <w:t xml:space="preserve"> what </w:t>
      </w:r>
      <w:r>
        <w:rPr>
          <w:rFonts w:ascii="Calibri" w:eastAsia="Times New Roman" w:hAnsi="Calibri" w:cs="Calibri"/>
          <w:sz w:val="20"/>
          <w:szCs w:val="20"/>
          <w:lang w:bidi="ar-SA"/>
        </w:rPr>
        <w:t>kinds of expenses</w:t>
      </w:r>
      <w:r w:rsidR="003B2381" w:rsidRPr="00C978E2">
        <w:rPr>
          <w:rFonts w:ascii="Calibri" w:eastAsia="Times New Roman" w:hAnsi="Calibri" w:cs="Calibri"/>
          <w:sz w:val="20"/>
          <w:szCs w:val="20"/>
          <w:lang w:bidi="ar-SA"/>
        </w:rPr>
        <w:t xml:space="preserve"> may be eligible</w:t>
      </w:r>
      <w:r>
        <w:rPr>
          <w:rFonts w:ascii="Calibri" w:eastAsia="Times New Roman" w:hAnsi="Calibri" w:cs="Calibri"/>
          <w:sz w:val="20"/>
          <w:szCs w:val="20"/>
          <w:lang w:bidi="ar-SA"/>
        </w:rPr>
        <w:t xml:space="preserve"> or ineligible</w:t>
      </w:r>
      <w:r w:rsidR="003B2381" w:rsidRPr="00C978E2">
        <w:rPr>
          <w:rFonts w:ascii="Calibri" w:eastAsia="Times New Roman" w:hAnsi="Calibri" w:cs="Calibri"/>
          <w:sz w:val="20"/>
          <w:szCs w:val="20"/>
          <w:lang w:bidi="ar-SA"/>
        </w:rPr>
        <w:t xml:space="preserve"> for PDS support</w:t>
      </w:r>
      <w:r>
        <w:rPr>
          <w:rFonts w:ascii="Calibri" w:eastAsia="Times New Roman" w:hAnsi="Calibri" w:cs="Calibri"/>
          <w:sz w:val="20"/>
          <w:szCs w:val="20"/>
          <w:lang w:bidi="ar-SA"/>
        </w:rPr>
        <w:t xml:space="preserve"> </w:t>
      </w:r>
      <w:r w:rsidR="003B2381" w:rsidRPr="00C978E2">
        <w:rPr>
          <w:rFonts w:ascii="Calibri" w:eastAsia="Times New Roman" w:hAnsi="Calibri" w:cs="Calibri"/>
          <w:sz w:val="20"/>
          <w:szCs w:val="20"/>
          <w:lang w:bidi="ar-SA"/>
        </w:rPr>
        <w:t xml:space="preserve">and what kinds of supporting documents </w:t>
      </w:r>
      <w:r>
        <w:rPr>
          <w:rFonts w:ascii="Calibri" w:eastAsia="Times New Roman" w:hAnsi="Calibri" w:cs="Calibri"/>
          <w:sz w:val="20"/>
          <w:szCs w:val="20"/>
          <w:lang w:bidi="ar-SA"/>
        </w:rPr>
        <w:t>should be uploaded in the online</w:t>
      </w:r>
      <w:r w:rsidR="003B2381" w:rsidRPr="00C978E2">
        <w:rPr>
          <w:rFonts w:ascii="Calibri" w:eastAsia="Times New Roman" w:hAnsi="Calibri" w:cs="Calibri"/>
          <w:sz w:val="20"/>
          <w:szCs w:val="20"/>
          <w:lang w:bidi="ar-SA"/>
        </w:rPr>
        <w:t xml:space="preserve"> PDS application. This is not an exhaustive list but serves as general guidelines. LGS will ultimately determine eligibility for funding. If you are considering including an item in your budget which is not covered in the table below, please contact </w:t>
      </w:r>
      <w:hyperlink r:id="rId25" w:history="1">
        <w:r w:rsidR="003B2381" w:rsidRPr="00C978E2">
          <w:rPr>
            <w:rStyle w:val="Hyperlink"/>
            <w:rFonts w:ascii="Calibri" w:eastAsia="Times New Roman" w:hAnsi="Calibri" w:cs="Calibri"/>
            <w:sz w:val="20"/>
            <w:szCs w:val="20"/>
            <w:lang w:bidi="ar-SA"/>
          </w:rPr>
          <w:t>LGS.profdev@emory.edu</w:t>
        </w:r>
      </w:hyperlink>
      <w:r w:rsidR="003B2381" w:rsidRPr="00C978E2">
        <w:rPr>
          <w:rFonts w:ascii="Calibri" w:eastAsia="Times New Roman" w:hAnsi="Calibri" w:cs="Calibri"/>
          <w:sz w:val="20"/>
          <w:szCs w:val="20"/>
          <w:lang w:bidi="ar-SA"/>
        </w:rPr>
        <w:t xml:space="preserve">. We will consider the issue and provide guidance. We strongly encourage all students to submit any relevant questions before </w:t>
      </w:r>
      <w:r w:rsidR="001B52E1" w:rsidRPr="00C978E2">
        <w:rPr>
          <w:rFonts w:ascii="Calibri" w:eastAsia="Times New Roman" w:hAnsi="Calibri" w:cs="Calibri"/>
          <w:sz w:val="20"/>
          <w:szCs w:val="20"/>
          <w:lang w:bidi="ar-SA"/>
        </w:rPr>
        <w:t>applying</w:t>
      </w:r>
      <w:r w:rsidR="003B2381" w:rsidRPr="00C978E2">
        <w:rPr>
          <w:rFonts w:ascii="Calibri" w:eastAsia="Times New Roman" w:hAnsi="Calibri" w:cs="Calibri"/>
          <w:sz w:val="20"/>
          <w:szCs w:val="20"/>
          <w:lang w:bidi="ar-SA"/>
        </w:rPr>
        <w:t>. Resolving any questions may take some time, so please start preparing your application as early as possible before the deadlines.</w:t>
      </w:r>
    </w:p>
    <w:p w14:paraId="0172989F" w14:textId="6CCE8903" w:rsidR="001B52E1" w:rsidRPr="00334BAF" w:rsidRDefault="001B52E1" w:rsidP="003B2381">
      <w:pPr>
        <w:rPr>
          <w:rFonts w:ascii="Calibri" w:eastAsia="Times New Roman" w:hAnsi="Calibri" w:cs="Calibri"/>
          <w:color w:val="C00000"/>
          <w:sz w:val="20"/>
          <w:szCs w:val="20"/>
          <w:lang w:bidi="ar-SA"/>
        </w:rPr>
      </w:pPr>
      <w:r w:rsidRPr="00334BAF">
        <w:rPr>
          <w:rFonts w:ascii="Calibri" w:eastAsia="Times New Roman" w:hAnsi="Calibri" w:cs="Calibri"/>
          <w:b/>
          <w:bCs/>
          <w:color w:val="C00000"/>
          <w:sz w:val="20"/>
          <w:szCs w:val="20"/>
          <w:lang w:bidi="ar-SA"/>
        </w:rPr>
        <w:t xml:space="preserve">PLEASE NOTE: </w:t>
      </w:r>
      <w:r w:rsidR="0B359B52" w:rsidRPr="00334BAF">
        <w:rPr>
          <w:rFonts w:ascii="Calibri" w:eastAsia="Times New Roman" w:hAnsi="Calibri" w:cs="Calibri"/>
          <w:color w:val="C00000"/>
          <w:sz w:val="20"/>
          <w:szCs w:val="20"/>
          <w:lang w:bidi="ar-SA"/>
        </w:rPr>
        <w:t xml:space="preserve">Funding is not guaranteed. </w:t>
      </w:r>
      <w:r w:rsidRPr="00334BAF">
        <w:rPr>
          <w:rFonts w:ascii="Calibri" w:eastAsia="Times New Roman" w:hAnsi="Calibri" w:cs="Calibri"/>
          <w:color w:val="C00000"/>
          <w:sz w:val="20"/>
          <w:szCs w:val="20"/>
          <w:lang w:bidi="ar-SA"/>
        </w:rPr>
        <w:t xml:space="preserve">Do not incur any expenses in advance if you are unable to cover the full cost of the conference, training, or research activity </w:t>
      </w:r>
      <w:r w:rsidR="00095F0E" w:rsidRPr="00334BAF">
        <w:rPr>
          <w:rFonts w:ascii="Calibri" w:eastAsia="Times New Roman" w:hAnsi="Calibri" w:cs="Calibri"/>
          <w:color w:val="C00000"/>
          <w:sz w:val="20"/>
          <w:szCs w:val="20"/>
          <w:lang w:bidi="ar-SA"/>
        </w:rPr>
        <w:t>in cases where</w:t>
      </w:r>
      <w:r w:rsidRPr="00334BAF">
        <w:rPr>
          <w:rFonts w:ascii="Calibri" w:eastAsia="Times New Roman" w:hAnsi="Calibri" w:cs="Calibri"/>
          <w:color w:val="C00000"/>
          <w:sz w:val="20"/>
          <w:szCs w:val="20"/>
          <w:lang w:bidi="ar-SA"/>
        </w:rPr>
        <w:t xml:space="preserve"> you do not receive any PDS funding</w:t>
      </w:r>
      <w:r w:rsidR="00E26E69" w:rsidRPr="00334BAF">
        <w:rPr>
          <w:rFonts w:ascii="Calibri" w:eastAsia="Times New Roman" w:hAnsi="Calibri" w:cs="Calibri"/>
          <w:color w:val="C00000"/>
          <w:sz w:val="20"/>
          <w:szCs w:val="20"/>
          <w:lang w:bidi="ar-SA"/>
        </w:rPr>
        <w:t xml:space="preserve"> (or only receive partial funding)</w:t>
      </w:r>
      <w:r w:rsidRPr="00334BAF">
        <w:rPr>
          <w:rFonts w:ascii="Calibri" w:eastAsia="Times New Roman" w:hAnsi="Calibri" w:cs="Calibri"/>
          <w:color w:val="C00000"/>
          <w:sz w:val="20"/>
          <w:szCs w:val="20"/>
          <w:lang w:bidi="ar-SA"/>
        </w:rPr>
        <w:t>.</w:t>
      </w:r>
    </w:p>
    <w:p w14:paraId="6CB8ED2F" w14:textId="77777777" w:rsidR="003B2381" w:rsidRPr="00DB3243" w:rsidRDefault="003B2381" w:rsidP="003B2381">
      <w:pPr>
        <w:rPr>
          <w:rFonts w:ascii="Times New Roman" w:eastAsia="Times New Roman" w:hAnsi="Times New Roman" w:cs="Times New Roman"/>
          <w:sz w:val="21"/>
          <w:szCs w:val="21"/>
          <w:lang w:bidi="ar-SA"/>
        </w:rPr>
      </w:pPr>
    </w:p>
    <w:p w14:paraId="5D507CDD" w14:textId="77777777" w:rsidR="003B2381" w:rsidRPr="00DB3243" w:rsidRDefault="003B2381" w:rsidP="003B2381">
      <w:pPr>
        <w:rPr>
          <w:rFonts w:ascii="Calibri" w:eastAsia="Times New Roman" w:hAnsi="Calibri" w:cs="Calibri"/>
          <w:sz w:val="21"/>
          <w:szCs w:val="21"/>
          <w:lang w:bidi="ar-SA"/>
        </w:rPr>
      </w:pPr>
      <w:r w:rsidRPr="01AD4333">
        <w:rPr>
          <w:rFonts w:ascii="Calibri" w:eastAsia="Times New Roman" w:hAnsi="Calibri" w:cs="Calibri"/>
          <w:b/>
          <w:bCs/>
          <w:sz w:val="21"/>
          <w:szCs w:val="21"/>
          <w:lang w:bidi="ar-SA"/>
        </w:rPr>
        <w:t>Food Expenses</w:t>
      </w:r>
    </w:p>
    <w:p w14:paraId="73D320F8" w14:textId="77777777" w:rsidR="003B2381" w:rsidRPr="00C978E2" w:rsidRDefault="003B2381" w:rsidP="003B2381">
      <w:pPr>
        <w:rPr>
          <w:rFonts w:ascii="Calibri" w:eastAsia="Times New Roman" w:hAnsi="Calibri" w:cs="Calibri"/>
          <w:sz w:val="20"/>
          <w:szCs w:val="20"/>
          <w:lang w:bidi="ar-SA"/>
        </w:rPr>
      </w:pPr>
      <w:r w:rsidRPr="00C978E2">
        <w:rPr>
          <w:rFonts w:ascii="Calibri" w:eastAsia="Times New Roman" w:hAnsi="Calibri" w:cs="Calibri"/>
          <w:sz w:val="20"/>
          <w:szCs w:val="20"/>
          <w:lang w:bidi="ar-SA"/>
        </w:rPr>
        <w:t>PDS will generally follow the University guidelines with respect to how much students may budget</w:t>
      </w:r>
      <w:r>
        <w:rPr>
          <w:rFonts w:ascii="Calibri" w:eastAsia="Times New Roman" w:hAnsi="Calibri" w:cs="Calibri"/>
          <w:sz w:val="20"/>
          <w:szCs w:val="20"/>
          <w:lang w:bidi="ar-SA"/>
        </w:rPr>
        <w:t>:</w:t>
      </w:r>
      <w:r w:rsidRPr="00C978E2">
        <w:rPr>
          <w:rFonts w:ascii="Calibri" w:eastAsia="Times New Roman" w:hAnsi="Calibri" w:cs="Calibri"/>
          <w:sz w:val="20"/>
          <w:szCs w:val="20"/>
          <w:lang w:bidi="ar-SA"/>
        </w:rPr>
        <w:t xml:space="preserve"> </w:t>
      </w:r>
    </w:p>
    <w:p w14:paraId="05A4BF83" w14:textId="77777777" w:rsidR="003B2381" w:rsidRPr="00C978E2" w:rsidRDefault="003B2381" w:rsidP="00753FEE">
      <w:pPr>
        <w:pStyle w:val="ListParagraph"/>
        <w:numPr>
          <w:ilvl w:val="0"/>
          <w:numId w:val="14"/>
        </w:numPr>
        <w:rPr>
          <w:rFonts w:ascii="Calibri" w:eastAsia="Times New Roman" w:hAnsi="Calibri" w:cs="Calibri"/>
          <w:sz w:val="20"/>
          <w:szCs w:val="20"/>
          <w:lang w:bidi="ar-SA"/>
        </w:rPr>
      </w:pPr>
      <w:r w:rsidRPr="00C978E2">
        <w:rPr>
          <w:rFonts w:ascii="Calibri" w:eastAsia="Times New Roman" w:hAnsi="Calibri" w:cs="Calibri"/>
          <w:sz w:val="20"/>
          <w:szCs w:val="20"/>
          <w:lang w:bidi="ar-SA"/>
        </w:rPr>
        <w:t xml:space="preserve">For destinations within the lower 48 Continental United States: refer to the </w:t>
      </w:r>
      <w:r w:rsidRPr="00C978E2">
        <w:rPr>
          <w:rFonts w:ascii="Calibri" w:eastAsia="Times New Roman" w:hAnsi="Calibri" w:cs="Calibri"/>
          <w:b/>
          <w:bCs/>
          <w:sz w:val="20"/>
          <w:szCs w:val="20"/>
          <w:lang w:bidi="ar-SA"/>
        </w:rPr>
        <w:t>General Services Administration</w:t>
      </w:r>
      <w:r w:rsidRPr="00C978E2">
        <w:rPr>
          <w:rFonts w:ascii="Calibri" w:eastAsia="Times New Roman" w:hAnsi="Calibri" w:cs="Calibri"/>
          <w:sz w:val="20"/>
          <w:szCs w:val="20"/>
          <w:lang w:bidi="ar-SA"/>
        </w:rPr>
        <w:t xml:space="preserve"> per diem rates </w:t>
      </w:r>
      <w:hyperlink r:id="rId26" w:history="1">
        <w:r w:rsidRPr="00C978E2">
          <w:rPr>
            <w:rStyle w:val="Hyperlink"/>
            <w:rFonts w:ascii="Calibri" w:eastAsia="Times New Roman" w:hAnsi="Calibri" w:cs="Calibri"/>
            <w:sz w:val="20"/>
            <w:szCs w:val="20"/>
            <w:lang w:bidi="ar-SA"/>
          </w:rPr>
          <w:t>https://www.gsa.gov/travel/plan-book/per-diem-rates</w:t>
        </w:r>
      </w:hyperlink>
      <w:r w:rsidRPr="00C978E2">
        <w:rPr>
          <w:rFonts w:ascii="Calibri" w:eastAsia="Times New Roman" w:hAnsi="Calibri" w:cs="Calibri"/>
          <w:sz w:val="20"/>
          <w:szCs w:val="20"/>
          <w:lang w:bidi="ar-SA"/>
        </w:rPr>
        <w:t xml:space="preserve">. (For AK and HI, please use the link above to search Alaska/Hawaii first, then it will provide information on where to obtain per diem rates for those states). </w:t>
      </w:r>
    </w:p>
    <w:p w14:paraId="1C53A9FB" w14:textId="77777777" w:rsidR="003B2381" w:rsidRPr="00C978E2" w:rsidRDefault="003B2381" w:rsidP="00753FEE">
      <w:pPr>
        <w:pStyle w:val="ListParagraph"/>
        <w:numPr>
          <w:ilvl w:val="0"/>
          <w:numId w:val="14"/>
        </w:numPr>
        <w:rPr>
          <w:rFonts w:ascii="Calibri" w:eastAsia="Times New Roman" w:hAnsi="Calibri" w:cs="Calibri"/>
          <w:sz w:val="20"/>
          <w:szCs w:val="20"/>
          <w:lang w:bidi="ar-SA"/>
        </w:rPr>
      </w:pPr>
      <w:r w:rsidRPr="00C978E2">
        <w:rPr>
          <w:rFonts w:ascii="Calibri" w:eastAsia="Times New Roman" w:hAnsi="Calibri" w:cs="Calibri"/>
          <w:sz w:val="20"/>
          <w:szCs w:val="20"/>
          <w:lang w:bidi="ar-SA"/>
        </w:rPr>
        <w:t xml:space="preserve">For foreign rates, the </w:t>
      </w:r>
      <w:r w:rsidRPr="00C978E2">
        <w:rPr>
          <w:rFonts w:ascii="Calibri" w:eastAsia="Times New Roman" w:hAnsi="Calibri" w:cs="Calibri"/>
          <w:b/>
          <w:bCs/>
          <w:sz w:val="20"/>
          <w:szCs w:val="20"/>
          <w:lang w:bidi="ar-SA"/>
        </w:rPr>
        <w:t>U.S State Department</w:t>
      </w:r>
      <w:r w:rsidRPr="00C978E2">
        <w:rPr>
          <w:rFonts w:ascii="Calibri" w:eastAsia="Times New Roman" w:hAnsi="Calibri" w:cs="Calibri"/>
          <w:sz w:val="20"/>
          <w:szCs w:val="20"/>
          <w:lang w:bidi="ar-SA"/>
        </w:rPr>
        <w:t xml:space="preserve"> establishes per diem rates in USD: </w:t>
      </w:r>
      <w:hyperlink r:id="rId27" w:history="1">
        <w:r w:rsidRPr="00C978E2">
          <w:rPr>
            <w:rStyle w:val="Hyperlink"/>
            <w:sz w:val="20"/>
            <w:szCs w:val="20"/>
          </w:rPr>
          <w:t>https://aoprals.state.gov/web920/per_diem.asp</w:t>
        </w:r>
      </w:hyperlink>
      <w:r w:rsidRPr="00C978E2">
        <w:rPr>
          <w:sz w:val="20"/>
          <w:szCs w:val="20"/>
        </w:rPr>
        <w:t>. Find the country and city to identify the M&amp;IE Rate.</w:t>
      </w:r>
    </w:p>
    <w:p w14:paraId="50ACCE29" w14:textId="10770D02" w:rsidR="003B2381" w:rsidRPr="00C978E2" w:rsidRDefault="003B2381" w:rsidP="00753FEE">
      <w:pPr>
        <w:pStyle w:val="ListParagraph"/>
        <w:numPr>
          <w:ilvl w:val="0"/>
          <w:numId w:val="14"/>
        </w:numPr>
        <w:rPr>
          <w:rFonts w:ascii="Calibri" w:eastAsia="Times New Roman" w:hAnsi="Calibri" w:cs="Calibri"/>
          <w:sz w:val="20"/>
          <w:szCs w:val="20"/>
          <w:lang w:bidi="ar-SA"/>
        </w:rPr>
      </w:pPr>
      <w:r w:rsidRPr="00C978E2">
        <w:rPr>
          <w:rFonts w:ascii="Calibri" w:eastAsia="Times New Roman" w:hAnsi="Calibri" w:cs="Calibri"/>
          <w:sz w:val="20"/>
          <w:szCs w:val="20"/>
          <w:lang w:bidi="ar-SA"/>
        </w:rPr>
        <w:t>M</w:t>
      </w:r>
      <w:r w:rsidR="00771D03">
        <w:rPr>
          <w:rFonts w:ascii="Calibri" w:eastAsia="Times New Roman" w:hAnsi="Calibri" w:cs="Calibri"/>
          <w:sz w:val="20"/>
          <w:szCs w:val="20"/>
          <w:lang w:bidi="ar-SA"/>
        </w:rPr>
        <w:t xml:space="preserve"> </w:t>
      </w:r>
      <w:r w:rsidRPr="00C978E2">
        <w:rPr>
          <w:rFonts w:ascii="Calibri" w:eastAsia="Times New Roman" w:hAnsi="Calibri" w:cs="Calibri"/>
          <w:sz w:val="20"/>
          <w:szCs w:val="20"/>
          <w:lang w:bidi="ar-SA"/>
        </w:rPr>
        <w:t>Total is the maximum allowed</w:t>
      </w:r>
      <w:r w:rsidR="00771D03">
        <w:rPr>
          <w:rFonts w:ascii="Calibri" w:eastAsia="Times New Roman" w:hAnsi="Calibri" w:cs="Calibri"/>
          <w:sz w:val="20"/>
          <w:szCs w:val="20"/>
          <w:lang w:bidi="ar-SA"/>
        </w:rPr>
        <w:t xml:space="preserve"> (</w:t>
      </w:r>
      <w:r w:rsidR="00771D03" w:rsidRPr="005D75E5">
        <w:rPr>
          <w:rFonts w:ascii="Calibri" w:eastAsia="Times New Roman" w:hAnsi="Calibri" w:cs="Calibri"/>
          <w:sz w:val="20"/>
          <w:szCs w:val="20"/>
          <w:u w:val="single"/>
          <w:lang w:bidi="ar-SA"/>
        </w:rPr>
        <w:t>do not include</w:t>
      </w:r>
      <w:r w:rsidR="00771D03">
        <w:rPr>
          <w:rFonts w:ascii="Calibri" w:eastAsia="Times New Roman" w:hAnsi="Calibri" w:cs="Calibri"/>
          <w:sz w:val="20"/>
          <w:szCs w:val="20"/>
          <w:lang w:bidi="ar-SA"/>
        </w:rPr>
        <w:t xml:space="preserve"> incidentals)</w:t>
      </w:r>
      <w:r w:rsidRPr="00C978E2">
        <w:rPr>
          <w:rFonts w:ascii="Calibri" w:eastAsia="Times New Roman" w:hAnsi="Calibri" w:cs="Calibri"/>
          <w:sz w:val="20"/>
          <w:szCs w:val="20"/>
          <w:lang w:bidi="ar-SA"/>
        </w:rPr>
        <w:t>.</w:t>
      </w:r>
    </w:p>
    <w:p w14:paraId="106DDBC8" w14:textId="77777777" w:rsidR="003B2381" w:rsidRPr="00DB3243" w:rsidRDefault="003B2381" w:rsidP="003B2381">
      <w:pPr>
        <w:rPr>
          <w:rFonts w:ascii="Calibri" w:eastAsia="Times New Roman" w:hAnsi="Calibri" w:cs="Calibri"/>
          <w:sz w:val="21"/>
          <w:szCs w:val="21"/>
          <w:lang w:bidi="ar-SA"/>
        </w:rPr>
      </w:pPr>
    </w:p>
    <w:p w14:paraId="619535CF" w14:textId="77777777" w:rsidR="003B2381" w:rsidRPr="00DB3243" w:rsidRDefault="003B2381" w:rsidP="003B2381">
      <w:pPr>
        <w:rPr>
          <w:rFonts w:ascii="Calibri" w:eastAsia="Times New Roman" w:hAnsi="Calibri" w:cs="Calibri"/>
          <w:sz w:val="21"/>
          <w:szCs w:val="21"/>
          <w:lang w:bidi="ar-SA"/>
        </w:rPr>
      </w:pPr>
      <w:r>
        <w:rPr>
          <w:rFonts w:ascii="Calibri" w:eastAsia="Times New Roman" w:hAnsi="Calibri" w:cs="Calibri"/>
          <w:b/>
          <w:bCs/>
          <w:sz w:val="21"/>
          <w:szCs w:val="21"/>
          <w:lang w:bidi="ar-SA"/>
        </w:rPr>
        <w:t>Other Information</w:t>
      </w:r>
    </w:p>
    <w:p w14:paraId="343E4235" w14:textId="7349AC64" w:rsidR="003B2381" w:rsidRPr="00C978E2" w:rsidRDefault="003B2381" w:rsidP="003B2381">
      <w:pPr>
        <w:pStyle w:val="ListParagraph"/>
        <w:numPr>
          <w:ilvl w:val="0"/>
          <w:numId w:val="2"/>
        </w:numPr>
        <w:rPr>
          <w:rFonts w:ascii="Calibri" w:eastAsia="Times New Roman" w:hAnsi="Calibri" w:cs="Calibri"/>
          <w:b/>
          <w:bCs/>
          <w:sz w:val="20"/>
          <w:szCs w:val="20"/>
          <w:lang w:bidi="ar-SA"/>
        </w:rPr>
      </w:pPr>
      <w:r w:rsidRPr="2247E545">
        <w:rPr>
          <w:rFonts w:ascii="Calibri" w:eastAsia="Times New Roman" w:hAnsi="Calibri" w:cs="Calibri"/>
          <w:sz w:val="20"/>
          <w:szCs w:val="20"/>
          <w:lang w:bidi="ar-SA"/>
        </w:rPr>
        <w:t>If you receive a Laney Graduate School stipend</w:t>
      </w:r>
      <w:r w:rsidR="00A34302">
        <w:rPr>
          <w:rFonts w:ascii="Calibri" w:eastAsia="Times New Roman" w:hAnsi="Calibri" w:cs="Calibri"/>
          <w:sz w:val="20"/>
          <w:szCs w:val="20"/>
          <w:lang w:bidi="ar-SA"/>
        </w:rPr>
        <w:t xml:space="preserve"> (not PI or grant funding)</w:t>
      </w:r>
      <w:r w:rsidRPr="2247E545">
        <w:rPr>
          <w:rFonts w:ascii="Calibri" w:eastAsia="Times New Roman" w:hAnsi="Calibri" w:cs="Calibri"/>
          <w:sz w:val="20"/>
          <w:szCs w:val="20"/>
          <w:lang w:bidi="ar-SA"/>
        </w:rPr>
        <w:t xml:space="preserve"> during the time you will engage in the training or research, then it is expected that the stipend be used towards </w:t>
      </w:r>
      <w:r w:rsidR="00A34302">
        <w:rPr>
          <w:rFonts w:ascii="Calibri" w:eastAsia="Times New Roman" w:hAnsi="Calibri" w:cs="Calibri"/>
          <w:sz w:val="20"/>
          <w:szCs w:val="20"/>
          <w:lang w:bidi="ar-SA"/>
        </w:rPr>
        <w:t xml:space="preserve">part of the </w:t>
      </w:r>
      <w:r w:rsidRPr="2247E545">
        <w:rPr>
          <w:rFonts w:ascii="Calibri" w:eastAsia="Times New Roman" w:hAnsi="Calibri" w:cs="Calibri"/>
          <w:sz w:val="20"/>
          <w:szCs w:val="20"/>
          <w:lang w:bidi="ar-SA"/>
        </w:rPr>
        <w:t>lodging</w:t>
      </w:r>
      <w:r w:rsidR="00A34302">
        <w:rPr>
          <w:rFonts w:ascii="Calibri" w:eastAsia="Times New Roman" w:hAnsi="Calibri" w:cs="Calibri"/>
          <w:sz w:val="20"/>
          <w:szCs w:val="20"/>
          <w:lang w:bidi="ar-SA"/>
        </w:rPr>
        <w:t xml:space="preserve"> expense</w:t>
      </w:r>
      <w:r w:rsidRPr="2247E545">
        <w:rPr>
          <w:rFonts w:ascii="Calibri" w:eastAsia="Times New Roman" w:hAnsi="Calibri" w:cs="Calibri"/>
          <w:sz w:val="20"/>
          <w:szCs w:val="20"/>
          <w:lang w:bidi="ar-SA"/>
        </w:rPr>
        <w:t>, whether you are staying in the Atlanta area or traveling to another location</w:t>
      </w:r>
      <w:r w:rsidR="006544B3">
        <w:rPr>
          <w:rFonts w:ascii="Calibri" w:eastAsia="Times New Roman" w:hAnsi="Calibri" w:cs="Calibri"/>
          <w:sz w:val="20"/>
          <w:szCs w:val="20"/>
          <w:lang w:bidi="ar-SA"/>
        </w:rPr>
        <w:t xml:space="preserve"> ($25/night)</w:t>
      </w:r>
      <w:r w:rsidRPr="2247E545">
        <w:rPr>
          <w:rFonts w:ascii="Calibri" w:eastAsia="Times New Roman" w:hAnsi="Calibri" w:cs="Calibri"/>
          <w:sz w:val="20"/>
          <w:szCs w:val="20"/>
          <w:lang w:bidi="ar-SA"/>
        </w:rPr>
        <w:t xml:space="preserve">. </w:t>
      </w:r>
      <w:r w:rsidR="00A34302">
        <w:rPr>
          <w:rFonts w:ascii="Calibri" w:eastAsia="Times New Roman" w:hAnsi="Calibri" w:cs="Calibri"/>
          <w:sz w:val="20"/>
          <w:szCs w:val="20"/>
          <w:lang w:bidi="ar-SA"/>
        </w:rPr>
        <w:t>If that applies to you, p</w:t>
      </w:r>
      <w:r w:rsidRPr="2247E545">
        <w:rPr>
          <w:rFonts w:ascii="Calibri" w:eastAsia="Times New Roman" w:hAnsi="Calibri" w:cs="Calibri"/>
          <w:sz w:val="20"/>
          <w:szCs w:val="20"/>
          <w:lang w:bidi="ar-SA"/>
        </w:rPr>
        <w:t xml:space="preserve">lease refer to the </w:t>
      </w:r>
      <w:hyperlink w:anchor="FQ" w:history="1">
        <w:r w:rsidRPr="007463E9">
          <w:rPr>
            <w:rStyle w:val="Hyperlink"/>
            <w:rFonts w:ascii="Calibri" w:eastAsia="Times New Roman" w:hAnsi="Calibri" w:cs="Calibri"/>
            <w:sz w:val="20"/>
            <w:szCs w:val="20"/>
            <w:lang w:bidi="ar-SA"/>
          </w:rPr>
          <w:t>FAQ</w:t>
        </w:r>
      </w:hyperlink>
      <w:r w:rsidRPr="2247E545">
        <w:rPr>
          <w:rFonts w:ascii="Calibri" w:eastAsia="Times New Roman" w:hAnsi="Calibri" w:cs="Calibri"/>
          <w:sz w:val="20"/>
          <w:szCs w:val="20"/>
          <w:lang w:bidi="ar-SA"/>
        </w:rPr>
        <w:t xml:space="preserve"> under the specific question,</w:t>
      </w:r>
      <w:r w:rsidRPr="007463E9">
        <w:rPr>
          <w:rFonts w:ascii="Calibri" w:eastAsia="Times New Roman" w:hAnsi="Calibri" w:cs="Calibri"/>
          <w:i/>
          <w:iCs/>
          <w:color w:val="000000" w:themeColor="text1"/>
          <w:sz w:val="20"/>
          <w:szCs w:val="20"/>
          <w:lang w:bidi="ar-SA"/>
        </w:rPr>
        <w:t xml:space="preserve"> [For training and research PDS applications]: What is the section “Amount of </w:t>
      </w:r>
      <w:r w:rsidR="00CA787E">
        <w:rPr>
          <w:rFonts w:ascii="Calibri" w:eastAsia="Times New Roman" w:hAnsi="Calibri" w:cs="Calibri"/>
          <w:i/>
          <w:iCs/>
          <w:color w:val="000000" w:themeColor="text1"/>
          <w:sz w:val="20"/>
          <w:szCs w:val="20"/>
          <w:lang w:bidi="ar-SA"/>
        </w:rPr>
        <w:t>S</w:t>
      </w:r>
      <w:r w:rsidRPr="007463E9">
        <w:rPr>
          <w:rFonts w:ascii="Calibri" w:eastAsia="Times New Roman" w:hAnsi="Calibri" w:cs="Calibri"/>
          <w:i/>
          <w:iCs/>
          <w:color w:val="000000" w:themeColor="text1"/>
          <w:sz w:val="20"/>
          <w:szCs w:val="20"/>
          <w:lang w:bidi="ar-SA"/>
        </w:rPr>
        <w:t xml:space="preserve">tipend </w:t>
      </w:r>
      <w:r w:rsidR="00CA787E">
        <w:rPr>
          <w:rFonts w:ascii="Calibri" w:eastAsia="Times New Roman" w:hAnsi="Calibri" w:cs="Calibri"/>
          <w:i/>
          <w:iCs/>
          <w:color w:val="000000" w:themeColor="text1"/>
          <w:sz w:val="20"/>
          <w:szCs w:val="20"/>
          <w:lang w:bidi="ar-SA"/>
        </w:rPr>
        <w:t>A</w:t>
      </w:r>
      <w:r w:rsidRPr="007463E9">
        <w:rPr>
          <w:rFonts w:ascii="Calibri" w:eastAsia="Times New Roman" w:hAnsi="Calibri" w:cs="Calibri"/>
          <w:i/>
          <w:iCs/>
          <w:color w:val="000000" w:themeColor="text1"/>
          <w:sz w:val="20"/>
          <w:szCs w:val="20"/>
          <w:lang w:bidi="ar-SA"/>
        </w:rPr>
        <w:t>pplied” that is found in the application portal?</w:t>
      </w:r>
    </w:p>
    <w:p w14:paraId="537EB655" w14:textId="77777777" w:rsidR="003B2381" w:rsidRPr="00C978E2" w:rsidRDefault="003B2381" w:rsidP="003B2381">
      <w:pPr>
        <w:pStyle w:val="ListParagraph"/>
        <w:numPr>
          <w:ilvl w:val="0"/>
          <w:numId w:val="2"/>
        </w:numPr>
        <w:rPr>
          <w:rFonts w:ascii="Calibri" w:eastAsia="Times New Roman" w:hAnsi="Calibri" w:cs="Calibri"/>
          <w:b/>
          <w:bCs/>
          <w:sz w:val="20"/>
          <w:szCs w:val="20"/>
          <w:lang w:bidi="ar-SA"/>
        </w:rPr>
      </w:pPr>
      <w:r w:rsidRPr="00C978E2">
        <w:rPr>
          <w:rFonts w:ascii="Calibri" w:eastAsia="Times New Roman" w:hAnsi="Calibri" w:cs="Calibri"/>
          <w:sz w:val="20"/>
          <w:szCs w:val="20"/>
          <w:lang w:bidi="ar-SA"/>
        </w:rPr>
        <w:t>Please remember to provide justification for all projected costs—explain why the training or research requires the listed expenses. The justifications need not be lengthy, but they are required, and they should show evidence that the projected costs are based on real needs with reasonable costs.</w:t>
      </w:r>
    </w:p>
    <w:p w14:paraId="3F25B4DE" w14:textId="660A26BC" w:rsidR="003B2381" w:rsidRPr="00C978E2" w:rsidRDefault="003B2381" w:rsidP="003B2381">
      <w:pPr>
        <w:pStyle w:val="ListParagraph"/>
        <w:numPr>
          <w:ilvl w:val="0"/>
          <w:numId w:val="2"/>
        </w:numPr>
        <w:rPr>
          <w:rStyle w:val="Hyperlink"/>
          <w:rFonts w:ascii="Calibri" w:eastAsia="Times New Roman" w:hAnsi="Calibri" w:cs="Calibri"/>
          <w:b/>
          <w:bCs/>
          <w:color w:val="auto"/>
          <w:sz w:val="20"/>
          <w:szCs w:val="20"/>
          <w:u w:val="none"/>
          <w:lang w:bidi="ar-SA"/>
        </w:rPr>
      </w:pPr>
      <w:r w:rsidRPr="00C978E2">
        <w:rPr>
          <w:rFonts w:ascii="Calibri" w:eastAsia="Times New Roman" w:hAnsi="Calibri" w:cs="Calibri"/>
          <w:sz w:val="20"/>
          <w:szCs w:val="20"/>
          <w:lang w:bidi="ar-SA"/>
        </w:rPr>
        <w:t>Airfare funded by PDS should always be purchased through Emory Travel</w:t>
      </w:r>
      <w:r w:rsidR="00134814">
        <w:rPr>
          <w:rFonts w:ascii="Calibri" w:eastAsia="Times New Roman" w:hAnsi="Calibri" w:cs="Calibri"/>
          <w:sz w:val="20"/>
          <w:szCs w:val="20"/>
          <w:lang w:bidi="ar-SA"/>
        </w:rPr>
        <w:t xml:space="preserve"> (travel.emory.edu).</w:t>
      </w:r>
      <w:r w:rsidR="00134814" w:rsidRPr="00C978E2" w:rsidDel="00134814">
        <w:rPr>
          <w:rFonts w:ascii="Calibri" w:eastAsia="Times New Roman" w:hAnsi="Calibri" w:cs="Calibri"/>
          <w:sz w:val="20"/>
          <w:szCs w:val="20"/>
          <w:lang w:bidi="ar-SA"/>
        </w:rPr>
        <w:t xml:space="preserve"> </w:t>
      </w:r>
    </w:p>
    <w:p w14:paraId="06F62DB7" w14:textId="31AF27D3" w:rsidR="001B52E1" w:rsidRPr="00B66C9B" w:rsidRDefault="003B2381" w:rsidP="2247E545">
      <w:pPr>
        <w:pStyle w:val="ListParagraph"/>
        <w:numPr>
          <w:ilvl w:val="0"/>
          <w:numId w:val="2"/>
        </w:numPr>
        <w:rPr>
          <w:rFonts w:ascii="Calibri" w:hAnsi="Calibri"/>
          <w:sz w:val="20"/>
          <w:szCs w:val="20"/>
          <w:lang w:bidi="ar-SA"/>
        </w:rPr>
      </w:pPr>
      <w:r w:rsidRPr="2247E545">
        <w:rPr>
          <w:rFonts w:ascii="Calibri" w:eastAsia="Times New Roman" w:hAnsi="Calibri" w:cs="Calibri"/>
          <w:sz w:val="20"/>
          <w:szCs w:val="20"/>
          <w:lang w:bidi="ar-SA"/>
        </w:rPr>
        <w:t>While we highly recommend students wait until approval before purchasing flights, we acknowledge that in some circumstances, it may be in the best interests of the student to purchase flights in advance.</w:t>
      </w:r>
      <w:r w:rsidR="26DC36F1" w:rsidRPr="2247E545">
        <w:rPr>
          <w:rFonts w:ascii="Calibri" w:eastAsia="Times New Roman" w:hAnsi="Calibri" w:cs="Calibri"/>
          <w:sz w:val="20"/>
          <w:szCs w:val="20"/>
          <w:lang w:bidi="ar-SA"/>
        </w:rPr>
        <w:t xml:space="preserve"> </w:t>
      </w:r>
      <w:r w:rsidR="26DC36F1" w:rsidRPr="2247E545">
        <w:rPr>
          <w:rFonts w:ascii="Calibri" w:hAnsi="Calibri"/>
          <w:sz w:val="20"/>
          <w:szCs w:val="20"/>
        </w:rPr>
        <w:t xml:space="preserve">Airfare must be purchased through Emory Travel CTM or </w:t>
      </w:r>
      <w:r w:rsidR="00254814">
        <w:rPr>
          <w:rFonts w:ascii="Calibri" w:hAnsi="Calibri"/>
          <w:sz w:val="20"/>
          <w:szCs w:val="20"/>
        </w:rPr>
        <w:t>Sequel</w:t>
      </w:r>
      <w:r w:rsidR="26DC36F1" w:rsidRPr="2247E545">
        <w:rPr>
          <w:rFonts w:ascii="Calibri" w:hAnsi="Calibri"/>
          <w:sz w:val="20"/>
          <w:szCs w:val="20"/>
        </w:rPr>
        <w:t>/</w:t>
      </w:r>
      <w:r w:rsidR="00254814">
        <w:rPr>
          <w:rFonts w:ascii="Calibri" w:hAnsi="Calibri"/>
          <w:sz w:val="20"/>
          <w:szCs w:val="20"/>
        </w:rPr>
        <w:t>Deem</w:t>
      </w:r>
      <w:r w:rsidR="26DC36F1" w:rsidRPr="2247E545">
        <w:rPr>
          <w:rFonts w:ascii="Calibri" w:hAnsi="Calibri"/>
          <w:sz w:val="20"/>
          <w:szCs w:val="20"/>
        </w:rPr>
        <w:t xml:space="preserve"> if requesting PDS funds for flights.</w:t>
      </w:r>
    </w:p>
    <w:p w14:paraId="628A6A9F" w14:textId="2E7CDC4E" w:rsidR="001B52E1" w:rsidRPr="00A44AFF" w:rsidRDefault="003B2381" w:rsidP="00E26E69">
      <w:pPr>
        <w:pStyle w:val="ListParagraph"/>
        <w:numPr>
          <w:ilvl w:val="0"/>
          <w:numId w:val="2"/>
        </w:numPr>
        <w:rPr>
          <w:rFonts w:ascii="Calibri" w:eastAsia="Times New Roman" w:hAnsi="Calibri" w:cs="Calibri"/>
          <w:b/>
          <w:bCs/>
          <w:sz w:val="20"/>
          <w:szCs w:val="20"/>
          <w:lang w:bidi="ar-SA"/>
        </w:rPr>
      </w:pPr>
      <w:r w:rsidRPr="2247E545">
        <w:rPr>
          <w:rFonts w:ascii="Calibri" w:eastAsia="Times New Roman" w:hAnsi="Calibri" w:cs="Calibri"/>
          <w:sz w:val="20"/>
          <w:szCs w:val="20"/>
          <w:lang w:bidi="ar-SA"/>
        </w:rPr>
        <w:t xml:space="preserve">Therefore, pre-purchased flights </w:t>
      </w:r>
      <w:r w:rsidR="00FE633E">
        <w:rPr>
          <w:rFonts w:ascii="Calibri" w:eastAsia="Times New Roman" w:hAnsi="Calibri" w:cs="Calibri"/>
          <w:sz w:val="20"/>
          <w:szCs w:val="20"/>
          <w:lang w:bidi="ar-SA"/>
        </w:rPr>
        <w:t>(</w:t>
      </w:r>
      <w:r w:rsidRPr="2247E545">
        <w:rPr>
          <w:rFonts w:ascii="Calibri" w:eastAsia="Times New Roman" w:hAnsi="Calibri" w:cs="Calibri"/>
          <w:sz w:val="20"/>
          <w:szCs w:val="20"/>
          <w:lang w:bidi="ar-SA"/>
        </w:rPr>
        <w:t xml:space="preserve">through Emory Travel </w:t>
      </w:r>
      <w:r w:rsidR="00FE633E">
        <w:rPr>
          <w:rFonts w:ascii="Calibri" w:eastAsia="Times New Roman" w:hAnsi="Calibri" w:cs="Calibri"/>
          <w:sz w:val="20"/>
          <w:szCs w:val="20"/>
          <w:lang w:bidi="ar-SA"/>
        </w:rPr>
        <w:t xml:space="preserve">only) </w:t>
      </w:r>
      <w:r w:rsidRPr="2247E545">
        <w:rPr>
          <w:rFonts w:ascii="Calibri" w:eastAsia="Times New Roman" w:hAnsi="Calibri" w:cs="Calibri"/>
          <w:sz w:val="20"/>
          <w:szCs w:val="20"/>
          <w:lang w:bidi="ar-SA"/>
        </w:rPr>
        <w:t xml:space="preserve">may be submitted and remain eligible for PDS funding, </w:t>
      </w:r>
      <w:r w:rsidRPr="2247E545">
        <w:rPr>
          <w:rFonts w:ascii="Calibri" w:eastAsia="Times New Roman" w:hAnsi="Calibri" w:cs="Calibri"/>
          <w:i/>
          <w:iCs/>
          <w:sz w:val="20"/>
          <w:szCs w:val="20"/>
          <w:lang w:bidi="ar-SA"/>
        </w:rPr>
        <w:t>with the implicit acknowledgment from the applicant that they have not yet been approved for any PDS funding</w:t>
      </w:r>
      <w:r w:rsidRPr="2247E545">
        <w:rPr>
          <w:rFonts w:ascii="Calibri" w:eastAsia="Times New Roman" w:hAnsi="Calibri" w:cs="Calibri"/>
          <w:sz w:val="20"/>
          <w:szCs w:val="20"/>
          <w:lang w:bidi="ar-SA"/>
        </w:rPr>
        <w:t xml:space="preserve">. </w:t>
      </w:r>
    </w:p>
    <w:p w14:paraId="1F57CAB6" w14:textId="609F1A65" w:rsidR="00E44A20" w:rsidRPr="00A44AFF" w:rsidRDefault="00E44A20" w:rsidP="00E44A20">
      <w:pPr>
        <w:pStyle w:val="ListParagraph"/>
        <w:numPr>
          <w:ilvl w:val="0"/>
          <w:numId w:val="2"/>
        </w:numPr>
        <w:rPr>
          <w:rFonts w:ascii="Calibri" w:eastAsia="Times New Roman" w:hAnsi="Calibri" w:cs="Calibri"/>
          <w:b/>
          <w:bCs/>
          <w:sz w:val="20"/>
          <w:szCs w:val="20"/>
          <w:lang w:bidi="ar-SA"/>
        </w:rPr>
      </w:pPr>
      <w:r>
        <w:rPr>
          <w:rFonts w:ascii="Calibri" w:eastAsia="Times New Roman" w:hAnsi="Calibri" w:cs="Calibri"/>
          <w:sz w:val="20"/>
          <w:szCs w:val="20"/>
          <w:lang w:bidi="ar-SA"/>
        </w:rPr>
        <w:t>For training/research: if the student is accessing archives or another institution’s resources or collaborating on research at another location, there should be official documentation from that location included in the student’s PDS application (they should amend it to one of the PDF file uploads).</w:t>
      </w:r>
    </w:p>
    <w:p w14:paraId="7CB2DCBD" w14:textId="77777777" w:rsidR="00B66C9B" w:rsidRPr="00E26E69" w:rsidRDefault="00B66C9B" w:rsidP="00B66C9B">
      <w:pPr>
        <w:pStyle w:val="ListParagraph"/>
        <w:rPr>
          <w:rFonts w:ascii="Calibri" w:eastAsia="Times New Roman" w:hAnsi="Calibri" w:cs="Calibri"/>
          <w:b/>
          <w:bCs/>
          <w:sz w:val="20"/>
          <w:szCs w:val="20"/>
          <w:lang w:bidi="ar-SA"/>
        </w:rPr>
      </w:pPr>
    </w:p>
    <w:p w14:paraId="0AB01D21" w14:textId="77777777" w:rsidR="003B2381" w:rsidRPr="00E26E69" w:rsidRDefault="003B2381" w:rsidP="003B2381">
      <w:pPr>
        <w:rPr>
          <w:rFonts w:ascii="Calibri" w:eastAsia="Times New Roman" w:hAnsi="Calibri" w:cs="Calibri"/>
          <w:b/>
          <w:bCs/>
          <w:color w:val="000000" w:themeColor="text1"/>
          <w:sz w:val="21"/>
          <w:szCs w:val="21"/>
          <w:lang w:bidi="ar-SA"/>
        </w:rPr>
      </w:pPr>
      <w:r w:rsidRPr="00E26E69">
        <w:rPr>
          <w:rFonts w:ascii="Calibri" w:eastAsia="Times New Roman" w:hAnsi="Calibri" w:cs="Calibri"/>
          <w:b/>
          <w:bCs/>
          <w:color w:val="000000" w:themeColor="text1"/>
          <w:sz w:val="21"/>
          <w:szCs w:val="21"/>
          <w:lang w:bidi="ar-SA"/>
        </w:rPr>
        <w:t xml:space="preserve">Expenses without any supporting documentation may be removed from consideration for PDS funding. </w:t>
      </w:r>
    </w:p>
    <w:p w14:paraId="215A239A" w14:textId="77777777" w:rsidR="003B2381" w:rsidRPr="00E26E69" w:rsidRDefault="003B2381" w:rsidP="00753FEE">
      <w:pPr>
        <w:pStyle w:val="ListParagraph"/>
        <w:numPr>
          <w:ilvl w:val="0"/>
          <w:numId w:val="13"/>
        </w:numPr>
        <w:rPr>
          <w:rFonts w:ascii="Calibri" w:eastAsia="Times New Roman" w:hAnsi="Calibri" w:cs="Calibri"/>
          <w:b/>
          <w:bCs/>
          <w:color w:val="000000" w:themeColor="text1"/>
          <w:sz w:val="20"/>
          <w:szCs w:val="20"/>
          <w:lang w:bidi="ar-SA"/>
        </w:rPr>
      </w:pPr>
      <w:r w:rsidRPr="00E26E69">
        <w:rPr>
          <w:rFonts w:ascii="Calibri" w:eastAsia="Times New Roman" w:hAnsi="Calibri" w:cs="Calibri"/>
          <w:color w:val="000000" w:themeColor="text1"/>
          <w:sz w:val="20"/>
          <w:szCs w:val="20"/>
          <w:lang w:bidi="ar-SA"/>
        </w:rPr>
        <w:t>All expenses should have clear supporting documentation or table summary attached to show the expenses.</w:t>
      </w:r>
    </w:p>
    <w:p w14:paraId="1A148FA8" w14:textId="77777777" w:rsidR="003B2381" w:rsidRPr="00E26E69" w:rsidRDefault="003B2381" w:rsidP="00753FEE">
      <w:pPr>
        <w:pStyle w:val="ListParagraph"/>
        <w:numPr>
          <w:ilvl w:val="0"/>
          <w:numId w:val="13"/>
        </w:numPr>
        <w:rPr>
          <w:rFonts w:ascii="Calibri" w:eastAsia="Times New Roman" w:hAnsi="Calibri" w:cs="Calibri"/>
          <w:b/>
          <w:bCs/>
          <w:color w:val="000000" w:themeColor="text1"/>
          <w:sz w:val="20"/>
          <w:szCs w:val="20"/>
          <w:lang w:bidi="ar-SA"/>
        </w:rPr>
      </w:pPr>
      <w:r w:rsidRPr="00E26E69">
        <w:rPr>
          <w:rFonts w:ascii="Calibri" w:eastAsia="Times New Roman" w:hAnsi="Calibri" w:cs="Calibri"/>
          <w:color w:val="000000" w:themeColor="text1"/>
          <w:sz w:val="20"/>
          <w:szCs w:val="20"/>
          <w:lang w:bidi="ar-SA"/>
        </w:rPr>
        <w:t>All expenses must be converted to USD on the PDFs uploaded (insert a small table or a second page that shows the conversion rate to USD).</w:t>
      </w:r>
    </w:p>
    <w:p w14:paraId="21D7E92A" w14:textId="2FB8D6AA" w:rsidR="003B2381" w:rsidRPr="00E26E69" w:rsidRDefault="003B2381" w:rsidP="00753FEE">
      <w:pPr>
        <w:pStyle w:val="ListParagraph"/>
        <w:numPr>
          <w:ilvl w:val="1"/>
          <w:numId w:val="13"/>
        </w:numPr>
        <w:rPr>
          <w:rFonts w:ascii="Calibri" w:eastAsia="Times New Roman" w:hAnsi="Calibri" w:cs="Calibri"/>
          <w:b/>
          <w:bCs/>
          <w:color w:val="000000" w:themeColor="text1"/>
          <w:sz w:val="20"/>
          <w:szCs w:val="20"/>
          <w:lang w:bidi="ar-SA"/>
        </w:rPr>
      </w:pPr>
      <w:r w:rsidRPr="00E26E69">
        <w:rPr>
          <w:rFonts w:ascii="Calibri" w:eastAsia="Times New Roman" w:hAnsi="Calibri" w:cs="Calibri"/>
          <w:color w:val="000000" w:themeColor="text1"/>
          <w:sz w:val="20"/>
          <w:szCs w:val="20"/>
          <w:lang w:bidi="ar-SA"/>
        </w:rPr>
        <w:t>Foreign expenses that do not show clear conversion rate</w:t>
      </w:r>
      <w:r w:rsidR="65811C22" w:rsidRPr="00E26E69">
        <w:rPr>
          <w:rFonts w:ascii="Calibri" w:eastAsia="Times New Roman" w:hAnsi="Calibri" w:cs="Calibri"/>
          <w:color w:val="000000" w:themeColor="text1"/>
          <w:sz w:val="20"/>
          <w:szCs w:val="20"/>
          <w:lang w:bidi="ar-SA"/>
        </w:rPr>
        <w:t>s</w:t>
      </w:r>
      <w:r w:rsidRPr="00E26E69">
        <w:rPr>
          <w:rFonts w:ascii="Calibri" w:eastAsia="Times New Roman" w:hAnsi="Calibri" w:cs="Calibri"/>
          <w:color w:val="000000" w:themeColor="text1"/>
          <w:sz w:val="20"/>
          <w:szCs w:val="20"/>
          <w:lang w:bidi="ar-SA"/>
        </w:rPr>
        <w:t xml:space="preserve"> in the table may be removed from consideration for PDS funding.</w:t>
      </w:r>
    </w:p>
    <w:p w14:paraId="7318AE85" w14:textId="611004DB" w:rsidR="003B2381" w:rsidRPr="00E26E69" w:rsidRDefault="00EE50B2" w:rsidP="00753FEE">
      <w:pPr>
        <w:pStyle w:val="ListParagraph"/>
        <w:numPr>
          <w:ilvl w:val="0"/>
          <w:numId w:val="13"/>
        </w:numPr>
        <w:rPr>
          <w:rFonts w:ascii="Calibri" w:eastAsia="Times New Roman" w:hAnsi="Calibri" w:cs="Calibri"/>
          <w:b/>
          <w:bCs/>
          <w:color w:val="000000" w:themeColor="text1"/>
          <w:sz w:val="20"/>
          <w:szCs w:val="20"/>
          <w:lang w:bidi="ar-SA"/>
        </w:rPr>
      </w:pPr>
      <w:r w:rsidRPr="00E26E69">
        <w:rPr>
          <w:rFonts w:ascii="Calibri" w:eastAsia="Times New Roman" w:hAnsi="Calibri" w:cs="Calibri"/>
          <w:noProof/>
          <w:color w:val="000000" w:themeColor="text1"/>
          <w:sz w:val="20"/>
          <w:szCs w:val="20"/>
          <w:lang w:bidi="ar-SA"/>
        </w:rPr>
        <mc:AlternateContent>
          <mc:Choice Requires="wps">
            <w:drawing>
              <wp:anchor distT="0" distB="0" distL="114300" distR="114300" simplePos="0" relativeHeight="251658240" behindDoc="0" locked="0" layoutInCell="1" allowOverlap="1" wp14:anchorId="7517E635" wp14:editId="431495EF">
                <wp:simplePos x="0" y="0"/>
                <wp:positionH relativeFrom="column">
                  <wp:posOffset>4032885</wp:posOffset>
                </wp:positionH>
                <wp:positionV relativeFrom="paragraph">
                  <wp:posOffset>-25964</wp:posOffset>
                </wp:positionV>
                <wp:extent cx="949325" cy="236220"/>
                <wp:effectExtent l="0" t="0" r="15875" b="17780"/>
                <wp:wrapNone/>
                <wp:docPr id="1600323046" name="Frame 1600323046"/>
                <wp:cNvGraphicFramePr/>
                <a:graphic xmlns:a="http://schemas.openxmlformats.org/drawingml/2006/main">
                  <a:graphicData uri="http://schemas.microsoft.com/office/word/2010/wordprocessingShape">
                    <wps:wsp>
                      <wps:cNvSpPr/>
                      <wps:spPr>
                        <a:xfrm>
                          <a:off x="0" y="0"/>
                          <a:ext cx="949325" cy="236220"/>
                        </a:xfrm>
                        <a:prstGeom prst="frame">
                          <a:avLst/>
                        </a:prstGeom>
                        <a:solidFill>
                          <a:srgbClr val="C00000"/>
                        </a:solidFill>
                        <a:ln w="3175">
                          <a:solidFill>
                            <a:srgbClr val="C00000">
                              <a:alpha val="79000"/>
                            </a:srgb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428B21A2">
              <v:shape id="Frame 1600323046" style="position:absolute;margin-left:317.55pt;margin-top:-2.05pt;width:74.75pt;height:18.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49325,236220" o:spid="_x0000_s1026" fillcolor="#c00000" strokecolor="#c00000" strokeweight=".25pt" path="m,l949325,r,236220l,236220,,xm29528,29528r,177165l919798,206693r,-177165l29528,295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" w14:anchorId="5B947D97">
                <v:stroke opacity="51657f" joinstyle="miter"/>
                <v:path arrowok="t" o:connecttype="custom" o:connectlocs="0,0;949325,0;949325,236220;0,236220;0,0;29528,29528;29528,206693;919798,206693;919798,29528;29528,29528" o:connectangles="0,0,0,0,0,0,0,0,0,0"/>
              </v:shape>
            </w:pict>
          </mc:Fallback>
        </mc:AlternateContent>
      </w:r>
      <w:r w:rsidR="003B2381" w:rsidRPr="2247E545">
        <w:rPr>
          <w:rFonts w:ascii="Calibri" w:eastAsia="Times New Roman" w:hAnsi="Calibri" w:cs="Calibri"/>
          <w:color w:val="000000" w:themeColor="text1"/>
          <w:sz w:val="20"/>
          <w:szCs w:val="20"/>
          <w:lang w:bidi="ar-SA"/>
        </w:rPr>
        <w:t>If there are several fee schedules for any costs listed on your PDF file, please circle/box the exact cost  that is relevant for your application</w:t>
      </w:r>
      <w:r w:rsidR="00E26E69" w:rsidRPr="2247E545">
        <w:rPr>
          <w:rFonts w:ascii="Calibri" w:eastAsia="Times New Roman" w:hAnsi="Calibri" w:cs="Calibri"/>
          <w:color w:val="000000" w:themeColor="text1"/>
          <w:sz w:val="20"/>
          <w:szCs w:val="20"/>
          <w:lang w:bidi="ar-SA"/>
        </w:rPr>
        <w:t xml:space="preserve"> within the PDF.</w:t>
      </w:r>
    </w:p>
    <w:p w14:paraId="2F8E3A2B" w14:textId="77777777" w:rsidR="003B2381" w:rsidRPr="007704B1" w:rsidRDefault="003B2381" w:rsidP="003B2381">
      <w:pPr>
        <w:rPr>
          <w:rFonts w:ascii="Calibri" w:eastAsia="Times New Roman" w:hAnsi="Calibri" w:cs="Calibri"/>
          <w:b/>
          <w:bCs/>
          <w:sz w:val="22"/>
          <w:szCs w:val="22"/>
          <w:lang w:bidi="ar-SA"/>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72" w:type="dxa"/>
          <w:left w:w="72" w:type="dxa"/>
          <w:bottom w:w="72" w:type="dxa"/>
          <w:right w:w="72" w:type="dxa"/>
        </w:tblCellMar>
        <w:tblLook w:val="01E0" w:firstRow="1" w:lastRow="1" w:firstColumn="1" w:lastColumn="1" w:noHBand="0" w:noVBand="0"/>
      </w:tblPr>
      <w:tblGrid>
        <w:gridCol w:w="1608"/>
        <w:gridCol w:w="2658"/>
        <w:gridCol w:w="2539"/>
        <w:gridCol w:w="2555"/>
      </w:tblGrid>
      <w:tr w:rsidR="003B2381" w:rsidRPr="002C148A" w14:paraId="093D907C" w14:textId="77777777" w:rsidTr="01AD4333">
        <w:trPr>
          <w:tblHeader/>
        </w:trPr>
        <w:tc>
          <w:tcPr>
            <w:tcW w:w="1608" w:type="dxa"/>
            <w:shd w:val="clear" w:color="auto" w:fill="333F7F"/>
          </w:tcPr>
          <w:p w14:paraId="7E5A5A89" w14:textId="77777777" w:rsidR="003B2381" w:rsidRPr="00EE003D" w:rsidRDefault="003B2381" w:rsidP="00155556">
            <w:pPr>
              <w:jc w:val="center"/>
              <w:rPr>
                <w:rFonts w:eastAsia="Times New Roman" w:cstheme="minorHAnsi"/>
                <w:b/>
                <w:color w:val="FFFFFF"/>
              </w:rPr>
            </w:pPr>
            <w:r w:rsidRPr="00EE003D">
              <w:rPr>
                <w:rFonts w:eastAsia="Times New Roman" w:cstheme="minorHAnsi"/>
                <w:b/>
                <w:color w:val="FFFFFF"/>
              </w:rPr>
              <w:lastRenderedPageBreak/>
              <w:t>Item</w:t>
            </w:r>
          </w:p>
        </w:tc>
        <w:tc>
          <w:tcPr>
            <w:tcW w:w="2658" w:type="dxa"/>
            <w:shd w:val="clear" w:color="auto" w:fill="333F7F"/>
          </w:tcPr>
          <w:p w14:paraId="6B502E95" w14:textId="77777777" w:rsidR="003B2381" w:rsidRPr="00EE003D" w:rsidRDefault="003B2381" w:rsidP="00155556">
            <w:pPr>
              <w:jc w:val="center"/>
              <w:rPr>
                <w:rFonts w:eastAsia="Times New Roman" w:cstheme="minorHAnsi"/>
                <w:b/>
                <w:color w:val="FFFFFF"/>
              </w:rPr>
            </w:pPr>
            <w:r w:rsidRPr="00EE003D">
              <w:rPr>
                <w:rFonts w:eastAsia="Times New Roman" w:cstheme="minorHAnsi"/>
                <w:b/>
                <w:color w:val="FFFFFF"/>
              </w:rPr>
              <w:t>Eligible</w:t>
            </w:r>
          </w:p>
        </w:tc>
        <w:tc>
          <w:tcPr>
            <w:tcW w:w="2539" w:type="dxa"/>
            <w:shd w:val="clear" w:color="auto" w:fill="333F7F"/>
          </w:tcPr>
          <w:p w14:paraId="7E17EADC" w14:textId="77777777" w:rsidR="003B2381" w:rsidRPr="00EE003D" w:rsidRDefault="003B2381" w:rsidP="00155556">
            <w:pPr>
              <w:jc w:val="center"/>
              <w:rPr>
                <w:rFonts w:eastAsia="Times New Roman" w:cstheme="minorHAnsi"/>
                <w:b/>
                <w:color w:val="FFFFFF"/>
              </w:rPr>
            </w:pPr>
            <w:r w:rsidRPr="00EE003D">
              <w:rPr>
                <w:rFonts w:eastAsia="Times New Roman" w:cstheme="minorHAnsi"/>
                <w:b/>
                <w:color w:val="FFFFFF"/>
              </w:rPr>
              <w:t>Supporting Documents</w:t>
            </w:r>
            <w:r>
              <w:rPr>
                <w:rFonts w:eastAsia="Times New Roman" w:cstheme="minorHAnsi"/>
                <w:b/>
                <w:color w:val="FFFFFF"/>
              </w:rPr>
              <w:t xml:space="preserve"> to Submit When Applying</w:t>
            </w:r>
          </w:p>
        </w:tc>
        <w:tc>
          <w:tcPr>
            <w:tcW w:w="2555" w:type="dxa"/>
            <w:shd w:val="clear" w:color="auto" w:fill="333F7F"/>
          </w:tcPr>
          <w:p w14:paraId="7699E6F1" w14:textId="77777777" w:rsidR="003B2381" w:rsidRPr="00EE003D" w:rsidRDefault="003B2381" w:rsidP="00155556">
            <w:pPr>
              <w:jc w:val="center"/>
              <w:rPr>
                <w:rFonts w:eastAsia="Times New Roman" w:cstheme="minorHAnsi"/>
                <w:b/>
                <w:color w:val="FFFFFF"/>
              </w:rPr>
            </w:pPr>
            <w:r w:rsidRPr="00EE003D">
              <w:rPr>
                <w:rFonts w:eastAsia="Times New Roman" w:cstheme="minorHAnsi"/>
                <w:b/>
                <w:color w:val="FFFFFF"/>
              </w:rPr>
              <w:t>Not Eligible</w:t>
            </w:r>
          </w:p>
        </w:tc>
      </w:tr>
      <w:tr w:rsidR="003B2381" w:rsidRPr="002C148A" w14:paraId="3CF13414" w14:textId="77777777" w:rsidTr="01AD4333">
        <w:tc>
          <w:tcPr>
            <w:tcW w:w="9360" w:type="dxa"/>
            <w:gridSpan w:val="4"/>
          </w:tcPr>
          <w:p w14:paraId="19DC8BF0" w14:textId="77777777" w:rsidR="003B2381" w:rsidRPr="00EE003D" w:rsidRDefault="003B2381" w:rsidP="00155556">
            <w:pPr>
              <w:rPr>
                <w:rFonts w:eastAsia="Times New Roman" w:cstheme="minorHAnsi"/>
                <w:b/>
                <w:color w:val="800000"/>
              </w:rPr>
            </w:pPr>
            <w:r w:rsidRPr="008F3496">
              <w:rPr>
                <w:rFonts w:eastAsia="Times New Roman" w:cstheme="minorHAnsi"/>
                <w:b/>
                <w:color w:val="800000"/>
                <w:highlight w:val="yellow"/>
              </w:rPr>
              <w:t>Conference Participation Support</w:t>
            </w:r>
          </w:p>
        </w:tc>
      </w:tr>
      <w:tr w:rsidR="003B2381" w:rsidRPr="002C148A" w14:paraId="644D52AE" w14:textId="77777777" w:rsidTr="01AD4333">
        <w:tc>
          <w:tcPr>
            <w:tcW w:w="1608" w:type="dxa"/>
          </w:tcPr>
          <w:p w14:paraId="0C67BE75"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Travel</w:t>
            </w:r>
          </w:p>
          <w:p w14:paraId="03024428" w14:textId="77777777" w:rsidR="003B2381" w:rsidRPr="0090371B" w:rsidRDefault="003B2381" w:rsidP="00155556">
            <w:pPr>
              <w:spacing w:before="60"/>
              <w:rPr>
                <w:rFonts w:eastAsia="Times New Roman" w:cstheme="minorHAnsi"/>
                <w:b/>
                <w:sz w:val="20"/>
                <w:szCs w:val="20"/>
              </w:rPr>
            </w:pPr>
          </w:p>
        </w:tc>
        <w:tc>
          <w:tcPr>
            <w:tcW w:w="2658" w:type="dxa"/>
          </w:tcPr>
          <w:p w14:paraId="08FD681C" w14:textId="01B90C5A"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The cost of travelling from Atlanta to the location of the conference, by plane (coach fare), train or bus. Other departure locations will be considered with justification.</w:t>
            </w:r>
            <w:r w:rsidR="006227F2">
              <w:rPr>
                <w:rFonts w:eastAsia="Times New Roman" w:cstheme="minorHAnsi"/>
                <w:sz w:val="20"/>
                <w:szCs w:val="20"/>
              </w:rPr>
              <w:t xml:space="preserve"> See </w:t>
            </w:r>
            <w:hyperlink w:anchor="FQ" w:history="1">
              <w:r w:rsidR="006227F2" w:rsidRPr="006227F2">
                <w:rPr>
                  <w:rStyle w:val="Hyperlink"/>
                  <w:rFonts w:eastAsia="Times New Roman" w:cstheme="minorHAnsi"/>
                  <w:sz w:val="20"/>
                  <w:szCs w:val="20"/>
                </w:rPr>
                <w:t>FAQ</w:t>
              </w:r>
            </w:hyperlink>
            <w:r w:rsidR="006227F2">
              <w:rPr>
                <w:rFonts w:eastAsia="Times New Roman" w:cstheme="minorHAnsi"/>
                <w:sz w:val="20"/>
                <w:szCs w:val="20"/>
              </w:rPr>
              <w:t>.</w:t>
            </w:r>
          </w:p>
          <w:p w14:paraId="7C8FA8C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Mileage costs for driving to a conference that is not in Atlanta, at the current university rate (See Emory Travel). </w:t>
            </w:r>
          </w:p>
        </w:tc>
        <w:tc>
          <w:tcPr>
            <w:tcW w:w="2539" w:type="dxa"/>
          </w:tcPr>
          <w:p w14:paraId="2E4ACA61" w14:textId="772C7619"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Print-out or screensho</w:t>
            </w:r>
            <w:r w:rsidR="0090371B">
              <w:rPr>
                <w:rFonts w:eastAsia="Times New Roman" w:cstheme="minorHAnsi"/>
                <w:sz w:val="20"/>
                <w:szCs w:val="20"/>
              </w:rPr>
              <w:t>t</w:t>
            </w:r>
            <w:r w:rsidRPr="0090371B">
              <w:rPr>
                <w:rFonts w:eastAsia="Times New Roman" w:cstheme="minorHAnsi"/>
                <w:sz w:val="20"/>
                <w:szCs w:val="20"/>
              </w:rPr>
              <w:t xml:space="preserve"> of relevant reservation or other price quotes for flights.</w:t>
            </w:r>
          </w:p>
          <w:p w14:paraId="0642AB9B" w14:textId="6B0421FE"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A Google or other map that indicates the distance to be </w:t>
            </w:r>
            <w:r w:rsidR="0005072E" w:rsidRPr="0090371B">
              <w:rPr>
                <w:rFonts w:eastAsia="Times New Roman" w:cstheme="minorHAnsi"/>
                <w:sz w:val="20"/>
                <w:szCs w:val="20"/>
              </w:rPr>
              <w:t>driven.</w:t>
            </w:r>
          </w:p>
          <w:p w14:paraId="46BE0DE8" w14:textId="678D096F" w:rsidR="003B2381" w:rsidRPr="0090371B" w:rsidRDefault="003B2381" w:rsidP="00155556">
            <w:pPr>
              <w:spacing w:before="60"/>
              <w:ind w:left="24"/>
              <w:rPr>
                <w:rFonts w:eastAsia="Times New Roman" w:cstheme="minorHAnsi"/>
                <w:color w:val="C00000"/>
                <w:sz w:val="20"/>
                <w:szCs w:val="20"/>
              </w:rPr>
            </w:pPr>
            <w:r w:rsidRPr="0090371B">
              <w:rPr>
                <w:rFonts w:eastAsia="Times New Roman" w:cstheme="minorHAnsi"/>
                <w:color w:val="C00000"/>
                <w:sz w:val="18"/>
                <w:szCs w:val="18"/>
              </w:rPr>
              <w:t>For mileage costs, provide a table of total miles driven, with the current IRS rate calculated (</w:t>
            </w:r>
            <w:r w:rsidR="00F0156B" w:rsidRPr="00A44AFF">
              <w:rPr>
                <w:rFonts w:eastAsia="Times New Roman" w:cstheme="minorHAnsi"/>
                <w:b/>
                <w:bCs/>
                <w:color w:val="C00000"/>
                <w:sz w:val="18"/>
                <w:szCs w:val="18"/>
              </w:rPr>
              <w:t>FY2</w:t>
            </w:r>
            <w:r w:rsidR="00E44A20" w:rsidRPr="00A44AFF">
              <w:rPr>
                <w:rFonts w:eastAsia="Times New Roman" w:cstheme="minorHAnsi"/>
                <w:b/>
                <w:bCs/>
                <w:color w:val="C00000"/>
                <w:sz w:val="18"/>
                <w:szCs w:val="18"/>
              </w:rPr>
              <w:t>6</w:t>
            </w:r>
            <w:r w:rsidRPr="0090371B">
              <w:rPr>
                <w:rFonts w:eastAsia="Times New Roman" w:cstheme="minorHAnsi"/>
                <w:color w:val="C00000"/>
                <w:sz w:val="18"/>
                <w:szCs w:val="18"/>
              </w:rPr>
              <w:t xml:space="preserve"> = $0.</w:t>
            </w:r>
            <w:r w:rsidR="00F0156B">
              <w:rPr>
                <w:rFonts w:eastAsia="Times New Roman" w:cstheme="minorHAnsi"/>
                <w:color w:val="C00000"/>
                <w:sz w:val="18"/>
                <w:szCs w:val="18"/>
              </w:rPr>
              <w:t>7</w:t>
            </w:r>
            <w:r w:rsidR="00E44A20">
              <w:rPr>
                <w:rFonts w:eastAsia="Times New Roman" w:cstheme="minorHAnsi"/>
                <w:color w:val="C00000"/>
                <w:sz w:val="18"/>
                <w:szCs w:val="18"/>
              </w:rPr>
              <w:t>25</w:t>
            </w:r>
            <w:r w:rsidRPr="0090371B">
              <w:rPr>
                <w:rFonts w:eastAsia="Times New Roman" w:cstheme="minorHAnsi"/>
                <w:color w:val="C00000"/>
                <w:sz w:val="18"/>
                <w:szCs w:val="18"/>
              </w:rPr>
              <w:t>/mile).</w:t>
            </w:r>
          </w:p>
        </w:tc>
        <w:tc>
          <w:tcPr>
            <w:tcW w:w="2555" w:type="dxa"/>
          </w:tcPr>
          <w:p w14:paraId="04286AC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Pre purchased gas with car rental.</w:t>
            </w:r>
            <w:r w:rsidRPr="0090371B">
              <w:rPr>
                <w:rFonts w:eastAsia="Times New Roman" w:cstheme="minorHAnsi"/>
                <w:color w:val="C00000"/>
                <w:sz w:val="20"/>
                <w:szCs w:val="20"/>
              </w:rPr>
              <w:t xml:space="preserve"> </w:t>
            </w:r>
          </w:p>
          <w:p w14:paraId="1D94300D" w14:textId="77777777" w:rsidR="003B2381" w:rsidRPr="0090371B" w:rsidRDefault="003B2381" w:rsidP="00155556">
            <w:pPr>
              <w:spacing w:before="60"/>
              <w:ind w:left="24"/>
              <w:rPr>
                <w:rFonts w:eastAsia="Times New Roman" w:cstheme="minorHAnsi"/>
                <w:sz w:val="18"/>
                <w:szCs w:val="18"/>
              </w:rPr>
            </w:pPr>
            <w:r w:rsidRPr="0090371B">
              <w:rPr>
                <w:rFonts w:eastAsia="Times New Roman" w:cstheme="minorHAnsi"/>
                <w:color w:val="C00000"/>
                <w:sz w:val="18"/>
                <w:szCs w:val="18"/>
              </w:rPr>
              <w:t>If seeking mileage costs, gas costs may not be included.</w:t>
            </w:r>
          </w:p>
          <w:p w14:paraId="59043691" w14:textId="140743E3"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Travel </w:t>
            </w:r>
            <w:r w:rsidR="00FC774B">
              <w:rPr>
                <w:rFonts w:eastAsia="Times New Roman" w:cstheme="minorHAnsi"/>
                <w:sz w:val="20"/>
                <w:szCs w:val="20"/>
              </w:rPr>
              <w:t>to</w:t>
            </w:r>
            <w:r w:rsidRPr="0090371B">
              <w:rPr>
                <w:rFonts w:eastAsia="Times New Roman" w:cstheme="minorHAnsi"/>
                <w:sz w:val="20"/>
                <w:szCs w:val="20"/>
              </w:rPr>
              <w:t xml:space="preserve"> conference in the metro-Atlanta </w:t>
            </w:r>
            <w:r w:rsidR="0005072E" w:rsidRPr="0090371B">
              <w:rPr>
                <w:rFonts w:eastAsia="Times New Roman" w:cstheme="minorHAnsi"/>
                <w:sz w:val="20"/>
                <w:szCs w:val="20"/>
              </w:rPr>
              <w:t>area</w:t>
            </w:r>
            <w:r w:rsidR="00FC774B">
              <w:rPr>
                <w:rFonts w:eastAsia="Times New Roman" w:cstheme="minorHAnsi"/>
                <w:sz w:val="20"/>
                <w:szCs w:val="20"/>
              </w:rPr>
              <w:t xml:space="preserve"> (including parking costs)</w:t>
            </w:r>
            <w:r w:rsidR="006A67B2" w:rsidRPr="0090371B">
              <w:rPr>
                <w:rFonts w:eastAsia="Times New Roman" w:cstheme="minorHAnsi"/>
                <w:sz w:val="20"/>
                <w:szCs w:val="20"/>
              </w:rPr>
              <w:t>.</w:t>
            </w:r>
          </w:p>
          <w:p w14:paraId="11AE3C55" w14:textId="30BF60BA"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Any extra days (beyond 1 day) before or after the conference dates. See the </w:t>
            </w:r>
            <w:hyperlink w:anchor="FQ" w:history="1">
              <w:r w:rsidRPr="0090371B">
                <w:rPr>
                  <w:rStyle w:val="Hyperlink"/>
                  <w:rFonts w:eastAsia="Times New Roman" w:cstheme="minorHAnsi"/>
                  <w:sz w:val="20"/>
                  <w:szCs w:val="20"/>
                </w:rPr>
                <w:t>FAQ</w:t>
              </w:r>
            </w:hyperlink>
            <w:r w:rsidRPr="0090371B">
              <w:rPr>
                <w:rFonts w:eastAsia="Times New Roman" w:cstheme="minorHAnsi"/>
                <w:sz w:val="20"/>
                <w:szCs w:val="20"/>
              </w:rPr>
              <w:t xml:space="preserve"> for some flexibility on this point.</w:t>
            </w:r>
          </w:p>
        </w:tc>
      </w:tr>
      <w:tr w:rsidR="003B2381" w:rsidRPr="002C148A" w14:paraId="0D9D519D" w14:textId="77777777" w:rsidTr="01AD4333">
        <w:tc>
          <w:tcPr>
            <w:tcW w:w="1608" w:type="dxa"/>
          </w:tcPr>
          <w:p w14:paraId="0569DA32"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Lodging</w:t>
            </w:r>
          </w:p>
        </w:tc>
        <w:tc>
          <w:tcPr>
            <w:tcW w:w="2658" w:type="dxa"/>
          </w:tcPr>
          <w:p w14:paraId="48E462BE"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Hotel costs, AirBnB, or other lodging costs. </w:t>
            </w:r>
          </w:p>
        </w:tc>
        <w:tc>
          <w:tcPr>
            <w:tcW w:w="2539" w:type="dxa"/>
          </w:tcPr>
          <w:p w14:paraId="7CACDDCC"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Print-out of hotel reservation or other relevant price quotes.</w:t>
            </w:r>
          </w:p>
          <w:p w14:paraId="0EC5E5F4" w14:textId="77D118CD" w:rsidR="003B2381" w:rsidRPr="0090371B" w:rsidRDefault="003B2381" w:rsidP="007B26D8">
            <w:pPr>
              <w:spacing w:before="60"/>
              <w:ind w:left="168"/>
              <w:rPr>
                <w:rFonts w:eastAsia="Times New Roman" w:cstheme="minorHAnsi"/>
                <w:sz w:val="20"/>
                <w:szCs w:val="20"/>
              </w:rPr>
            </w:pPr>
          </w:p>
        </w:tc>
        <w:tc>
          <w:tcPr>
            <w:tcW w:w="2555" w:type="dxa"/>
          </w:tcPr>
          <w:p w14:paraId="59138B72"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Non-budget hotel/lodging. E.g., students should not request PDS funding for a premium suite in a luxury hotel.</w:t>
            </w:r>
          </w:p>
          <w:p w14:paraId="5DD96B08"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Any extra days (beyond 1 day) before or after the conference dates.</w:t>
            </w:r>
          </w:p>
          <w:p w14:paraId="78EBEAD8"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Lodging for conferences in the Atlanta area. </w:t>
            </w:r>
          </w:p>
        </w:tc>
      </w:tr>
      <w:tr w:rsidR="003B2381" w:rsidRPr="002C148A" w14:paraId="13AA3C0C" w14:textId="77777777" w:rsidTr="01AD4333">
        <w:tc>
          <w:tcPr>
            <w:tcW w:w="1608" w:type="dxa"/>
          </w:tcPr>
          <w:p w14:paraId="6750B226"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Registration Fees</w:t>
            </w:r>
          </w:p>
        </w:tc>
        <w:tc>
          <w:tcPr>
            <w:tcW w:w="2658" w:type="dxa"/>
          </w:tcPr>
          <w:p w14:paraId="1DCF4BE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The fee for registering as a participant or attendee in a conference.</w:t>
            </w:r>
          </w:p>
        </w:tc>
        <w:tc>
          <w:tcPr>
            <w:tcW w:w="2539" w:type="dxa"/>
          </w:tcPr>
          <w:p w14:paraId="0286C994" w14:textId="77777777" w:rsidR="006227F2" w:rsidRPr="006227F2"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Conference announcement with registration cost.</w:t>
            </w:r>
            <w:r w:rsidR="006227F2" w:rsidRPr="0090371B">
              <w:rPr>
                <w:rFonts w:eastAsia="Times New Roman" w:cstheme="minorHAnsi"/>
                <w:color w:val="C00000"/>
                <w:sz w:val="18"/>
                <w:szCs w:val="18"/>
              </w:rPr>
              <w:t xml:space="preserve"> </w:t>
            </w:r>
          </w:p>
          <w:p w14:paraId="349F8634" w14:textId="2F3CECB9" w:rsidR="003B2381" w:rsidRPr="0090371B" w:rsidRDefault="006227F2" w:rsidP="006227F2">
            <w:pPr>
              <w:spacing w:before="60"/>
              <w:ind w:left="24"/>
              <w:rPr>
                <w:rFonts w:eastAsia="Times New Roman" w:cstheme="minorHAnsi"/>
                <w:sz w:val="20"/>
                <w:szCs w:val="20"/>
              </w:rPr>
            </w:pPr>
            <w:r w:rsidRPr="0090371B">
              <w:rPr>
                <w:rFonts w:eastAsia="Times New Roman" w:cstheme="minorHAnsi"/>
                <w:color w:val="C00000"/>
                <w:sz w:val="18"/>
                <w:szCs w:val="18"/>
              </w:rPr>
              <w:t xml:space="preserve">For </w:t>
            </w:r>
            <w:r>
              <w:rPr>
                <w:rFonts w:eastAsia="Times New Roman" w:cstheme="minorHAnsi"/>
                <w:color w:val="C00000"/>
                <w:sz w:val="18"/>
                <w:szCs w:val="18"/>
              </w:rPr>
              <w:t>pages with various fees</w:t>
            </w:r>
            <w:r w:rsidRPr="0090371B">
              <w:rPr>
                <w:rFonts w:eastAsia="Times New Roman" w:cstheme="minorHAnsi"/>
                <w:color w:val="C00000"/>
                <w:sz w:val="18"/>
                <w:szCs w:val="18"/>
              </w:rPr>
              <w:t xml:space="preserve">, </w:t>
            </w:r>
            <w:r>
              <w:rPr>
                <w:rFonts w:eastAsia="Times New Roman" w:cstheme="minorHAnsi"/>
                <w:color w:val="C00000"/>
                <w:sz w:val="18"/>
                <w:szCs w:val="18"/>
              </w:rPr>
              <w:t>please circle/box your fee.</w:t>
            </w:r>
          </w:p>
        </w:tc>
        <w:tc>
          <w:tcPr>
            <w:tcW w:w="2555" w:type="dxa"/>
          </w:tcPr>
          <w:p w14:paraId="66EC55F3"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Membership fee in the conference organization.</w:t>
            </w:r>
          </w:p>
        </w:tc>
      </w:tr>
      <w:tr w:rsidR="003B2381" w:rsidRPr="002C148A" w14:paraId="19353DC6" w14:textId="77777777" w:rsidTr="01AD4333">
        <w:tc>
          <w:tcPr>
            <w:tcW w:w="1608" w:type="dxa"/>
          </w:tcPr>
          <w:p w14:paraId="04CE5A00"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Other Expenses</w:t>
            </w:r>
          </w:p>
          <w:p w14:paraId="7B5F69F8" w14:textId="77777777" w:rsidR="003B2381" w:rsidRPr="0090371B" w:rsidRDefault="003B2381" w:rsidP="00155556">
            <w:pPr>
              <w:spacing w:before="60"/>
              <w:rPr>
                <w:rFonts w:eastAsia="Times New Roman" w:cstheme="minorHAnsi"/>
                <w:b/>
                <w:sz w:val="20"/>
                <w:szCs w:val="20"/>
              </w:rPr>
            </w:pPr>
          </w:p>
        </w:tc>
        <w:tc>
          <w:tcPr>
            <w:tcW w:w="2658" w:type="dxa"/>
          </w:tcPr>
          <w:p w14:paraId="2C6F0C2E" w14:textId="77777777" w:rsidR="002A40E3"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This money is intended to support the </w:t>
            </w:r>
            <w:r w:rsidRPr="00FE78FD">
              <w:rPr>
                <w:rFonts w:eastAsia="Times New Roman" w:cstheme="minorHAnsi"/>
                <w:sz w:val="20"/>
                <w:szCs w:val="20"/>
              </w:rPr>
              <w:t>cost of meals,</w:t>
            </w:r>
            <w:r w:rsidRPr="0090371B">
              <w:rPr>
                <w:rFonts w:eastAsia="Times New Roman" w:cstheme="minorHAnsi"/>
                <w:sz w:val="20"/>
                <w:szCs w:val="20"/>
              </w:rPr>
              <w:t xml:space="preserve"> local transportation (bus, subway, airport shuttle), and other incidentals (tips, service charges, etc.).</w:t>
            </w:r>
          </w:p>
          <w:p w14:paraId="574C62D3" w14:textId="7D702248" w:rsidR="00A04FC6" w:rsidRPr="0090371B" w:rsidRDefault="00A04FC6"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Rental cars (</w:t>
            </w:r>
            <w:r w:rsidR="0066309D" w:rsidRPr="0090371B">
              <w:rPr>
                <w:rFonts w:eastAsia="Times New Roman" w:cstheme="minorHAnsi"/>
                <w:sz w:val="20"/>
                <w:szCs w:val="20"/>
              </w:rPr>
              <w:t>economy)</w:t>
            </w:r>
          </w:p>
          <w:p w14:paraId="122D1D1B" w14:textId="77777777" w:rsidR="003B2381" w:rsidRPr="0090371B" w:rsidRDefault="003B2381" w:rsidP="00155556">
            <w:pPr>
              <w:spacing w:before="60"/>
              <w:ind w:left="24"/>
              <w:rPr>
                <w:rFonts w:eastAsia="Times New Roman" w:cstheme="minorHAnsi"/>
                <w:sz w:val="20"/>
                <w:szCs w:val="20"/>
              </w:rPr>
            </w:pPr>
            <w:r w:rsidRPr="006227F2">
              <w:rPr>
                <w:rFonts w:eastAsia="Times New Roman" w:cstheme="minorHAnsi"/>
                <w:color w:val="C00000"/>
                <w:sz w:val="18"/>
                <w:szCs w:val="18"/>
              </w:rPr>
              <w:t>If submitting any expenses in this category, the student must submit at least a table or estimate of these expenses. A request for Other Expenses with no documentation or clear explanation may be removed for consideration for PDS funding.</w:t>
            </w:r>
          </w:p>
        </w:tc>
        <w:tc>
          <w:tcPr>
            <w:tcW w:w="2539" w:type="dxa"/>
          </w:tcPr>
          <w:p w14:paraId="67C2532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Estimates of specific daily expenses, using screenshots from Uber, other transportation websites, and/or per diem budget at reasonable rate.</w:t>
            </w:r>
          </w:p>
          <w:p w14:paraId="24FCB77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Receipts may need to be submitted to the student’s own PhD program administrators after student’s return from their conference. Consult with your own program regarding their policy around receipts. </w:t>
            </w:r>
          </w:p>
          <w:p w14:paraId="0E162D57" w14:textId="51D3E1D7" w:rsidR="003B2381" w:rsidRPr="0090371B" w:rsidRDefault="009D75D1" w:rsidP="00155556">
            <w:pPr>
              <w:spacing w:before="60"/>
              <w:ind w:left="24"/>
              <w:rPr>
                <w:rFonts w:eastAsia="Times New Roman" w:cstheme="minorHAnsi"/>
                <w:sz w:val="20"/>
                <w:szCs w:val="20"/>
              </w:rPr>
            </w:pPr>
            <w:r w:rsidRPr="006227F2">
              <w:rPr>
                <w:rFonts w:eastAsia="Times New Roman" w:cstheme="minorHAnsi"/>
                <w:color w:val="C00000"/>
                <w:sz w:val="18"/>
                <w:szCs w:val="18"/>
              </w:rPr>
              <w:lastRenderedPageBreak/>
              <w:t xml:space="preserve">We recommend students keep an accurate record of all receipts. </w:t>
            </w:r>
          </w:p>
        </w:tc>
        <w:tc>
          <w:tcPr>
            <w:tcW w:w="2555" w:type="dxa"/>
          </w:tcPr>
          <w:p w14:paraId="03D61A6E"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Any extra days (beyond 1 day) before or after the dates of the conference.</w:t>
            </w:r>
          </w:p>
          <w:p w14:paraId="47C0ADCD"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Poster printing</w:t>
            </w:r>
          </w:p>
          <w:p w14:paraId="245BC946" w14:textId="77777777" w:rsidR="003B2381"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Abstract fees</w:t>
            </w:r>
          </w:p>
          <w:p w14:paraId="61DA0633" w14:textId="77777777" w:rsidR="006227F2" w:rsidRDefault="006227F2" w:rsidP="00FE687F">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Other excursions</w:t>
            </w:r>
          </w:p>
          <w:p w14:paraId="45D86205" w14:textId="75A888A3" w:rsidR="000C0722" w:rsidRPr="0090371B" w:rsidRDefault="532F981C" w:rsidP="01AD4333">
            <w:pPr>
              <w:numPr>
                <w:ilvl w:val="0"/>
                <w:numId w:val="4"/>
              </w:numPr>
              <w:tabs>
                <w:tab w:val="num" w:pos="168"/>
              </w:tabs>
              <w:spacing w:before="60"/>
              <w:ind w:left="168" w:hanging="144"/>
              <w:rPr>
                <w:rFonts w:eastAsia="Times New Roman"/>
                <w:sz w:val="20"/>
                <w:szCs w:val="20"/>
              </w:rPr>
            </w:pPr>
            <w:r w:rsidRPr="01AD4333">
              <w:rPr>
                <w:rFonts w:eastAsia="Times New Roman"/>
                <w:sz w:val="20"/>
                <w:szCs w:val="20"/>
              </w:rPr>
              <w:t xml:space="preserve">Passport or </w:t>
            </w:r>
            <w:r w:rsidR="1F6D62CB" w:rsidRPr="01AD4333">
              <w:rPr>
                <w:rFonts w:eastAsia="Times New Roman"/>
                <w:sz w:val="20"/>
                <w:szCs w:val="20"/>
              </w:rPr>
              <w:t>Visa costs</w:t>
            </w:r>
          </w:p>
        </w:tc>
      </w:tr>
      <w:tr w:rsidR="003B2381" w:rsidRPr="002C148A" w14:paraId="6136FB05" w14:textId="77777777" w:rsidTr="01AD4333">
        <w:tc>
          <w:tcPr>
            <w:tcW w:w="9360" w:type="dxa"/>
            <w:gridSpan w:val="4"/>
          </w:tcPr>
          <w:p w14:paraId="2A8F943F" w14:textId="77777777" w:rsidR="003B2381" w:rsidRPr="0090371B" w:rsidRDefault="003B2381" w:rsidP="00155556">
            <w:pPr>
              <w:spacing w:before="120"/>
              <w:rPr>
                <w:rFonts w:eastAsia="Times New Roman" w:cstheme="minorHAnsi"/>
                <w:b/>
                <w:color w:val="800000"/>
                <w:highlight w:val="yellow"/>
              </w:rPr>
            </w:pPr>
            <w:r w:rsidRPr="0090371B">
              <w:rPr>
                <w:rFonts w:eastAsia="Times New Roman" w:cstheme="minorHAnsi"/>
                <w:b/>
                <w:color w:val="800000"/>
                <w:highlight w:val="yellow"/>
              </w:rPr>
              <w:t>Training and Research Support</w:t>
            </w:r>
          </w:p>
        </w:tc>
      </w:tr>
      <w:tr w:rsidR="003B2381" w:rsidRPr="002C148A" w14:paraId="442B1653" w14:textId="77777777" w:rsidTr="01AD4333">
        <w:tc>
          <w:tcPr>
            <w:tcW w:w="1608" w:type="dxa"/>
          </w:tcPr>
          <w:p w14:paraId="1548C942"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Travel</w:t>
            </w:r>
          </w:p>
        </w:tc>
        <w:tc>
          <w:tcPr>
            <w:tcW w:w="2658" w:type="dxa"/>
          </w:tcPr>
          <w:p w14:paraId="3B802D41" w14:textId="77777777" w:rsidR="006227F2" w:rsidRPr="0090371B" w:rsidRDefault="006227F2" w:rsidP="006227F2">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The cost of travelling from Atlanta to the location of the conference, by plane (coach fare), train or bus. Other departure locations will be considered with justification.</w:t>
            </w:r>
            <w:r>
              <w:rPr>
                <w:rFonts w:eastAsia="Times New Roman" w:cstheme="minorHAnsi"/>
                <w:sz w:val="20"/>
                <w:szCs w:val="20"/>
              </w:rPr>
              <w:t xml:space="preserve"> See </w:t>
            </w:r>
            <w:hyperlink w:anchor="FQ" w:history="1">
              <w:r w:rsidRPr="006227F2">
                <w:rPr>
                  <w:rStyle w:val="Hyperlink"/>
                  <w:rFonts w:eastAsia="Times New Roman" w:cstheme="minorHAnsi"/>
                  <w:sz w:val="20"/>
                  <w:szCs w:val="20"/>
                </w:rPr>
                <w:t>FAQ</w:t>
              </w:r>
            </w:hyperlink>
            <w:r>
              <w:rPr>
                <w:rFonts w:eastAsia="Times New Roman" w:cstheme="minorHAnsi"/>
                <w:sz w:val="20"/>
                <w:szCs w:val="20"/>
              </w:rPr>
              <w:t>.</w:t>
            </w:r>
          </w:p>
          <w:p w14:paraId="37A96FE8"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Mileage costs for driving to a training or research location that is not in Atlanta, at the current university rate.</w:t>
            </w:r>
          </w:p>
        </w:tc>
        <w:tc>
          <w:tcPr>
            <w:tcW w:w="2539" w:type="dxa"/>
          </w:tcPr>
          <w:p w14:paraId="7A36E880" w14:textId="0A0658B6"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Print-out or screenshot</w:t>
            </w:r>
            <w:r w:rsidR="006227F2">
              <w:rPr>
                <w:rFonts w:eastAsia="Times New Roman" w:cstheme="minorHAnsi"/>
                <w:sz w:val="20"/>
                <w:szCs w:val="20"/>
              </w:rPr>
              <w:t xml:space="preserve"> </w:t>
            </w:r>
            <w:r w:rsidRPr="0090371B">
              <w:rPr>
                <w:rFonts w:eastAsia="Times New Roman" w:cstheme="minorHAnsi"/>
                <w:sz w:val="20"/>
                <w:szCs w:val="20"/>
              </w:rPr>
              <w:t>of relevant reservation or other price quotes for flights.</w:t>
            </w:r>
          </w:p>
          <w:p w14:paraId="278272CF" w14:textId="1E130509"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A Google or other map that indicates the distance to be </w:t>
            </w:r>
            <w:r w:rsidR="0005072E" w:rsidRPr="0090371B">
              <w:rPr>
                <w:rFonts w:eastAsia="Times New Roman" w:cstheme="minorHAnsi"/>
                <w:sz w:val="20"/>
                <w:szCs w:val="20"/>
              </w:rPr>
              <w:t>driven.</w:t>
            </w:r>
          </w:p>
          <w:p w14:paraId="527B2FDD" w14:textId="37F07BAE" w:rsidR="003B2381" w:rsidRPr="0090371B" w:rsidRDefault="003B2381" w:rsidP="00155556">
            <w:pPr>
              <w:spacing w:before="60"/>
              <w:ind w:left="24"/>
              <w:rPr>
                <w:rFonts w:eastAsia="Times New Roman" w:cstheme="minorHAnsi"/>
                <w:sz w:val="20"/>
                <w:szCs w:val="20"/>
              </w:rPr>
            </w:pPr>
            <w:r w:rsidRPr="006227F2">
              <w:rPr>
                <w:rFonts w:eastAsia="Times New Roman" w:cstheme="minorHAnsi"/>
                <w:color w:val="C00000"/>
                <w:sz w:val="18"/>
                <w:szCs w:val="18"/>
              </w:rPr>
              <w:t xml:space="preserve">For mileage costs, provide a table of total miles driven, with the current IRS rate calculated </w:t>
            </w:r>
            <w:r w:rsidR="006877F3" w:rsidRPr="006227F2">
              <w:rPr>
                <w:rFonts w:eastAsia="Times New Roman" w:cstheme="minorHAnsi"/>
                <w:color w:val="C00000"/>
                <w:sz w:val="18"/>
                <w:szCs w:val="18"/>
              </w:rPr>
              <w:t>(</w:t>
            </w:r>
            <w:r w:rsidR="00F0156B" w:rsidRPr="00A44AFF">
              <w:rPr>
                <w:rFonts w:eastAsia="Times New Roman" w:cstheme="minorHAnsi"/>
                <w:b/>
                <w:bCs/>
                <w:color w:val="C00000"/>
                <w:sz w:val="18"/>
                <w:szCs w:val="18"/>
              </w:rPr>
              <w:t>FY2</w:t>
            </w:r>
            <w:r w:rsidR="009D75D1">
              <w:rPr>
                <w:rFonts w:eastAsia="Times New Roman" w:cstheme="minorHAnsi"/>
                <w:b/>
                <w:bCs/>
                <w:color w:val="C00000"/>
                <w:sz w:val="18"/>
                <w:szCs w:val="18"/>
              </w:rPr>
              <w:t>6</w:t>
            </w:r>
            <w:r w:rsidR="006877F3" w:rsidRPr="006227F2">
              <w:rPr>
                <w:rFonts w:eastAsia="Times New Roman" w:cstheme="minorHAnsi"/>
                <w:color w:val="C00000"/>
                <w:sz w:val="18"/>
                <w:szCs w:val="18"/>
              </w:rPr>
              <w:t xml:space="preserve"> = $0.</w:t>
            </w:r>
            <w:r w:rsidR="00F0156B">
              <w:rPr>
                <w:rFonts w:eastAsia="Times New Roman" w:cstheme="minorHAnsi"/>
                <w:color w:val="C00000"/>
                <w:sz w:val="18"/>
                <w:szCs w:val="18"/>
              </w:rPr>
              <w:t>7</w:t>
            </w:r>
            <w:r w:rsidR="009D75D1">
              <w:rPr>
                <w:rFonts w:eastAsia="Times New Roman" w:cstheme="minorHAnsi"/>
                <w:color w:val="C00000"/>
                <w:sz w:val="18"/>
                <w:szCs w:val="18"/>
              </w:rPr>
              <w:t>25</w:t>
            </w:r>
            <w:r w:rsidR="006877F3" w:rsidRPr="006227F2">
              <w:rPr>
                <w:rFonts w:eastAsia="Times New Roman" w:cstheme="minorHAnsi"/>
                <w:color w:val="C00000"/>
                <w:sz w:val="18"/>
                <w:szCs w:val="18"/>
              </w:rPr>
              <w:t>/mile).</w:t>
            </w:r>
          </w:p>
        </w:tc>
        <w:tc>
          <w:tcPr>
            <w:tcW w:w="2555" w:type="dxa"/>
          </w:tcPr>
          <w:p w14:paraId="5AE801C2"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1AD4333">
              <w:rPr>
                <w:rFonts w:eastAsia="Times New Roman"/>
                <w:sz w:val="20"/>
                <w:szCs w:val="20"/>
              </w:rPr>
              <w:t>The cost of travelling within the Atlanta area.</w:t>
            </w:r>
          </w:p>
          <w:p w14:paraId="11984C7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Pre purchased gas with car rental.</w:t>
            </w:r>
            <w:r w:rsidRPr="0090371B">
              <w:rPr>
                <w:rFonts w:eastAsia="Times New Roman" w:cstheme="minorHAnsi"/>
                <w:color w:val="C00000"/>
                <w:sz w:val="20"/>
                <w:szCs w:val="20"/>
              </w:rPr>
              <w:t xml:space="preserve"> </w:t>
            </w:r>
          </w:p>
          <w:p w14:paraId="1ABA34AB" w14:textId="77777777" w:rsidR="003B2381" w:rsidRPr="006227F2" w:rsidRDefault="003B2381" w:rsidP="00155556">
            <w:pPr>
              <w:spacing w:before="60"/>
              <w:ind w:left="24"/>
              <w:rPr>
                <w:rFonts w:eastAsia="Times New Roman" w:cstheme="minorHAnsi"/>
                <w:sz w:val="18"/>
                <w:szCs w:val="18"/>
              </w:rPr>
            </w:pPr>
            <w:r w:rsidRPr="006227F2">
              <w:rPr>
                <w:rFonts w:eastAsia="Times New Roman" w:cstheme="minorHAnsi"/>
                <w:color w:val="C00000"/>
                <w:sz w:val="18"/>
                <w:szCs w:val="18"/>
              </w:rPr>
              <w:t>If seeking mileage costs, gas costs may not be included.</w:t>
            </w:r>
          </w:p>
          <w:p w14:paraId="748349E0" w14:textId="0BA78538"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Any extra days (beyond 1 day) before or after the training or research dates. See the </w:t>
            </w:r>
            <w:hyperlink w:anchor="FQ" w:history="1">
              <w:r w:rsidRPr="0090371B">
                <w:rPr>
                  <w:rStyle w:val="Hyperlink"/>
                  <w:rFonts w:eastAsia="Times New Roman" w:cstheme="minorHAnsi"/>
                  <w:sz w:val="20"/>
                  <w:szCs w:val="20"/>
                </w:rPr>
                <w:t>FAQ</w:t>
              </w:r>
            </w:hyperlink>
            <w:r w:rsidRPr="0090371B">
              <w:rPr>
                <w:rFonts w:eastAsia="Times New Roman" w:cstheme="minorHAnsi"/>
                <w:sz w:val="20"/>
                <w:szCs w:val="20"/>
              </w:rPr>
              <w:t xml:space="preserve"> for some flexibility on this point.</w:t>
            </w:r>
          </w:p>
          <w:p w14:paraId="6BB61AB2"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Job interviews.</w:t>
            </w:r>
          </w:p>
        </w:tc>
      </w:tr>
      <w:tr w:rsidR="003B2381" w:rsidRPr="002C148A" w14:paraId="61AED9ED" w14:textId="77777777" w:rsidTr="01AD4333">
        <w:tc>
          <w:tcPr>
            <w:tcW w:w="1608" w:type="dxa"/>
          </w:tcPr>
          <w:p w14:paraId="44044B23"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Tuition and Other Fees</w:t>
            </w:r>
          </w:p>
        </w:tc>
        <w:tc>
          <w:tcPr>
            <w:tcW w:w="2658" w:type="dxa"/>
          </w:tcPr>
          <w:p w14:paraId="73C36783"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Tuition or registration fees for courses, workshops or other training occasions.</w:t>
            </w:r>
          </w:p>
          <w:p w14:paraId="2A66F8B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Fees for the use of research facilities such as laboratories, archives, etc.</w:t>
            </w:r>
          </w:p>
          <w:p w14:paraId="4B603C2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Fees charged by tutors or other instructors.</w:t>
            </w:r>
          </w:p>
        </w:tc>
        <w:tc>
          <w:tcPr>
            <w:tcW w:w="2539" w:type="dxa"/>
          </w:tcPr>
          <w:p w14:paraId="45F07C6F"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Tuition and fee schedules.</w:t>
            </w:r>
          </w:p>
          <w:p w14:paraId="35E2871D"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a course offers scholarships to some students and you are eligible, please submit some evidence that you have applied for external funding (a copy of an application cover sheet, e.g.).</w:t>
            </w:r>
          </w:p>
        </w:tc>
        <w:tc>
          <w:tcPr>
            <w:tcW w:w="2555" w:type="dxa"/>
          </w:tcPr>
          <w:p w14:paraId="636A35E3" w14:textId="4670CF91" w:rsidR="00E97BC8" w:rsidRDefault="560918A9" w:rsidP="00FE687F">
            <w:pPr>
              <w:numPr>
                <w:ilvl w:val="0"/>
                <w:numId w:val="4"/>
              </w:numPr>
              <w:tabs>
                <w:tab w:val="num" w:pos="168"/>
              </w:tabs>
              <w:spacing w:before="60"/>
              <w:ind w:left="168" w:hanging="144"/>
              <w:rPr>
                <w:rFonts w:eastAsia="Times New Roman" w:cstheme="minorHAnsi"/>
                <w:sz w:val="20"/>
                <w:szCs w:val="20"/>
              </w:rPr>
            </w:pPr>
            <w:r w:rsidRPr="01AD4333">
              <w:rPr>
                <w:rFonts w:eastAsia="Times New Roman"/>
                <w:color w:val="000000" w:themeColor="text1"/>
                <w:sz w:val="20"/>
                <w:szCs w:val="20"/>
              </w:rPr>
              <w:t>Textb</w:t>
            </w:r>
            <w:r w:rsidR="003B2381" w:rsidRPr="01AD4333">
              <w:rPr>
                <w:rFonts w:eastAsia="Times New Roman"/>
                <w:color w:val="000000" w:themeColor="text1"/>
                <w:sz w:val="20"/>
                <w:szCs w:val="20"/>
              </w:rPr>
              <w:t>ooks</w:t>
            </w:r>
            <w:r w:rsidR="6E2C676C" w:rsidRPr="01AD4333">
              <w:rPr>
                <w:rFonts w:eastAsia="Times New Roman"/>
                <w:color w:val="000000" w:themeColor="text1"/>
                <w:sz w:val="20"/>
                <w:szCs w:val="20"/>
              </w:rPr>
              <w:t>, journal articles, books, other literature.</w:t>
            </w:r>
            <w:r w:rsidR="003B2381" w:rsidRPr="01AD4333">
              <w:rPr>
                <w:rFonts w:eastAsia="Times New Roman"/>
                <w:sz w:val="20"/>
                <w:szCs w:val="20"/>
              </w:rPr>
              <w:t xml:space="preserve"> </w:t>
            </w:r>
          </w:p>
          <w:p w14:paraId="4E6646BD" w14:textId="70D7D05B" w:rsidR="003B2381" w:rsidRPr="0090371B" w:rsidRDefault="00E97BC8" w:rsidP="00FE687F">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O</w:t>
            </w:r>
            <w:r w:rsidR="003B2381" w:rsidRPr="0090371B">
              <w:rPr>
                <w:rFonts w:eastAsia="Times New Roman" w:cstheme="minorHAnsi"/>
                <w:sz w:val="20"/>
                <w:szCs w:val="20"/>
              </w:rPr>
              <w:t>ther materials needed for courses, workshops, or other training occasions.</w:t>
            </w:r>
          </w:p>
          <w:p w14:paraId="44B4AD62" w14:textId="56BEAD7A"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Taxes associated with </w:t>
            </w:r>
            <w:r w:rsidR="00E26E69" w:rsidRPr="0090371B">
              <w:rPr>
                <w:rFonts w:eastAsia="Times New Roman" w:cstheme="minorHAnsi"/>
                <w:sz w:val="20"/>
                <w:szCs w:val="20"/>
              </w:rPr>
              <w:t>international</w:t>
            </w:r>
            <w:r w:rsidRPr="0090371B">
              <w:rPr>
                <w:rFonts w:eastAsia="Times New Roman" w:cstheme="minorHAnsi"/>
                <w:sz w:val="20"/>
                <w:szCs w:val="20"/>
              </w:rPr>
              <w:t xml:space="preserve"> treaties. </w:t>
            </w:r>
          </w:p>
          <w:p w14:paraId="626C5194"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Trainings that are unrelated to student’s progress to degree.</w:t>
            </w:r>
          </w:p>
          <w:p w14:paraId="708297D1" w14:textId="3D46F9DB"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Training that are connected to an academic </w:t>
            </w:r>
            <w:r w:rsidR="0005072E" w:rsidRPr="0090371B">
              <w:rPr>
                <w:rFonts w:eastAsia="Times New Roman" w:cstheme="minorHAnsi"/>
                <w:sz w:val="20"/>
                <w:szCs w:val="20"/>
              </w:rPr>
              <w:t>conference.</w:t>
            </w:r>
          </w:p>
          <w:p w14:paraId="5D073332" w14:textId="01B302CF"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Workshops/trainings that are basically conferences and presentations of works-in-</w:t>
            </w:r>
            <w:r w:rsidR="0005072E" w:rsidRPr="0090371B">
              <w:rPr>
                <w:rFonts w:eastAsia="Times New Roman" w:cstheme="minorHAnsi"/>
                <w:sz w:val="20"/>
                <w:szCs w:val="20"/>
              </w:rPr>
              <w:t>progress.</w:t>
            </w:r>
          </w:p>
          <w:p w14:paraId="25FCCCA8" w14:textId="5B987F5E" w:rsidR="005463B0" w:rsidRDefault="005463B0"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Internet costs or cell phone roaming costs</w:t>
            </w:r>
            <w:r w:rsidR="00867161">
              <w:rPr>
                <w:rFonts w:eastAsia="Times New Roman" w:cstheme="minorHAnsi"/>
                <w:sz w:val="20"/>
                <w:szCs w:val="20"/>
              </w:rPr>
              <w:t xml:space="preserve"> (this includes SIM cards)</w:t>
            </w:r>
          </w:p>
          <w:p w14:paraId="7138A284" w14:textId="49C92372" w:rsidR="000C0722" w:rsidRPr="0090371B" w:rsidRDefault="6B2A295B" w:rsidP="01AD4333">
            <w:pPr>
              <w:numPr>
                <w:ilvl w:val="0"/>
                <w:numId w:val="4"/>
              </w:numPr>
              <w:tabs>
                <w:tab w:val="num" w:pos="168"/>
              </w:tabs>
              <w:spacing w:before="60"/>
              <w:ind w:left="168" w:hanging="144"/>
              <w:rPr>
                <w:rFonts w:eastAsia="Times New Roman"/>
                <w:sz w:val="20"/>
                <w:szCs w:val="20"/>
              </w:rPr>
            </w:pPr>
            <w:r w:rsidRPr="01AD4333">
              <w:rPr>
                <w:rFonts w:eastAsia="Times New Roman"/>
                <w:sz w:val="20"/>
                <w:szCs w:val="20"/>
              </w:rPr>
              <w:t xml:space="preserve">Passport or </w:t>
            </w:r>
            <w:r w:rsidR="1F6D62CB" w:rsidRPr="01AD4333">
              <w:rPr>
                <w:rFonts w:eastAsia="Times New Roman"/>
                <w:sz w:val="20"/>
                <w:szCs w:val="20"/>
              </w:rPr>
              <w:t>Visa costs</w:t>
            </w:r>
          </w:p>
          <w:p w14:paraId="7843F22E" w14:textId="77777777" w:rsidR="003B2381" w:rsidRPr="0090371B" w:rsidRDefault="003B2381" w:rsidP="00155556">
            <w:pPr>
              <w:spacing w:before="60"/>
              <w:ind w:left="24"/>
              <w:rPr>
                <w:rFonts w:eastAsia="Times New Roman" w:cstheme="minorHAnsi"/>
                <w:sz w:val="20"/>
                <w:szCs w:val="20"/>
              </w:rPr>
            </w:pPr>
            <w:r w:rsidRPr="006227F2">
              <w:rPr>
                <w:rFonts w:eastAsia="Times New Roman" w:cstheme="minorHAnsi"/>
                <w:b/>
                <w:bCs/>
                <w:color w:val="C00000"/>
                <w:sz w:val="18"/>
                <w:szCs w:val="18"/>
              </w:rPr>
              <w:t>For applications involving language training</w:t>
            </w:r>
            <w:r w:rsidRPr="006227F2">
              <w:rPr>
                <w:rFonts w:eastAsia="Times New Roman" w:cstheme="minorHAnsi"/>
                <w:color w:val="C00000"/>
                <w:sz w:val="18"/>
                <w:szCs w:val="18"/>
              </w:rPr>
              <w:t xml:space="preserve">: PDS will not fund language training under the PDS “Research” category. </w:t>
            </w:r>
            <w:r w:rsidRPr="006227F2">
              <w:rPr>
                <w:rFonts w:eastAsia="Times New Roman" w:cstheme="minorHAnsi"/>
                <w:color w:val="C00000"/>
                <w:sz w:val="18"/>
                <w:szCs w:val="18"/>
              </w:rPr>
              <w:lastRenderedPageBreak/>
              <w:t>The student must apply under the “Training” category.</w:t>
            </w:r>
          </w:p>
        </w:tc>
      </w:tr>
      <w:tr w:rsidR="003B2381" w:rsidRPr="002C148A" w14:paraId="1819EAD0" w14:textId="77777777" w:rsidTr="01AD4333">
        <w:tc>
          <w:tcPr>
            <w:tcW w:w="1608" w:type="dxa"/>
          </w:tcPr>
          <w:p w14:paraId="0BEB45AC"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lastRenderedPageBreak/>
              <w:t>Research Equipment</w:t>
            </w:r>
          </w:p>
        </w:tc>
        <w:tc>
          <w:tcPr>
            <w:tcW w:w="2658" w:type="dxa"/>
          </w:tcPr>
          <w:p w14:paraId="5BDC928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In general, PDS funds will not support the purchase of equipment.</w:t>
            </w:r>
          </w:p>
          <w:p w14:paraId="37EE23FA"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Specialized items (particularly those that are consumed by the research such as reagents or forms) required for research and not generally useful outside the research activity may be eligible.  </w:t>
            </w:r>
          </w:p>
          <w:p w14:paraId="45E70CFB"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funds for such items are approved, they will be the property of Emory Graduate School and should be returned at the end of the research.</w:t>
            </w:r>
          </w:p>
        </w:tc>
        <w:tc>
          <w:tcPr>
            <w:tcW w:w="2539" w:type="dxa"/>
          </w:tcPr>
          <w:p w14:paraId="4BE9C6E2"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Documentation of the features and price of the item.</w:t>
            </w:r>
          </w:p>
          <w:p w14:paraId="627FB3CD"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Justification for why this item is necessary for the research.</w:t>
            </w:r>
          </w:p>
          <w:p w14:paraId="5821A84C"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the research is conducted at Emory, the applicant must provide evidence that the item is not available at Emory or is not available to the student.</w:t>
            </w:r>
          </w:p>
        </w:tc>
        <w:tc>
          <w:tcPr>
            <w:tcW w:w="2555" w:type="dxa"/>
          </w:tcPr>
          <w:p w14:paraId="1E4249DF"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Items that need to be used in the research, but which are also generally useful outside the research activity.</w:t>
            </w:r>
          </w:p>
          <w:p w14:paraId="7018B6D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Examples include laptop or other portable computers, tablets, cameras, </w:t>
            </w:r>
            <w:r w:rsidRPr="0090371B">
              <w:rPr>
                <w:rFonts w:eastAsia="Times New Roman" w:cstheme="minorHAnsi"/>
                <w:color w:val="000000" w:themeColor="text1"/>
                <w:sz w:val="20"/>
                <w:szCs w:val="20"/>
              </w:rPr>
              <w:t>software</w:t>
            </w:r>
            <w:r w:rsidRPr="0090371B">
              <w:rPr>
                <w:rFonts w:eastAsia="Times New Roman" w:cstheme="minorHAnsi"/>
                <w:sz w:val="20"/>
                <w:szCs w:val="20"/>
              </w:rPr>
              <w:t>, common lab equipment, etc.</w:t>
            </w:r>
          </w:p>
          <w:p w14:paraId="202AEE9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Office supplies (pens, notebooks, etc.).</w:t>
            </w:r>
          </w:p>
          <w:p w14:paraId="7379D872" w14:textId="6AF4F5A0" w:rsidR="008F13AB" w:rsidRDefault="005463B0" w:rsidP="008F13AB">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Internet costs or cell phone roaming costs</w:t>
            </w:r>
            <w:r w:rsidR="008F13AB">
              <w:rPr>
                <w:rFonts w:eastAsia="Times New Roman" w:cstheme="minorHAnsi"/>
                <w:sz w:val="20"/>
                <w:szCs w:val="20"/>
              </w:rPr>
              <w:t xml:space="preserve"> (this includes SIM cards)</w:t>
            </w:r>
          </w:p>
          <w:p w14:paraId="7F2A62B6" w14:textId="24718E71" w:rsidR="005463B0" w:rsidRPr="0090371B" w:rsidRDefault="008F13AB" w:rsidP="008F13AB">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AI tool subscriptions (such as ChatGPT, Anthropic, etc.)</w:t>
            </w:r>
          </w:p>
        </w:tc>
      </w:tr>
      <w:tr w:rsidR="003B2381" w:rsidRPr="002C148A" w14:paraId="5B63FE82" w14:textId="77777777" w:rsidTr="01AD4333">
        <w:tc>
          <w:tcPr>
            <w:tcW w:w="1608" w:type="dxa"/>
          </w:tcPr>
          <w:p w14:paraId="3551E96E"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Other Research Costs</w:t>
            </w:r>
          </w:p>
        </w:tc>
        <w:tc>
          <w:tcPr>
            <w:tcW w:w="2658" w:type="dxa"/>
          </w:tcPr>
          <w:p w14:paraId="2274FFD3"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Transcription</w:t>
            </w:r>
          </w:p>
          <w:p w14:paraId="7D86F37A"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Participant incentives</w:t>
            </w:r>
          </w:p>
          <w:p w14:paraId="3D37878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Duplication of forms</w:t>
            </w:r>
          </w:p>
          <w:p w14:paraId="1656473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Reproduction of archive materials, up to $200</w:t>
            </w:r>
          </w:p>
          <w:p w14:paraId="6DF9E093" w14:textId="42BA3DD5" w:rsidR="00863D40" w:rsidRDefault="003B2381" w:rsidP="00863D40">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Cloud computing</w:t>
            </w:r>
            <w:r w:rsidR="00863D40">
              <w:rPr>
                <w:rFonts w:eastAsia="Times New Roman" w:cstheme="minorHAnsi"/>
                <w:sz w:val="20"/>
                <w:szCs w:val="20"/>
              </w:rPr>
              <w:t xml:space="preserve"> (e.g., Cloud GPU and OpenAI </w:t>
            </w:r>
            <w:r w:rsidR="00863D40">
              <w:rPr>
                <w:rFonts w:eastAsia="Times New Roman" w:cstheme="minorHAnsi"/>
                <w:i/>
                <w:iCs/>
                <w:sz w:val="20"/>
                <w:szCs w:val="20"/>
              </w:rPr>
              <w:t>API</w:t>
            </w:r>
            <w:r w:rsidR="00863D40">
              <w:rPr>
                <w:rFonts w:eastAsia="Times New Roman" w:cstheme="minorHAnsi"/>
                <w:sz w:val="20"/>
                <w:szCs w:val="20"/>
              </w:rPr>
              <w:t xml:space="preserve"> usage)</w:t>
            </w:r>
          </w:p>
          <w:p w14:paraId="06F5E8CA" w14:textId="262959F8" w:rsidR="003B2381" w:rsidRPr="0090371B" w:rsidRDefault="00863D40" w:rsidP="00863D40">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Interpretation services (if the language is not a language the student would have to know for the program)</w:t>
            </w:r>
          </w:p>
        </w:tc>
        <w:tc>
          <w:tcPr>
            <w:tcW w:w="2539" w:type="dxa"/>
          </w:tcPr>
          <w:p w14:paraId="22F0338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Documentation of the transcription rate. Transcription rates between $1.00 -$1.25/audio minute are typically approved under PDS. Students are required to complete 25% - 50% of their own transcriptions.</w:t>
            </w:r>
          </w:p>
          <w:p w14:paraId="73F5609C"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Documentation showing that incentives are at a customary level.</w:t>
            </w:r>
          </w:p>
          <w:p w14:paraId="27884512"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Documentation of duplication costs.</w:t>
            </w:r>
          </w:p>
        </w:tc>
        <w:tc>
          <w:tcPr>
            <w:tcW w:w="2555" w:type="dxa"/>
          </w:tcPr>
          <w:p w14:paraId="31CE9BE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Duplication of research articles or other background materials</w:t>
            </w:r>
          </w:p>
          <w:p w14:paraId="5E3EE67F"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PDS will not fund open-access expenses or other expenses related to publications.</w:t>
            </w:r>
          </w:p>
          <w:p w14:paraId="2E1D7539" w14:textId="5BB8B0B4" w:rsidR="003B2381" w:rsidRPr="0090371B" w:rsidRDefault="00E26E69"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Teacher training</w:t>
            </w:r>
          </w:p>
          <w:p w14:paraId="117AECF8" w14:textId="3842E0E2"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Workshops/trainings that are basically conferences and presentations of works-in-</w:t>
            </w:r>
            <w:r w:rsidR="0005072E" w:rsidRPr="0090371B">
              <w:rPr>
                <w:rFonts w:eastAsia="Times New Roman" w:cstheme="minorHAnsi"/>
                <w:sz w:val="20"/>
                <w:szCs w:val="20"/>
              </w:rPr>
              <w:t>progress.</w:t>
            </w:r>
          </w:p>
          <w:p w14:paraId="5861C27A" w14:textId="77777777" w:rsidR="00E26E69" w:rsidRDefault="00E26E69"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Paying for (research) assistants</w:t>
            </w:r>
          </w:p>
          <w:p w14:paraId="3B26D271" w14:textId="413C05E7" w:rsidR="000C0722" w:rsidRPr="00FE78FD" w:rsidRDefault="00FE78FD" w:rsidP="00FE78FD">
            <w:pPr>
              <w:numPr>
                <w:ilvl w:val="0"/>
                <w:numId w:val="4"/>
              </w:numPr>
              <w:tabs>
                <w:tab w:val="num" w:pos="168"/>
              </w:tabs>
              <w:spacing w:before="60"/>
              <w:ind w:left="168" w:hanging="144"/>
              <w:rPr>
                <w:rFonts w:eastAsia="Times New Roman"/>
                <w:sz w:val="20"/>
                <w:szCs w:val="20"/>
              </w:rPr>
            </w:pPr>
            <w:r w:rsidRPr="01AD4333">
              <w:rPr>
                <w:rFonts w:eastAsia="Times New Roman"/>
                <w:sz w:val="20"/>
                <w:szCs w:val="20"/>
              </w:rPr>
              <w:t>Passport or Visa costs</w:t>
            </w:r>
          </w:p>
        </w:tc>
      </w:tr>
      <w:tr w:rsidR="003B2381" w:rsidRPr="002C148A" w14:paraId="039C36CB" w14:textId="77777777" w:rsidTr="01AD4333">
        <w:tc>
          <w:tcPr>
            <w:tcW w:w="1608" w:type="dxa"/>
          </w:tcPr>
          <w:p w14:paraId="2627A9AE"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Lodging</w:t>
            </w:r>
          </w:p>
        </w:tc>
        <w:tc>
          <w:tcPr>
            <w:tcW w:w="2658" w:type="dxa"/>
          </w:tcPr>
          <w:p w14:paraId="1540A0B3" w14:textId="77777777" w:rsidR="006227F2" w:rsidRPr="0090371B" w:rsidRDefault="006227F2" w:rsidP="006227F2">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If you receive a Graduate School stipend during the time for which you seek PDS funding, it should be used to cover living expenses at the rate of $25/night. </w:t>
            </w:r>
          </w:p>
          <w:p w14:paraId="0EBA82E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 xml:space="preserve">If a course, workshop, laboratory etc. offers housing at a special rate (in dormitories or other places), you are expected to use that housing. </w:t>
            </w:r>
          </w:p>
          <w:p w14:paraId="243CA279"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possible, we expect you to share a room.</w:t>
            </w:r>
          </w:p>
          <w:p w14:paraId="4531CB88"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For short-term stays, hotel costs at budget hotels.</w:t>
            </w:r>
          </w:p>
          <w:p w14:paraId="2259F680" w14:textId="77777777" w:rsidR="003B2381" w:rsidRPr="0090371B" w:rsidRDefault="003B2381" w:rsidP="00FE687F">
            <w:pPr>
              <w:numPr>
                <w:ilvl w:val="0"/>
                <w:numId w:val="4"/>
              </w:numPr>
              <w:tabs>
                <w:tab w:val="num" w:pos="168"/>
              </w:tabs>
              <w:spacing w:before="60"/>
              <w:ind w:left="168" w:hanging="144"/>
              <w:rPr>
                <w:rFonts w:eastAsia="Times New Roman" w:cstheme="minorHAnsi"/>
                <w:b/>
                <w:sz w:val="20"/>
                <w:szCs w:val="20"/>
              </w:rPr>
            </w:pPr>
            <w:r w:rsidRPr="0090371B">
              <w:rPr>
                <w:rFonts w:eastAsia="Times New Roman" w:cstheme="minorHAnsi"/>
                <w:sz w:val="20"/>
                <w:szCs w:val="20"/>
              </w:rPr>
              <w:t>For longer term stays, reasonable rental costs for student rooms or similar accommodations.</w:t>
            </w:r>
          </w:p>
        </w:tc>
        <w:tc>
          <w:tcPr>
            <w:tcW w:w="2539" w:type="dxa"/>
          </w:tcPr>
          <w:p w14:paraId="70525B0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Cost schedules from the location of training or research.</w:t>
            </w:r>
          </w:p>
          <w:p w14:paraId="227ADCCF"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Hotel cost schedules, including some comparisons of suitable options.</w:t>
            </w:r>
          </w:p>
          <w:p w14:paraId="5E75ACC4" w14:textId="77777777" w:rsidR="003B2381" w:rsidRPr="0090371B" w:rsidRDefault="003B2381" w:rsidP="00155556">
            <w:pPr>
              <w:spacing w:before="60"/>
              <w:ind w:left="168"/>
              <w:rPr>
                <w:rFonts w:eastAsia="Times New Roman" w:cstheme="minorHAnsi"/>
                <w:sz w:val="20"/>
                <w:szCs w:val="20"/>
              </w:rPr>
            </w:pPr>
          </w:p>
        </w:tc>
        <w:tc>
          <w:tcPr>
            <w:tcW w:w="2555" w:type="dxa"/>
          </w:tcPr>
          <w:p w14:paraId="6371C48D"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Housing in the Atlanta area or in your primary residence.</w:t>
            </w:r>
          </w:p>
          <w:p w14:paraId="1E8E3DE6"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Non-budget/regular hotel rooms (e.g., a high-cost suite would not be eligible for PDS funding).</w:t>
            </w:r>
          </w:p>
          <w:p w14:paraId="51E970E1"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Costs of an apartment here in Atlanta that you choose to retain while you are away conducting research or engaging in training.</w:t>
            </w:r>
          </w:p>
        </w:tc>
      </w:tr>
      <w:tr w:rsidR="003B2381" w:rsidRPr="002C148A" w14:paraId="2E1B4C0F" w14:textId="77777777" w:rsidTr="01AD4333">
        <w:tc>
          <w:tcPr>
            <w:tcW w:w="1608" w:type="dxa"/>
          </w:tcPr>
          <w:p w14:paraId="1AEEAF10"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lastRenderedPageBreak/>
              <w:t>Daily Expenses</w:t>
            </w:r>
          </w:p>
        </w:tc>
        <w:tc>
          <w:tcPr>
            <w:tcW w:w="2658" w:type="dxa"/>
          </w:tcPr>
          <w:p w14:paraId="1D85064B" w14:textId="73427092" w:rsidR="003B2381" w:rsidRPr="0090371B" w:rsidRDefault="006227F2" w:rsidP="00FE687F">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Domestic or o</w:t>
            </w:r>
            <w:r w:rsidR="003B2381" w:rsidRPr="0090371B">
              <w:rPr>
                <w:rFonts w:eastAsia="Times New Roman" w:cstheme="minorHAnsi"/>
                <w:sz w:val="20"/>
                <w:szCs w:val="20"/>
              </w:rPr>
              <w:t xml:space="preserve">utside the U.S., an estimated amount for daily expenses using information about </w:t>
            </w:r>
            <w:r>
              <w:rPr>
                <w:rFonts w:eastAsia="Times New Roman" w:cstheme="minorHAnsi"/>
                <w:sz w:val="20"/>
                <w:szCs w:val="20"/>
              </w:rPr>
              <w:t>meal costs.</w:t>
            </w:r>
          </w:p>
        </w:tc>
        <w:tc>
          <w:tcPr>
            <w:tcW w:w="2539" w:type="dxa"/>
          </w:tcPr>
          <w:p w14:paraId="134F3F65" w14:textId="7A9BD2A1" w:rsidR="003B2381" w:rsidRPr="0090371B" w:rsidRDefault="006227F2" w:rsidP="00FE687F">
            <w:pPr>
              <w:numPr>
                <w:ilvl w:val="0"/>
                <w:numId w:val="4"/>
              </w:numPr>
              <w:tabs>
                <w:tab w:val="num" w:pos="168"/>
              </w:tabs>
              <w:spacing w:before="60"/>
              <w:ind w:left="168" w:hanging="144"/>
              <w:rPr>
                <w:rFonts w:eastAsia="Times New Roman" w:cstheme="minorHAnsi"/>
                <w:sz w:val="20"/>
                <w:szCs w:val="20"/>
              </w:rPr>
            </w:pPr>
            <w:r>
              <w:rPr>
                <w:rFonts w:eastAsia="Times New Roman" w:cstheme="minorHAnsi"/>
                <w:sz w:val="20"/>
                <w:szCs w:val="20"/>
              </w:rPr>
              <w:t>Screenshot or printout of daily expenses</w:t>
            </w:r>
          </w:p>
          <w:p w14:paraId="623FB87E" w14:textId="77777777" w:rsidR="003B2381" w:rsidRPr="0090371B" w:rsidRDefault="003B2381" w:rsidP="00155556">
            <w:pPr>
              <w:spacing w:before="60"/>
              <w:ind w:left="168"/>
              <w:rPr>
                <w:rFonts w:eastAsia="Times New Roman" w:cstheme="minorHAnsi"/>
                <w:sz w:val="20"/>
                <w:szCs w:val="20"/>
              </w:rPr>
            </w:pPr>
            <w:r w:rsidRPr="006227F2">
              <w:rPr>
                <w:rFonts w:eastAsia="Times New Roman" w:cstheme="minorHAnsi"/>
                <w:color w:val="C00000"/>
                <w:sz w:val="18"/>
                <w:szCs w:val="18"/>
              </w:rPr>
              <w:t>If submitting any expenses in this category, the student must submit at least a table or estimate of these expenses. A request for Daily Expenses with no documentation or explanation may be removed for consideration for PDS funding.</w:t>
            </w:r>
          </w:p>
        </w:tc>
        <w:tc>
          <w:tcPr>
            <w:tcW w:w="2555" w:type="dxa"/>
          </w:tcPr>
          <w:p w14:paraId="41959975"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Living/lodging costs in the Atlanta area.</w:t>
            </w:r>
          </w:p>
          <w:p w14:paraId="232CF59F"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Living/lodging costs for long-term stays based on restaurant costs.</w:t>
            </w:r>
          </w:p>
          <w:p w14:paraId="6039B652" w14:textId="1FC5936F" w:rsidR="005463B0" w:rsidRPr="0090371B" w:rsidRDefault="005463B0"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Cell phone costs (for roaming</w:t>
            </w:r>
            <w:r w:rsidR="00863D40">
              <w:rPr>
                <w:rFonts w:eastAsia="Times New Roman" w:cstheme="minorHAnsi"/>
                <w:sz w:val="20"/>
                <w:szCs w:val="20"/>
              </w:rPr>
              <w:t>; including SIM cards)</w:t>
            </w:r>
          </w:p>
          <w:p w14:paraId="0ED79F9E" w14:textId="77777777" w:rsidR="003B2381" w:rsidRPr="0090371B" w:rsidRDefault="003B2381" w:rsidP="00155556">
            <w:pPr>
              <w:spacing w:before="60"/>
              <w:ind w:left="168"/>
              <w:rPr>
                <w:rFonts w:eastAsia="Times New Roman" w:cstheme="minorHAnsi"/>
                <w:sz w:val="20"/>
                <w:szCs w:val="20"/>
              </w:rPr>
            </w:pPr>
          </w:p>
          <w:p w14:paraId="0113357D" w14:textId="77777777" w:rsidR="003B2381" w:rsidRPr="0090371B" w:rsidRDefault="003B2381" w:rsidP="00155556">
            <w:pPr>
              <w:spacing w:before="60"/>
              <w:ind w:left="168"/>
              <w:rPr>
                <w:rFonts w:eastAsia="Times New Roman" w:cstheme="minorHAnsi"/>
                <w:sz w:val="20"/>
                <w:szCs w:val="20"/>
              </w:rPr>
            </w:pPr>
          </w:p>
          <w:p w14:paraId="58F79BA7" w14:textId="77777777" w:rsidR="003B2381" w:rsidRPr="0090371B" w:rsidRDefault="003B2381" w:rsidP="00155556">
            <w:pPr>
              <w:spacing w:before="60"/>
              <w:ind w:left="168"/>
              <w:rPr>
                <w:rFonts w:eastAsia="Times New Roman" w:cstheme="minorHAnsi"/>
                <w:sz w:val="20"/>
                <w:szCs w:val="20"/>
              </w:rPr>
            </w:pPr>
          </w:p>
        </w:tc>
      </w:tr>
      <w:tr w:rsidR="003B2381" w:rsidRPr="002C148A" w14:paraId="72CCAEF5" w14:textId="77777777" w:rsidTr="01AD4333">
        <w:tc>
          <w:tcPr>
            <w:tcW w:w="1608" w:type="dxa"/>
          </w:tcPr>
          <w:p w14:paraId="68419A16" w14:textId="77777777" w:rsidR="003B2381" w:rsidRPr="0090371B" w:rsidRDefault="003B2381" w:rsidP="00155556">
            <w:pPr>
              <w:spacing w:before="60"/>
              <w:rPr>
                <w:rFonts w:eastAsia="Times New Roman" w:cstheme="minorHAnsi"/>
                <w:b/>
                <w:sz w:val="20"/>
                <w:szCs w:val="20"/>
              </w:rPr>
            </w:pPr>
            <w:r w:rsidRPr="0090371B">
              <w:rPr>
                <w:rFonts w:eastAsia="Times New Roman" w:cstheme="minorHAnsi"/>
                <w:b/>
                <w:sz w:val="20"/>
                <w:szCs w:val="20"/>
              </w:rPr>
              <w:t>Local Transportation</w:t>
            </w:r>
          </w:p>
        </w:tc>
        <w:tc>
          <w:tcPr>
            <w:tcW w:w="2658" w:type="dxa"/>
          </w:tcPr>
          <w:p w14:paraId="37C13880"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In general, the daily expenses allocation is expected to cover local transportation (bus, subway, etc.).</w:t>
            </w:r>
          </w:p>
          <w:p w14:paraId="0AA15FAB"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local transportation requires other means – purchasing a bicycle, traveling by taxi, renting a car, or other arrangements – then these are eligible expenses.</w:t>
            </w:r>
          </w:p>
          <w:p w14:paraId="6BDFDC70"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Travel in the extended area of the training or research location – train travel and similar things.</w:t>
            </w:r>
          </w:p>
        </w:tc>
        <w:tc>
          <w:tcPr>
            <w:tcW w:w="2539" w:type="dxa"/>
          </w:tcPr>
          <w:p w14:paraId="0618B32C" w14:textId="46EC648C"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local transportation requires special arrangements, explain and document why those arrangements are necessary. Plausible justifications include personal safety.</w:t>
            </w:r>
          </w:p>
          <w:p w14:paraId="7C9E4379"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If you need to travel in the extended area of the training or research, explain why such travel is necessary.</w:t>
            </w:r>
          </w:p>
          <w:p w14:paraId="5E8F6467"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 xml:space="preserve">Locate information that helps you develop a reasonable estimate for the location in question </w:t>
            </w:r>
            <w:r w:rsidRPr="0090371B">
              <w:rPr>
                <w:rFonts w:eastAsia="Times New Roman" w:cstheme="minorHAnsi"/>
                <w:sz w:val="20"/>
                <w:szCs w:val="20"/>
              </w:rPr>
              <w:lastRenderedPageBreak/>
              <w:t>and provide that estimate and an explanation.</w:t>
            </w:r>
          </w:p>
        </w:tc>
        <w:tc>
          <w:tcPr>
            <w:tcW w:w="2555" w:type="dxa"/>
          </w:tcPr>
          <w:p w14:paraId="3E0BAF64"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lastRenderedPageBreak/>
              <w:t>Local transportation in the Atlanta area.</w:t>
            </w:r>
          </w:p>
          <w:p w14:paraId="61545F5A"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When mass transit is available, the presumption is that it will be used, and other arrangements need to be justified.</w:t>
            </w:r>
          </w:p>
          <w:p w14:paraId="7CDAD93B" w14:textId="77777777" w:rsidR="003B2381" w:rsidRPr="0090371B" w:rsidRDefault="003B2381" w:rsidP="00FE687F">
            <w:pPr>
              <w:numPr>
                <w:ilvl w:val="0"/>
                <w:numId w:val="4"/>
              </w:numPr>
              <w:tabs>
                <w:tab w:val="num" w:pos="168"/>
              </w:tabs>
              <w:spacing w:before="60"/>
              <w:ind w:left="168" w:hanging="144"/>
              <w:rPr>
                <w:rFonts w:eastAsia="Times New Roman" w:cstheme="minorHAnsi"/>
                <w:sz w:val="20"/>
                <w:szCs w:val="20"/>
              </w:rPr>
            </w:pPr>
            <w:r w:rsidRPr="0090371B">
              <w:rPr>
                <w:rFonts w:eastAsia="Times New Roman" w:cstheme="minorHAnsi"/>
                <w:sz w:val="20"/>
                <w:szCs w:val="20"/>
              </w:rPr>
              <w:t>Local transportation unrelated to the research or training (e.g., tourism or visiting).</w:t>
            </w:r>
          </w:p>
        </w:tc>
      </w:tr>
    </w:tbl>
    <w:p w14:paraId="2B958689" w14:textId="77777777" w:rsidR="00863D40" w:rsidRDefault="00863D40" w:rsidP="00DB1859">
      <w:pPr>
        <w:pStyle w:val="Heading1"/>
        <w:rPr>
          <w:rFonts w:ascii="Calibri" w:hAnsi="Calibri"/>
          <w:b/>
          <w:bCs/>
          <w:u w:val="single"/>
        </w:rPr>
      </w:pPr>
    </w:p>
    <w:p w14:paraId="6192674B" w14:textId="77777777" w:rsidR="00863D40" w:rsidRDefault="00863D40" w:rsidP="00DB1859">
      <w:pPr>
        <w:pStyle w:val="Heading1"/>
        <w:rPr>
          <w:rFonts w:ascii="Calibri" w:hAnsi="Calibri"/>
          <w:b/>
          <w:bCs/>
          <w:u w:val="single"/>
        </w:rPr>
      </w:pPr>
    </w:p>
    <w:p w14:paraId="66E96842" w14:textId="77777777" w:rsidR="00863D40" w:rsidRDefault="00863D40" w:rsidP="00DB1859">
      <w:pPr>
        <w:pStyle w:val="Heading1"/>
        <w:rPr>
          <w:rFonts w:ascii="Calibri" w:hAnsi="Calibri"/>
          <w:b/>
          <w:bCs/>
          <w:u w:val="single"/>
        </w:rPr>
      </w:pPr>
    </w:p>
    <w:p w14:paraId="0EABF95F" w14:textId="77777777" w:rsidR="00863D40" w:rsidRDefault="00863D40" w:rsidP="00DB1859">
      <w:pPr>
        <w:pStyle w:val="Heading1"/>
        <w:rPr>
          <w:rFonts w:ascii="Calibri" w:hAnsi="Calibri"/>
          <w:b/>
          <w:bCs/>
          <w:u w:val="single"/>
        </w:rPr>
      </w:pPr>
    </w:p>
    <w:p w14:paraId="351A9D8D" w14:textId="77777777" w:rsidR="00863D40" w:rsidRDefault="00863D40" w:rsidP="00DB1859">
      <w:pPr>
        <w:pStyle w:val="Heading1"/>
        <w:rPr>
          <w:rFonts w:ascii="Calibri" w:hAnsi="Calibri"/>
          <w:b/>
          <w:bCs/>
          <w:u w:val="single"/>
        </w:rPr>
      </w:pPr>
    </w:p>
    <w:p w14:paraId="00E7DDE6" w14:textId="77777777" w:rsidR="00863D40" w:rsidRDefault="00863D40" w:rsidP="00863D40"/>
    <w:p w14:paraId="379D1205" w14:textId="77777777" w:rsidR="00863D40" w:rsidRDefault="00863D40" w:rsidP="00863D40"/>
    <w:p w14:paraId="43F69E53" w14:textId="77777777" w:rsidR="00863D40" w:rsidRDefault="00863D40" w:rsidP="00863D40"/>
    <w:p w14:paraId="043BA390" w14:textId="77777777" w:rsidR="00863D40" w:rsidRDefault="00863D40" w:rsidP="00863D40"/>
    <w:p w14:paraId="050DB4A7" w14:textId="77777777" w:rsidR="00863D40" w:rsidRDefault="00863D40" w:rsidP="00863D40"/>
    <w:p w14:paraId="529B5EA5" w14:textId="77777777" w:rsidR="00863D40" w:rsidRDefault="00863D40" w:rsidP="00863D40"/>
    <w:p w14:paraId="3FA3ECB5" w14:textId="77777777" w:rsidR="00863D40" w:rsidRDefault="00863D40" w:rsidP="00863D40"/>
    <w:p w14:paraId="78BDD1A0" w14:textId="77777777" w:rsidR="00863D40" w:rsidRDefault="00863D40" w:rsidP="00863D40"/>
    <w:p w14:paraId="550C3658" w14:textId="77777777" w:rsidR="00863D40" w:rsidRDefault="00863D40" w:rsidP="00863D40"/>
    <w:p w14:paraId="37099DE8" w14:textId="77777777" w:rsidR="00863D40" w:rsidRDefault="00863D40" w:rsidP="00863D40"/>
    <w:p w14:paraId="4DE33811" w14:textId="77777777" w:rsidR="00863D40" w:rsidRDefault="00863D40" w:rsidP="00863D40"/>
    <w:p w14:paraId="69770664" w14:textId="77777777" w:rsidR="00863D40" w:rsidRDefault="00863D40" w:rsidP="00863D40"/>
    <w:p w14:paraId="79EA1059" w14:textId="77777777" w:rsidR="00863D40" w:rsidRDefault="00863D40" w:rsidP="00863D40"/>
    <w:p w14:paraId="5301A808" w14:textId="77777777" w:rsidR="00863D40" w:rsidRDefault="00863D40" w:rsidP="00863D40"/>
    <w:p w14:paraId="59ECF360" w14:textId="77777777" w:rsidR="00863D40" w:rsidRDefault="00863D40" w:rsidP="00863D40"/>
    <w:p w14:paraId="7050655C" w14:textId="77777777" w:rsidR="00863D40" w:rsidRDefault="00863D40" w:rsidP="00863D40"/>
    <w:p w14:paraId="7DCFB2FD" w14:textId="77777777" w:rsidR="00863D40" w:rsidRDefault="00863D40" w:rsidP="00863D40"/>
    <w:p w14:paraId="1B5E26FC" w14:textId="77777777" w:rsidR="00863D40" w:rsidRDefault="00863D40" w:rsidP="00863D40"/>
    <w:p w14:paraId="5BAFED8D" w14:textId="77777777" w:rsidR="00863D40" w:rsidRDefault="00863D40" w:rsidP="00863D40"/>
    <w:p w14:paraId="34D76F12" w14:textId="77777777" w:rsidR="00863D40" w:rsidRDefault="00863D40" w:rsidP="00863D40"/>
    <w:p w14:paraId="3D0B3B6C" w14:textId="77777777" w:rsidR="00863D40" w:rsidRDefault="00863D40" w:rsidP="00863D40"/>
    <w:p w14:paraId="2C197A3D" w14:textId="77777777" w:rsidR="00863D40" w:rsidRDefault="00863D40" w:rsidP="00863D40"/>
    <w:p w14:paraId="4FCAD145" w14:textId="77777777" w:rsidR="00863D40" w:rsidRDefault="00863D40" w:rsidP="00863D40"/>
    <w:p w14:paraId="3C1849D7" w14:textId="77777777" w:rsidR="00863D40" w:rsidRPr="00A44AFF" w:rsidRDefault="00863D40" w:rsidP="00A44AFF"/>
    <w:p w14:paraId="1061938D" w14:textId="768A5CE4" w:rsidR="005333F9" w:rsidRPr="00BF3710" w:rsidRDefault="005333F9" w:rsidP="00DB1859">
      <w:pPr>
        <w:pStyle w:val="Heading1"/>
        <w:rPr>
          <w:rFonts w:ascii="Calibri" w:hAnsi="Calibri"/>
          <w:b/>
          <w:bCs/>
          <w:u w:val="single"/>
        </w:rPr>
      </w:pPr>
      <w:bookmarkStart w:id="16" w:name="_Toc237864403"/>
      <w:r w:rsidRPr="00BF3710">
        <w:rPr>
          <w:rFonts w:ascii="Calibri" w:hAnsi="Calibri"/>
          <w:b/>
          <w:bCs/>
          <w:u w:val="single"/>
        </w:rPr>
        <w:lastRenderedPageBreak/>
        <w:t xml:space="preserve">PDS </w:t>
      </w:r>
      <w:r w:rsidR="007A3590">
        <w:rPr>
          <w:rFonts w:ascii="Calibri" w:hAnsi="Calibri"/>
          <w:b/>
          <w:bCs/>
          <w:u w:val="single"/>
        </w:rPr>
        <w:t>Funding</w:t>
      </w:r>
      <w:r w:rsidR="00240242">
        <w:rPr>
          <w:rFonts w:ascii="Calibri" w:hAnsi="Calibri"/>
          <w:b/>
          <w:bCs/>
          <w:u w:val="single"/>
        </w:rPr>
        <w:t xml:space="preserve">: </w:t>
      </w:r>
      <w:r w:rsidRPr="00BF3710">
        <w:rPr>
          <w:rFonts w:ascii="Calibri" w:hAnsi="Calibri"/>
          <w:b/>
          <w:bCs/>
          <w:u w:val="single"/>
        </w:rPr>
        <w:t>Conference</w:t>
      </w:r>
      <w:bookmarkEnd w:id="16"/>
    </w:p>
    <w:p w14:paraId="66913C8B" w14:textId="5F8E3C7B" w:rsidR="003F15F2" w:rsidRPr="001B52E1" w:rsidRDefault="003F15F2" w:rsidP="2247E545">
      <w:pPr>
        <w:rPr>
          <w:rFonts w:ascii="Calibri" w:hAnsi="Calibri"/>
          <w:sz w:val="21"/>
          <w:szCs w:val="21"/>
        </w:rPr>
      </w:pPr>
      <w:r w:rsidRPr="2247E545">
        <w:rPr>
          <w:rFonts w:ascii="Calibri" w:hAnsi="Calibri"/>
          <w:sz w:val="21"/>
          <w:szCs w:val="21"/>
        </w:rPr>
        <w:t xml:space="preserve">Conference participation support is subject to </w:t>
      </w:r>
      <w:r w:rsidR="008B1BD2" w:rsidRPr="2247E545">
        <w:rPr>
          <w:rFonts w:ascii="Calibri" w:hAnsi="Calibri"/>
          <w:sz w:val="21"/>
          <w:szCs w:val="21"/>
        </w:rPr>
        <w:t>lifetime eligibilit</w:t>
      </w:r>
      <w:r w:rsidR="00057C74">
        <w:rPr>
          <w:rFonts w:ascii="Calibri" w:hAnsi="Calibri"/>
          <w:sz w:val="21"/>
          <w:szCs w:val="21"/>
        </w:rPr>
        <w:t>y</w:t>
      </w:r>
      <w:r w:rsidR="00AA511A" w:rsidRPr="2247E545">
        <w:rPr>
          <w:rFonts w:ascii="Calibri" w:hAnsi="Calibri"/>
          <w:sz w:val="21"/>
          <w:szCs w:val="21"/>
        </w:rPr>
        <w:t xml:space="preserve">. </w:t>
      </w:r>
      <w:r w:rsidRPr="2247E545">
        <w:rPr>
          <w:rFonts w:ascii="Calibri" w:hAnsi="Calibri"/>
          <w:sz w:val="21"/>
          <w:szCs w:val="21"/>
        </w:rPr>
        <w:t xml:space="preserve">Students are advised to keep the </w:t>
      </w:r>
      <w:r w:rsidR="00764B9B" w:rsidRPr="2247E545">
        <w:rPr>
          <w:rFonts w:ascii="Calibri" w:hAnsi="Calibri"/>
          <w:sz w:val="21"/>
          <w:szCs w:val="21"/>
        </w:rPr>
        <w:t>lifetime</w:t>
      </w:r>
      <w:r w:rsidRPr="2247E545">
        <w:rPr>
          <w:rFonts w:ascii="Calibri" w:hAnsi="Calibri"/>
          <w:sz w:val="21"/>
          <w:szCs w:val="21"/>
        </w:rPr>
        <w:t xml:space="preserve"> </w:t>
      </w:r>
      <w:r w:rsidR="005B620A" w:rsidRPr="2247E545">
        <w:rPr>
          <w:rFonts w:ascii="Calibri" w:hAnsi="Calibri"/>
          <w:sz w:val="21"/>
          <w:szCs w:val="21"/>
        </w:rPr>
        <w:t>eligibility</w:t>
      </w:r>
      <w:r w:rsidRPr="2247E545">
        <w:rPr>
          <w:rFonts w:ascii="Calibri" w:hAnsi="Calibri"/>
          <w:sz w:val="21"/>
          <w:szCs w:val="21"/>
        </w:rPr>
        <w:t xml:space="preserve"> </w:t>
      </w:r>
      <w:r w:rsidR="6FCE0B8A" w:rsidRPr="2247E545">
        <w:rPr>
          <w:rFonts w:ascii="Calibri" w:hAnsi="Calibri"/>
          <w:sz w:val="21"/>
          <w:szCs w:val="21"/>
        </w:rPr>
        <w:t xml:space="preserve">and program prioritization model </w:t>
      </w:r>
      <w:r w:rsidRPr="2247E545">
        <w:rPr>
          <w:rFonts w:ascii="Calibri" w:hAnsi="Calibri"/>
          <w:sz w:val="21"/>
          <w:szCs w:val="21"/>
        </w:rPr>
        <w:t>in mind when making decisions about</w:t>
      </w:r>
      <w:r w:rsidR="23628AA9" w:rsidRPr="2247E545">
        <w:rPr>
          <w:rFonts w:ascii="Calibri" w:hAnsi="Calibri"/>
          <w:sz w:val="21"/>
          <w:szCs w:val="21"/>
        </w:rPr>
        <w:t xml:space="preserve"> applying for</w:t>
      </w:r>
      <w:r w:rsidRPr="2247E545">
        <w:rPr>
          <w:rFonts w:ascii="Calibri" w:hAnsi="Calibri"/>
          <w:sz w:val="21"/>
          <w:szCs w:val="21"/>
        </w:rPr>
        <w:t xml:space="preserve"> conference </w:t>
      </w:r>
      <w:r w:rsidR="04B6D06E" w:rsidRPr="2247E545">
        <w:rPr>
          <w:rFonts w:ascii="Calibri" w:hAnsi="Calibri"/>
          <w:sz w:val="21"/>
          <w:szCs w:val="21"/>
        </w:rPr>
        <w:t>funding</w:t>
      </w:r>
      <w:r w:rsidRPr="2247E545">
        <w:rPr>
          <w:rFonts w:ascii="Calibri" w:hAnsi="Calibri"/>
          <w:sz w:val="21"/>
          <w:szCs w:val="21"/>
        </w:rPr>
        <w:t xml:space="preserve">. </w:t>
      </w:r>
      <w:r w:rsidR="000641B2" w:rsidRPr="2247E545">
        <w:rPr>
          <w:rFonts w:ascii="Calibri" w:hAnsi="Calibri"/>
          <w:sz w:val="21"/>
          <w:szCs w:val="21"/>
        </w:rPr>
        <w:t xml:space="preserve">There is no competitive conference funding. </w:t>
      </w:r>
      <w:r w:rsidRPr="2247E545">
        <w:rPr>
          <w:rFonts w:ascii="Calibri" w:hAnsi="Calibri"/>
          <w:sz w:val="21"/>
          <w:szCs w:val="21"/>
        </w:rPr>
        <w:t xml:space="preserve">All applications for conference support will be reviewed by the Laney Graduate School to ensure that the student is eligible and that the budget is within guidelines.  </w:t>
      </w:r>
    </w:p>
    <w:p w14:paraId="7BD16329" w14:textId="77777777" w:rsidR="00964FF2" w:rsidRPr="001B52E1" w:rsidRDefault="00964FF2" w:rsidP="003F15F2">
      <w:pPr>
        <w:tabs>
          <w:tab w:val="left" w:pos="480"/>
        </w:tabs>
        <w:rPr>
          <w:rFonts w:ascii="Calibri" w:hAnsi="Calibri" w:cstheme="minorHAnsi"/>
          <w:sz w:val="21"/>
          <w:szCs w:val="21"/>
        </w:rPr>
      </w:pPr>
    </w:p>
    <w:p w14:paraId="2AD6174E" w14:textId="70F74A33" w:rsidR="003F15F2" w:rsidRPr="001B52E1" w:rsidRDefault="003F15F2" w:rsidP="003F15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Eligibility</w:t>
      </w:r>
      <w:r w:rsid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Requirements</w:t>
      </w:r>
    </w:p>
    <w:p w14:paraId="467BD015" w14:textId="77777777" w:rsidR="001B52E1" w:rsidRDefault="00DE1EDA" w:rsidP="00753FEE">
      <w:pPr>
        <w:pStyle w:val="ListParagraph"/>
        <w:numPr>
          <w:ilvl w:val="0"/>
          <w:numId w:val="26"/>
        </w:numPr>
        <w:rPr>
          <w:rFonts w:ascii="Calibri" w:hAnsi="Calibri"/>
          <w:sz w:val="21"/>
          <w:szCs w:val="21"/>
        </w:rPr>
      </w:pPr>
      <w:r w:rsidRPr="001B52E1">
        <w:rPr>
          <w:rFonts w:ascii="Calibri" w:hAnsi="Calibri"/>
          <w:sz w:val="21"/>
          <w:szCs w:val="21"/>
        </w:rPr>
        <w:t xml:space="preserve">The applicant must be enrolled in an eligible Emory doctoral program at the time of the activity.  </w:t>
      </w:r>
    </w:p>
    <w:p w14:paraId="4000084E" w14:textId="77777777" w:rsidR="001B52E1" w:rsidRDefault="00DE1EDA" w:rsidP="00753FEE">
      <w:pPr>
        <w:pStyle w:val="ListParagraph"/>
        <w:numPr>
          <w:ilvl w:val="0"/>
          <w:numId w:val="26"/>
        </w:numPr>
        <w:rPr>
          <w:rFonts w:ascii="Calibri" w:hAnsi="Calibri"/>
          <w:sz w:val="21"/>
          <w:szCs w:val="21"/>
        </w:rPr>
      </w:pPr>
      <w:r w:rsidRPr="001B52E1">
        <w:rPr>
          <w:rFonts w:ascii="Calibri" w:hAnsi="Calibri"/>
          <w:sz w:val="21"/>
          <w:szCs w:val="21"/>
        </w:rPr>
        <w:t>The applicant must be in good standing at the time of the application, in the LGS as well as in their programs.</w:t>
      </w:r>
    </w:p>
    <w:p w14:paraId="3479636D" w14:textId="77777777" w:rsidR="001B52E1" w:rsidRDefault="0050065C" w:rsidP="00753FEE">
      <w:pPr>
        <w:pStyle w:val="ListParagraph"/>
        <w:numPr>
          <w:ilvl w:val="0"/>
          <w:numId w:val="26"/>
        </w:numPr>
        <w:rPr>
          <w:rFonts w:ascii="Calibri" w:hAnsi="Calibri"/>
          <w:sz w:val="21"/>
          <w:szCs w:val="21"/>
        </w:rPr>
      </w:pPr>
      <w:r w:rsidRPr="001B52E1">
        <w:rPr>
          <w:rFonts w:ascii="Calibri" w:hAnsi="Calibri"/>
          <w:sz w:val="21"/>
          <w:szCs w:val="21"/>
        </w:rPr>
        <w:t>The applicant</w:t>
      </w:r>
      <w:r w:rsidR="003F15F2" w:rsidRPr="001B52E1">
        <w:rPr>
          <w:rFonts w:ascii="Calibri" w:hAnsi="Calibri"/>
          <w:sz w:val="21"/>
          <w:szCs w:val="21"/>
        </w:rPr>
        <w:t xml:space="preserve"> may not have more than one incomplete at the time of application. </w:t>
      </w:r>
    </w:p>
    <w:p w14:paraId="667DC1D1" w14:textId="77777777" w:rsidR="001B52E1" w:rsidRDefault="00542958" w:rsidP="00753FEE">
      <w:pPr>
        <w:pStyle w:val="ListParagraph"/>
        <w:numPr>
          <w:ilvl w:val="0"/>
          <w:numId w:val="26"/>
        </w:numPr>
        <w:rPr>
          <w:rFonts w:ascii="Calibri" w:hAnsi="Calibri"/>
          <w:sz w:val="21"/>
          <w:szCs w:val="21"/>
        </w:rPr>
      </w:pPr>
      <w:r w:rsidRPr="001B52E1">
        <w:rPr>
          <w:rFonts w:ascii="Calibri" w:hAnsi="Calibri"/>
          <w:sz w:val="21"/>
          <w:szCs w:val="21"/>
        </w:rPr>
        <w:t xml:space="preserve">The applicant must have submitted PDS Reports for all previous activities funded by PDS. This includes submitting a PDS Report to decline funding for previously approved applications. The exception to this policy is if the activity (conference, training, or research) has not yet been completed and the student </w:t>
      </w:r>
      <w:r w:rsidR="005B620A" w:rsidRPr="001B52E1">
        <w:rPr>
          <w:rFonts w:ascii="Calibri" w:hAnsi="Calibri"/>
          <w:sz w:val="21"/>
          <w:szCs w:val="21"/>
        </w:rPr>
        <w:t>may</w:t>
      </w:r>
      <w:r w:rsidRPr="001B52E1">
        <w:rPr>
          <w:rFonts w:ascii="Calibri" w:hAnsi="Calibri"/>
          <w:sz w:val="21"/>
          <w:szCs w:val="21"/>
        </w:rPr>
        <w:t xml:space="preserve"> wait until the activity has concluded to submit the PDS Report</w:t>
      </w:r>
      <w:r w:rsidR="001B52E1" w:rsidRPr="001B52E1">
        <w:rPr>
          <w:rFonts w:ascii="Calibri" w:hAnsi="Calibri"/>
          <w:sz w:val="21"/>
          <w:szCs w:val="21"/>
        </w:rPr>
        <w:t xml:space="preserve"> and can still submit a new application</w:t>
      </w:r>
      <w:r w:rsidRPr="001B52E1">
        <w:rPr>
          <w:rFonts w:ascii="Calibri" w:hAnsi="Calibri"/>
          <w:sz w:val="21"/>
          <w:szCs w:val="21"/>
        </w:rPr>
        <w:t>.</w:t>
      </w:r>
    </w:p>
    <w:p w14:paraId="776D0499" w14:textId="0AC5EF66" w:rsidR="000641B2" w:rsidRPr="001B52E1" w:rsidRDefault="0050065C" w:rsidP="00753FEE">
      <w:pPr>
        <w:pStyle w:val="ListParagraph"/>
        <w:numPr>
          <w:ilvl w:val="0"/>
          <w:numId w:val="26"/>
        </w:numPr>
        <w:rPr>
          <w:rFonts w:ascii="Calibri" w:hAnsi="Calibri"/>
          <w:sz w:val="21"/>
          <w:szCs w:val="21"/>
        </w:rPr>
      </w:pPr>
      <w:r w:rsidRPr="001B52E1">
        <w:rPr>
          <w:rFonts w:ascii="Calibri" w:hAnsi="Calibri"/>
          <w:sz w:val="21"/>
          <w:szCs w:val="21"/>
        </w:rPr>
        <w:t>The applicant</w:t>
      </w:r>
      <w:r w:rsidR="003F15F2" w:rsidRPr="001B52E1">
        <w:rPr>
          <w:rFonts w:ascii="Calibri" w:hAnsi="Calibri"/>
          <w:sz w:val="21"/>
          <w:szCs w:val="21"/>
        </w:rPr>
        <w:t xml:space="preserve"> must meet any program requirements</w:t>
      </w:r>
      <w:r w:rsidRPr="001B52E1">
        <w:rPr>
          <w:rFonts w:ascii="Calibri" w:hAnsi="Calibri"/>
          <w:sz w:val="21"/>
          <w:szCs w:val="21"/>
        </w:rPr>
        <w:t>,</w:t>
      </w:r>
      <w:r w:rsidR="003F15F2" w:rsidRPr="001B52E1">
        <w:rPr>
          <w:rFonts w:ascii="Calibri" w:hAnsi="Calibri"/>
          <w:sz w:val="21"/>
          <w:szCs w:val="21"/>
        </w:rPr>
        <w:t xml:space="preserve"> when applicable. </w:t>
      </w:r>
    </w:p>
    <w:p w14:paraId="4B2C345B" w14:textId="77777777" w:rsidR="002D3130" w:rsidRPr="001B52E1" w:rsidRDefault="002D3130" w:rsidP="003F15F2">
      <w:pPr>
        <w:tabs>
          <w:tab w:val="left" w:pos="480"/>
        </w:tabs>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563C216" w14:textId="77777777" w:rsidR="003F15F2" w:rsidRPr="001B52E1" w:rsidRDefault="003F15F2" w:rsidP="003F15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 Support</w:t>
      </w:r>
    </w:p>
    <w:p w14:paraId="11AFE5DA" w14:textId="77C3ED65" w:rsidR="000641B2" w:rsidRPr="001B52E1" w:rsidRDefault="003F15F2" w:rsidP="001B52E1">
      <w:pPr>
        <w:rPr>
          <w:rFonts w:ascii="Calibri" w:hAnsi="Calibri"/>
          <w:sz w:val="21"/>
          <w:szCs w:val="21"/>
        </w:rPr>
      </w:pPr>
      <w:r w:rsidRPr="001B52E1">
        <w:rPr>
          <w:rFonts w:ascii="Calibri" w:hAnsi="Calibri"/>
          <w:sz w:val="21"/>
          <w:szCs w:val="21"/>
        </w:rPr>
        <w:t>Any</w:t>
      </w:r>
      <w:r w:rsidR="00F06111" w:rsidRPr="001B52E1">
        <w:rPr>
          <w:rFonts w:ascii="Calibri" w:hAnsi="Calibri"/>
          <w:sz w:val="21"/>
          <w:szCs w:val="21"/>
        </w:rPr>
        <w:t xml:space="preserve"> type of</w:t>
      </w:r>
      <w:r w:rsidRPr="001B52E1">
        <w:rPr>
          <w:rFonts w:ascii="Calibri" w:hAnsi="Calibri"/>
          <w:sz w:val="21"/>
          <w:szCs w:val="21"/>
        </w:rPr>
        <w:t xml:space="preserve"> conference participation is eligible</w:t>
      </w:r>
      <w:r w:rsidR="00F06111" w:rsidRPr="001B52E1">
        <w:rPr>
          <w:rFonts w:ascii="Calibri" w:hAnsi="Calibri"/>
          <w:sz w:val="21"/>
          <w:szCs w:val="21"/>
        </w:rPr>
        <w:t xml:space="preserve"> for funding</w:t>
      </w:r>
      <w:r w:rsidRPr="001B52E1">
        <w:rPr>
          <w:rFonts w:ascii="Calibri" w:hAnsi="Calibri"/>
          <w:sz w:val="21"/>
          <w:szCs w:val="21"/>
        </w:rPr>
        <w:t xml:space="preserve">, including presentation of papers or posters, commenting, panel discussions, and simply attending. </w:t>
      </w:r>
      <w:r w:rsidR="001B52E1" w:rsidRPr="001B52E1">
        <w:rPr>
          <w:rFonts w:ascii="Calibri" w:hAnsi="Calibri"/>
          <w:sz w:val="21"/>
          <w:szCs w:val="21"/>
        </w:rPr>
        <w:t xml:space="preserve">The </w:t>
      </w:r>
      <w:r w:rsidRPr="001B52E1">
        <w:rPr>
          <w:rFonts w:ascii="Calibri" w:hAnsi="Calibri"/>
          <w:sz w:val="21"/>
          <w:szCs w:val="21"/>
        </w:rPr>
        <w:t xml:space="preserve">student’s advisor </w:t>
      </w:r>
      <w:r w:rsidR="001B52E1" w:rsidRPr="001B52E1">
        <w:rPr>
          <w:rFonts w:ascii="Calibri" w:hAnsi="Calibri"/>
          <w:sz w:val="21"/>
          <w:szCs w:val="21"/>
        </w:rPr>
        <w:t>should help determine</w:t>
      </w:r>
      <w:r w:rsidRPr="001B52E1">
        <w:rPr>
          <w:rFonts w:ascii="Calibri" w:hAnsi="Calibri"/>
          <w:sz w:val="21"/>
          <w:szCs w:val="21"/>
        </w:rPr>
        <w:t xml:space="preserve"> whether a conference has scholarly merit, and whether </w:t>
      </w:r>
      <w:r w:rsidR="00484BCE" w:rsidRPr="001B52E1">
        <w:rPr>
          <w:rFonts w:ascii="Calibri" w:hAnsi="Calibri"/>
          <w:sz w:val="21"/>
          <w:szCs w:val="21"/>
        </w:rPr>
        <w:t xml:space="preserve">the </w:t>
      </w:r>
      <w:r w:rsidRPr="001B52E1">
        <w:rPr>
          <w:rFonts w:ascii="Calibri" w:hAnsi="Calibri"/>
          <w:sz w:val="21"/>
          <w:szCs w:val="21"/>
        </w:rPr>
        <w:t xml:space="preserve">student’s participation </w:t>
      </w:r>
      <w:r w:rsidR="00484BCE" w:rsidRPr="001B52E1">
        <w:rPr>
          <w:rFonts w:ascii="Calibri" w:hAnsi="Calibri"/>
          <w:sz w:val="21"/>
          <w:szCs w:val="21"/>
        </w:rPr>
        <w:t>in this conference is</w:t>
      </w:r>
      <w:r w:rsidRPr="001B52E1">
        <w:rPr>
          <w:rFonts w:ascii="Calibri" w:hAnsi="Calibri"/>
          <w:sz w:val="21"/>
          <w:szCs w:val="21"/>
        </w:rPr>
        <w:t xml:space="preserve"> appropriate.</w:t>
      </w:r>
      <w:r w:rsidR="001B52E1">
        <w:rPr>
          <w:rFonts w:ascii="Calibri" w:hAnsi="Calibri"/>
          <w:sz w:val="21"/>
          <w:szCs w:val="21"/>
        </w:rPr>
        <w:t xml:space="preserve"> </w:t>
      </w:r>
      <w:r w:rsidRPr="001B52E1">
        <w:rPr>
          <w:rFonts w:ascii="Calibri" w:hAnsi="Calibri"/>
          <w:sz w:val="21"/>
          <w:szCs w:val="21"/>
        </w:rPr>
        <w:t>Support is limited to travel to the conference site, conference registration, lodging costs</w:t>
      </w:r>
      <w:r w:rsidR="00484BCE" w:rsidRPr="001B52E1">
        <w:rPr>
          <w:rFonts w:ascii="Calibri" w:hAnsi="Calibri"/>
          <w:sz w:val="21"/>
          <w:szCs w:val="21"/>
        </w:rPr>
        <w:t>,</w:t>
      </w:r>
      <w:r w:rsidRPr="001B52E1">
        <w:rPr>
          <w:rFonts w:ascii="Calibri" w:hAnsi="Calibri"/>
          <w:sz w:val="21"/>
          <w:szCs w:val="21"/>
        </w:rPr>
        <w:t xml:space="preserve"> and </w:t>
      </w:r>
      <w:r w:rsidR="00032655" w:rsidRPr="001B52E1">
        <w:rPr>
          <w:rFonts w:ascii="Calibri" w:hAnsi="Calibri"/>
          <w:sz w:val="21"/>
          <w:szCs w:val="21"/>
        </w:rPr>
        <w:t>other</w:t>
      </w:r>
      <w:r w:rsidRPr="001B52E1">
        <w:rPr>
          <w:rFonts w:ascii="Calibri" w:hAnsi="Calibri"/>
          <w:sz w:val="21"/>
          <w:szCs w:val="21"/>
        </w:rPr>
        <w:t xml:space="preserve"> </w:t>
      </w:r>
      <w:r w:rsidR="001B52E1" w:rsidRPr="001B52E1">
        <w:rPr>
          <w:rFonts w:ascii="Calibri" w:hAnsi="Calibri"/>
          <w:sz w:val="21"/>
          <w:szCs w:val="21"/>
        </w:rPr>
        <w:t xml:space="preserve">relevant </w:t>
      </w:r>
      <w:r w:rsidRPr="001B52E1">
        <w:rPr>
          <w:rFonts w:ascii="Calibri" w:hAnsi="Calibri"/>
          <w:sz w:val="21"/>
          <w:szCs w:val="21"/>
        </w:rPr>
        <w:t xml:space="preserve">expenses. More information is </w:t>
      </w:r>
      <w:r w:rsidR="0063370E" w:rsidRPr="001B52E1">
        <w:rPr>
          <w:rFonts w:ascii="Calibri" w:hAnsi="Calibri"/>
          <w:sz w:val="21"/>
          <w:szCs w:val="21"/>
        </w:rPr>
        <w:t>available on the</w:t>
      </w:r>
      <w:r w:rsidR="0032624E" w:rsidRPr="001B52E1">
        <w:rPr>
          <w:rFonts w:ascii="Calibri" w:hAnsi="Calibri"/>
          <w:sz w:val="21"/>
          <w:szCs w:val="21"/>
        </w:rPr>
        <w:t xml:space="preserve"> </w:t>
      </w:r>
      <w:hyperlink w:anchor="Expense" w:history="1">
        <w:r w:rsidR="0063370E" w:rsidRPr="00376CA0">
          <w:rPr>
            <w:rStyle w:val="Hyperlink"/>
            <w:rFonts w:ascii="Calibri" w:hAnsi="Calibri"/>
            <w:sz w:val="21"/>
            <w:szCs w:val="21"/>
          </w:rPr>
          <w:t>PDS Expense and B</w:t>
        </w:r>
        <w:r w:rsidR="00BB4C8F" w:rsidRPr="00376CA0">
          <w:rPr>
            <w:rStyle w:val="Hyperlink"/>
            <w:rFonts w:ascii="Calibri" w:hAnsi="Calibri"/>
            <w:sz w:val="21"/>
            <w:szCs w:val="21"/>
          </w:rPr>
          <w:t>udget Guidelines</w:t>
        </w:r>
      </w:hyperlink>
      <w:r w:rsidR="00BB4C8F" w:rsidRPr="001B52E1">
        <w:rPr>
          <w:rFonts w:ascii="Calibri" w:hAnsi="Calibri"/>
          <w:color w:val="4472C4" w:themeColor="accent1"/>
          <w:sz w:val="21"/>
          <w:szCs w:val="21"/>
        </w:rPr>
        <w:t xml:space="preserve"> </w:t>
      </w:r>
      <w:r w:rsidR="00BB4C8F" w:rsidRPr="001B52E1">
        <w:rPr>
          <w:rFonts w:ascii="Calibri" w:hAnsi="Calibri"/>
          <w:sz w:val="21"/>
          <w:szCs w:val="21"/>
        </w:rPr>
        <w:t>section</w:t>
      </w:r>
      <w:r w:rsidR="00307F5E" w:rsidRPr="001B52E1">
        <w:rPr>
          <w:rFonts w:ascii="Calibri" w:hAnsi="Calibri"/>
          <w:sz w:val="21"/>
          <w:szCs w:val="21"/>
        </w:rPr>
        <w:t xml:space="preserve"> of this Handbook</w:t>
      </w:r>
      <w:r w:rsidR="0032624E" w:rsidRPr="001B52E1">
        <w:rPr>
          <w:rFonts w:ascii="Calibri" w:hAnsi="Calibri"/>
          <w:sz w:val="21"/>
          <w:szCs w:val="21"/>
        </w:rPr>
        <w:t>.</w:t>
      </w:r>
      <w:r w:rsidR="00EB3C3F" w:rsidRPr="001B52E1">
        <w:rPr>
          <w:rFonts w:ascii="Calibri" w:hAnsi="Calibri"/>
          <w:sz w:val="21"/>
          <w:szCs w:val="21"/>
        </w:rPr>
        <w:t xml:space="preserve"> Virtual conferences are also eligible for funding.</w:t>
      </w:r>
      <w:r w:rsidR="00C16B5D" w:rsidRPr="001B52E1">
        <w:rPr>
          <w:rFonts w:ascii="Calibri" w:hAnsi="Calibri"/>
          <w:sz w:val="21"/>
          <w:szCs w:val="21"/>
        </w:rPr>
        <w:t xml:space="preserve"> </w:t>
      </w:r>
      <w:r w:rsidR="00C16B5D" w:rsidRPr="001B52E1">
        <w:rPr>
          <w:rFonts w:ascii="Calibri" w:hAnsi="Calibri"/>
          <w:b/>
          <w:bCs/>
          <w:sz w:val="21"/>
          <w:szCs w:val="21"/>
        </w:rPr>
        <w:t>Please note</w:t>
      </w:r>
      <w:r w:rsidR="00C16B5D" w:rsidRPr="001B52E1">
        <w:rPr>
          <w:rFonts w:ascii="Calibri" w:hAnsi="Calibri"/>
          <w:sz w:val="21"/>
          <w:szCs w:val="21"/>
        </w:rPr>
        <w:t xml:space="preserve">: </w:t>
      </w:r>
      <w:r w:rsidR="000641B2" w:rsidRPr="001B52E1">
        <w:rPr>
          <w:rFonts w:ascii="Calibri" w:hAnsi="Calibri"/>
          <w:sz w:val="21"/>
          <w:szCs w:val="21"/>
        </w:rPr>
        <w:t>P</w:t>
      </w:r>
      <w:r w:rsidR="00C16B5D" w:rsidRPr="001B52E1">
        <w:rPr>
          <w:rFonts w:ascii="Calibri" w:hAnsi="Calibri"/>
          <w:sz w:val="21"/>
          <w:szCs w:val="21"/>
        </w:rPr>
        <w:t>oster printing costs</w:t>
      </w:r>
      <w:r w:rsidR="001B52E1" w:rsidRPr="001B52E1">
        <w:rPr>
          <w:rFonts w:ascii="Calibri" w:hAnsi="Calibri"/>
          <w:sz w:val="21"/>
          <w:szCs w:val="21"/>
        </w:rPr>
        <w:t xml:space="preserve">, </w:t>
      </w:r>
      <w:r w:rsidR="000641B2" w:rsidRPr="001B52E1">
        <w:rPr>
          <w:rFonts w:ascii="Calibri" w:hAnsi="Calibri"/>
          <w:sz w:val="21"/>
          <w:szCs w:val="21"/>
        </w:rPr>
        <w:t>abstract fees</w:t>
      </w:r>
      <w:r w:rsidR="001B52E1" w:rsidRPr="001B52E1">
        <w:rPr>
          <w:rFonts w:ascii="Calibri" w:hAnsi="Calibri"/>
          <w:sz w:val="21"/>
          <w:szCs w:val="21"/>
        </w:rPr>
        <w:t>, and excursions</w:t>
      </w:r>
      <w:r w:rsidR="00C16B5D" w:rsidRPr="001B52E1">
        <w:rPr>
          <w:rFonts w:ascii="Calibri" w:hAnsi="Calibri"/>
          <w:sz w:val="21"/>
          <w:szCs w:val="21"/>
        </w:rPr>
        <w:t xml:space="preserve"> are not eligible for PDS conference funding.</w:t>
      </w:r>
    </w:p>
    <w:p w14:paraId="55F1CC2F" w14:textId="77777777" w:rsidR="00527ECB" w:rsidRPr="001B52E1" w:rsidRDefault="00527ECB" w:rsidP="00527ECB">
      <w:pPr>
        <w:pStyle w:val="ListParagraph"/>
        <w:rPr>
          <w:rFonts w:ascii="Calibri" w:hAnsi="Calibri"/>
          <w:sz w:val="21"/>
          <w:szCs w:val="21"/>
        </w:rPr>
      </w:pPr>
    </w:p>
    <w:p w14:paraId="198D8750" w14:textId="14146E47" w:rsidR="00764B9B" w:rsidRPr="001B52E1" w:rsidRDefault="00764B9B" w:rsidP="00764B9B">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 Review</w:t>
      </w:r>
      <w:r w:rsidR="00C8237B">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/Timeline</w:t>
      </w:r>
    </w:p>
    <w:p w14:paraId="19E341D4" w14:textId="3CC3447E" w:rsidR="000641B2" w:rsidRPr="001B52E1" w:rsidRDefault="0093554C" w:rsidP="001B52E1">
      <w:pPr>
        <w:rPr>
          <w:rFonts w:ascii="Calibri" w:hAnsi="Calibri"/>
          <w:sz w:val="21"/>
          <w:szCs w:val="21"/>
        </w:rPr>
      </w:pPr>
      <w:r>
        <w:rPr>
          <w:rFonts w:ascii="Calibri" w:hAnsi="Calibri"/>
          <w:sz w:val="21"/>
          <w:szCs w:val="21"/>
        </w:rPr>
        <w:t>There</w:t>
      </w:r>
      <w:r w:rsidR="001B52E1" w:rsidRPr="001B52E1">
        <w:rPr>
          <w:rFonts w:ascii="Calibri" w:hAnsi="Calibri"/>
          <w:sz w:val="21"/>
          <w:szCs w:val="21"/>
        </w:rPr>
        <w:t xml:space="preserve"> are </w:t>
      </w:r>
      <w:r w:rsidR="001B52E1" w:rsidRPr="001B52E1">
        <w:rPr>
          <w:rFonts w:ascii="Calibri" w:hAnsi="Calibri"/>
          <w:sz w:val="21"/>
          <w:szCs w:val="21"/>
          <w:u w:val="single"/>
        </w:rPr>
        <w:t>four</w:t>
      </w:r>
      <w:r w:rsidR="001B52E1" w:rsidRPr="001B52E1">
        <w:rPr>
          <w:rFonts w:ascii="Calibri" w:hAnsi="Calibri"/>
          <w:sz w:val="21"/>
          <w:szCs w:val="21"/>
        </w:rPr>
        <w:t xml:space="preserve"> PDS Conference cycles. Students will receive an approval or disapproval notice </w:t>
      </w:r>
      <w:r w:rsidR="00984991">
        <w:rPr>
          <w:rFonts w:ascii="Calibri" w:hAnsi="Calibri"/>
          <w:sz w:val="21"/>
          <w:szCs w:val="21"/>
        </w:rPr>
        <w:t>on</w:t>
      </w:r>
      <w:r w:rsidR="001B52E1" w:rsidRPr="001B52E1">
        <w:rPr>
          <w:rFonts w:ascii="Calibri" w:hAnsi="Calibri"/>
          <w:sz w:val="21"/>
          <w:szCs w:val="21"/>
        </w:rPr>
        <w:t xml:space="preserve"> the notification date listed for a given PDS cycle.</w:t>
      </w:r>
    </w:p>
    <w:p w14:paraId="67735894" w14:textId="77777777" w:rsidR="004E63C4" w:rsidRPr="001B52E1" w:rsidRDefault="004E63C4" w:rsidP="003F15F2">
      <w:pPr>
        <w:rPr>
          <w:rFonts w:ascii="Calibri" w:hAnsi="Calibri"/>
          <w:sz w:val="21"/>
          <w:szCs w:val="21"/>
        </w:rPr>
      </w:pPr>
    </w:p>
    <w:p w14:paraId="66147377" w14:textId="56DB3636" w:rsidR="00764B9B" w:rsidRPr="001B52E1" w:rsidRDefault="00764B9B" w:rsidP="00764B9B">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 </w:t>
      </w:r>
      <w:r w:rsidR="00410373">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Funding Eligibility</w:t>
      </w:r>
    </w:p>
    <w:p w14:paraId="22042150" w14:textId="0BE16A2A" w:rsidR="0001323B" w:rsidRPr="0093554C" w:rsidRDefault="003F15F2" w:rsidP="0093554C">
      <w:pPr>
        <w:rPr>
          <w:rFonts w:ascii="Calibri" w:hAnsi="Calibri" w:cstheme="minorHAnsi"/>
          <w:sz w:val="21"/>
          <w:szCs w:val="21"/>
        </w:rPr>
      </w:pPr>
      <w:r w:rsidRPr="001B52E1">
        <w:rPr>
          <w:rFonts w:ascii="Calibri" w:hAnsi="Calibri" w:cstheme="minorHAnsi"/>
          <w:sz w:val="21"/>
          <w:szCs w:val="21"/>
        </w:rPr>
        <w:t xml:space="preserve">For conferences </w:t>
      </w:r>
      <w:r w:rsidR="004E63C4" w:rsidRPr="001B52E1">
        <w:rPr>
          <w:rFonts w:ascii="Calibri" w:hAnsi="Calibri" w:cstheme="minorHAnsi"/>
          <w:sz w:val="21"/>
          <w:szCs w:val="21"/>
        </w:rPr>
        <w:t>the applicant has a lifetime eligibility of</w:t>
      </w:r>
      <w:r w:rsidRPr="001B52E1">
        <w:rPr>
          <w:rFonts w:ascii="Calibri" w:hAnsi="Calibri" w:cstheme="minorHAnsi"/>
          <w:sz w:val="21"/>
          <w:szCs w:val="21"/>
        </w:rPr>
        <w:t xml:space="preserve"> </w:t>
      </w:r>
      <w:r w:rsidR="001B52E1" w:rsidRPr="001B52E1">
        <w:rPr>
          <w:rFonts w:ascii="Calibri" w:hAnsi="Calibri" w:cstheme="minorHAnsi"/>
          <w:i/>
          <w:iCs/>
          <w:sz w:val="21"/>
          <w:szCs w:val="21"/>
        </w:rPr>
        <w:t xml:space="preserve">up to </w:t>
      </w:r>
      <w:r w:rsidR="00764B9B" w:rsidRPr="001B52E1">
        <w:rPr>
          <w:rFonts w:ascii="Calibri" w:hAnsi="Calibri" w:cstheme="minorHAnsi"/>
          <w:sz w:val="21"/>
          <w:szCs w:val="21"/>
        </w:rPr>
        <w:t xml:space="preserve">$2,500. </w:t>
      </w:r>
      <w:r w:rsidR="004E63C4" w:rsidRPr="001B52E1">
        <w:rPr>
          <w:rFonts w:ascii="Calibri" w:hAnsi="Calibri" w:cstheme="minorHAnsi"/>
          <w:sz w:val="21"/>
          <w:szCs w:val="21"/>
        </w:rPr>
        <w:t xml:space="preserve">Once the student has exhausted the lifetime eligibility for conference funding, PDS will not fund any </w:t>
      </w:r>
      <w:r w:rsidR="00F515E6" w:rsidRPr="001B52E1">
        <w:rPr>
          <w:rFonts w:ascii="Calibri" w:hAnsi="Calibri" w:cstheme="minorHAnsi"/>
          <w:sz w:val="21"/>
          <w:szCs w:val="21"/>
        </w:rPr>
        <w:t>future conference activity.</w:t>
      </w:r>
      <w:r w:rsidR="0093554C">
        <w:rPr>
          <w:rFonts w:ascii="Calibri" w:hAnsi="Calibri" w:cstheme="minorHAnsi"/>
          <w:sz w:val="21"/>
          <w:szCs w:val="21"/>
        </w:rPr>
        <w:t xml:space="preserve"> </w:t>
      </w:r>
      <w:r w:rsidR="0001323B" w:rsidRPr="0093554C">
        <w:rPr>
          <w:rFonts w:ascii="Calibri" w:hAnsi="Calibri" w:cstheme="minorHAnsi"/>
          <w:sz w:val="21"/>
          <w:szCs w:val="21"/>
        </w:rPr>
        <w:t>There are no candidacy limits for PDS conference applications.</w:t>
      </w:r>
      <w:r w:rsidR="00A70303">
        <w:rPr>
          <w:rFonts w:ascii="Calibri" w:hAnsi="Calibri" w:cstheme="minorHAnsi"/>
          <w:sz w:val="21"/>
          <w:szCs w:val="21"/>
        </w:rPr>
        <w:t xml:space="preserve"> </w:t>
      </w:r>
      <w:r w:rsidR="005E13B3">
        <w:rPr>
          <w:rFonts w:ascii="Calibri" w:hAnsi="Calibri" w:cstheme="minorHAnsi"/>
          <w:sz w:val="21"/>
          <w:szCs w:val="21"/>
        </w:rPr>
        <w:t>There are no competitive PDS conference funds.</w:t>
      </w:r>
    </w:p>
    <w:p w14:paraId="61EE28FF" w14:textId="77777777" w:rsidR="0001323B" w:rsidRPr="0001323B" w:rsidRDefault="0001323B" w:rsidP="003F15F2">
      <w:pPr>
        <w:rPr>
          <w:rFonts w:ascii="Calibri" w:hAnsi="Calibri" w:cstheme="minorHAnsi"/>
          <w:sz w:val="21"/>
          <w:szCs w:val="21"/>
        </w:rPr>
      </w:pPr>
    </w:p>
    <w:p w14:paraId="0F21355B" w14:textId="4967E247" w:rsidR="00764B9B" w:rsidRPr="001B52E1" w:rsidRDefault="00764B9B" w:rsidP="00764B9B">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 </w:t>
      </w:r>
      <w:r w:rsidR="00410373">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Materials</w:t>
      </w:r>
    </w:p>
    <w:p w14:paraId="2D9ADB9C" w14:textId="7890A107" w:rsidR="000641B2" w:rsidRPr="001B52E1" w:rsidRDefault="000641B2" w:rsidP="00753FEE">
      <w:pPr>
        <w:pStyle w:val="ListParagraph"/>
        <w:numPr>
          <w:ilvl w:val="0"/>
          <w:numId w:val="18"/>
        </w:numPr>
        <w:rPr>
          <w:rFonts w:ascii="Calibri" w:hAnsi="Calibri" w:cstheme="minorHAnsi"/>
          <w:sz w:val="21"/>
          <w:szCs w:val="21"/>
        </w:rPr>
      </w:pPr>
      <w:r w:rsidRPr="001B52E1">
        <w:rPr>
          <w:rFonts w:ascii="Calibri" w:hAnsi="Calibri" w:cstheme="minorHAnsi"/>
          <w:sz w:val="21"/>
          <w:szCs w:val="21"/>
        </w:rPr>
        <w:t>Signed and completed PDS Conference Participation</w:t>
      </w:r>
      <w:r w:rsidR="001B52E1">
        <w:rPr>
          <w:rFonts w:ascii="Calibri" w:hAnsi="Calibri" w:cstheme="minorHAnsi"/>
          <w:sz w:val="21"/>
          <w:szCs w:val="21"/>
        </w:rPr>
        <w:t xml:space="preserve"> – Advisor Signature</w:t>
      </w:r>
      <w:r w:rsidRPr="001B52E1">
        <w:rPr>
          <w:rFonts w:ascii="Calibri" w:hAnsi="Calibri" w:cstheme="minorHAnsi"/>
          <w:sz w:val="21"/>
          <w:szCs w:val="21"/>
        </w:rPr>
        <w:t xml:space="preserve"> Form (do </w:t>
      </w:r>
      <w:r w:rsidRPr="001B52E1">
        <w:rPr>
          <w:rFonts w:ascii="Calibri" w:hAnsi="Calibri" w:cstheme="minorHAnsi"/>
          <w:sz w:val="21"/>
          <w:szCs w:val="21"/>
          <w:u w:val="single"/>
        </w:rPr>
        <w:t>not</w:t>
      </w:r>
      <w:r w:rsidRPr="001B52E1">
        <w:rPr>
          <w:rFonts w:ascii="Calibri" w:hAnsi="Calibri" w:cstheme="minorHAnsi"/>
          <w:sz w:val="21"/>
          <w:szCs w:val="21"/>
        </w:rPr>
        <w:t xml:space="preserve"> use a previous year’s </w:t>
      </w:r>
      <w:r w:rsidR="00240103" w:rsidRPr="001B52E1">
        <w:rPr>
          <w:rFonts w:ascii="Calibri" w:hAnsi="Calibri" w:cstheme="minorHAnsi"/>
          <w:sz w:val="21"/>
          <w:szCs w:val="21"/>
        </w:rPr>
        <w:t>version but</w:t>
      </w:r>
      <w:r w:rsidRPr="001B52E1">
        <w:rPr>
          <w:rFonts w:ascii="Calibri" w:hAnsi="Calibri" w:cstheme="minorHAnsi"/>
          <w:sz w:val="21"/>
          <w:szCs w:val="21"/>
        </w:rPr>
        <w:t xml:space="preserve"> download the current version from the PDS webpage).</w:t>
      </w:r>
    </w:p>
    <w:p w14:paraId="08088B06" w14:textId="6BC135B7" w:rsidR="003F15F2" w:rsidRPr="001B52E1" w:rsidRDefault="003F15F2" w:rsidP="00753FEE">
      <w:pPr>
        <w:pStyle w:val="ListParagraph"/>
        <w:numPr>
          <w:ilvl w:val="0"/>
          <w:numId w:val="18"/>
        </w:numPr>
        <w:rPr>
          <w:rFonts w:ascii="Calibri" w:hAnsi="Calibri" w:cstheme="minorHAnsi"/>
          <w:sz w:val="21"/>
          <w:szCs w:val="21"/>
        </w:rPr>
      </w:pPr>
      <w:r w:rsidRPr="001B52E1">
        <w:rPr>
          <w:rFonts w:ascii="Calibri" w:hAnsi="Calibri" w:cstheme="minorHAnsi"/>
          <w:sz w:val="21"/>
          <w:szCs w:val="21"/>
        </w:rPr>
        <w:t xml:space="preserve">Documentation of the conference, regardless of whether you are presenting at the conference or not. </w:t>
      </w:r>
      <w:r w:rsidR="000641B2" w:rsidRPr="001B52E1">
        <w:rPr>
          <w:rFonts w:ascii="Calibri" w:hAnsi="Calibri" w:cstheme="minorHAnsi"/>
          <w:b/>
          <w:bCs/>
          <w:sz w:val="21"/>
          <w:szCs w:val="21"/>
        </w:rPr>
        <w:t>Do not</w:t>
      </w:r>
      <w:r w:rsidRPr="001B52E1">
        <w:rPr>
          <w:rFonts w:ascii="Calibri" w:hAnsi="Calibri" w:cstheme="minorHAnsi"/>
          <w:b/>
          <w:bCs/>
          <w:sz w:val="21"/>
          <w:szCs w:val="21"/>
        </w:rPr>
        <w:t xml:space="preserve"> submit the whole conference program, </w:t>
      </w:r>
      <w:r w:rsidRPr="001B52E1">
        <w:rPr>
          <w:rFonts w:ascii="Calibri" w:hAnsi="Calibri" w:cstheme="minorHAnsi"/>
          <w:sz w:val="21"/>
          <w:szCs w:val="21"/>
        </w:rPr>
        <w:t xml:space="preserve">but </w:t>
      </w:r>
      <w:r w:rsidR="00764B9B" w:rsidRPr="001B52E1">
        <w:rPr>
          <w:rFonts w:ascii="Calibri" w:hAnsi="Calibri" w:cstheme="minorHAnsi"/>
          <w:sz w:val="21"/>
          <w:szCs w:val="21"/>
        </w:rPr>
        <w:t>a one-page</w:t>
      </w:r>
      <w:r w:rsidRPr="001B52E1">
        <w:rPr>
          <w:rFonts w:ascii="Calibri" w:hAnsi="Calibri" w:cstheme="minorHAnsi"/>
          <w:sz w:val="21"/>
          <w:szCs w:val="21"/>
        </w:rPr>
        <w:t xml:space="preserve"> </w:t>
      </w:r>
      <w:r w:rsidR="00764B9B" w:rsidRPr="001B52E1">
        <w:rPr>
          <w:rFonts w:ascii="Calibri" w:hAnsi="Calibri" w:cstheme="minorHAnsi"/>
          <w:sz w:val="21"/>
          <w:szCs w:val="21"/>
        </w:rPr>
        <w:t>PDF</w:t>
      </w:r>
      <w:r w:rsidR="00A70303">
        <w:rPr>
          <w:rFonts w:ascii="Calibri" w:hAnsi="Calibri" w:cstheme="minorHAnsi"/>
          <w:sz w:val="21"/>
          <w:szCs w:val="21"/>
        </w:rPr>
        <w:t xml:space="preserve"> or screenshot</w:t>
      </w:r>
      <w:r w:rsidRPr="001B52E1">
        <w:rPr>
          <w:rFonts w:ascii="Calibri" w:hAnsi="Calibri" w:cstheme="minorHAnsi"/>
          <w:sz w:val="21"/>
          <w:szCs w:val="21"/>
        </w:rPr>
        <w:t xml:space="preserve"> </w:t>
      </w:r>
      <w:r w:rsidR="00D86217" w:rsidRPr="001B52E1">
        <w:rPr>
          <w:rFonts w:ascii="Calibri" w:hAnsi="Calibri" w:cstheme="minorHAnsi"/>
          <w:sz w:val="21"/>
          <w:szCs w:val="21"/>
        </w:rPr>
        <w:t xml:space="preserve">from the conference organizer </w:t>
      </w:r>
      <w:r w:rsidR="00B57FFD" w:rsidRPr="001B52E1">
        <w:rPr>
          <w:rFonts w:ascii="Calibri" w:hAnsi="Calibri" w:cstheme="minorHAnsi"/>
          <w:sz w:val="21"/>
          <w:szCs w:val="21"/>
        </w:rPr>
        <w:t xml:space="preserve">that </w:t>
      </w:r>
      <w:r w:rsidR="00B57FFD" w:rsidRPr="001B52E1">
        <w:rPr>
          <w:rFonts w:ascii="Calibri" w:hAnsi="Calibri" w:cstheme="minorHAnsi"/>
          <w:sz w:val="21"/>
          <w:szCs w:val="21"/>
          <w:u w:val="single"/>
        </w:rPr>
        <w:t>must</w:t>
      </w:r>
      <w:r w:rsidR="00B57FFD" w:rsidRPr="001B52E1">
        <w:rPr>
          <w:rFonts w:ascii="Calibri" w:hAnsi="Calibri" w:cstheme="minorHAnsi"/>
          <w:sz w:val="21"/>
          <w:szCs w:val="21"/>
        </w:rPr>
        <w:t xml:space="preserve"> include (1) </w:t>
      </w:r>
      <w:r w:rsidRPr="001B52E1">
        <w:rPr>
          <w:rFonts w:ascii="Calibri" w:hAnsi="Calibri" w:cstheme="minorHAnsi"/>
          <w:sz w:val="21"/>
          <w:szCs w:val="21"/>
        </w:rPr>
        <w:t>the conference</w:t>
      </w:r>
      <w:r w:rsidR="00764B9B" w:rsidRPr="001B52E1">
        <w:rPr>
          <w:rFonts w:ascii="Calibri" w:hAnsi="Calibri" w:cstheme="minorHAnsi"/>
          <w:sz w:val="21"/>
          <w:szCs w:val="21"/>
        </w:rPr>
        <w:t xml:space="preserve"> title,</w:t>
      </w:r>
      <w:r w:rsidR="00B57FFD" w:rsidRPr="001B52E1">
        <w:rPr>
          <w:rFonts w:ascii="Calibri" w:hAnsi="Calibri" w:cstheme="minorHAnsi"/>
          <w:sz w:val="21"/>
          <w:szCs w:val="21"/>
        </w:rPr>
        <w:t xml:space="preserve"> (2)</w:t>
      </w:r>
      <w:r w:rsidRPr="001B52E1">
        <w:rPr>
          <w:rFonts w:ascii="Calibri" w:hAnsi="Calibri" w:cstheme="minorHAnsi"/>
          <w:sz w:val="21"/>
          <w:szCs w:val="21"/>
        </w:rPr>
        <w:t xml:space="preserve"> dates, </w:t>
      </w:r>
      <w:r w:rsidR="00B57FFD" w:rsidRPr="001B52E1">
        <w:rPr>
          <w:rFonts w:ascii="Calibri" w:hAnsi="Calibri" w:cstheme="minorHAnsi"/>
          <w:sz w:val="21"/>
          <w:szCs w:val="21"/>
        </w:rPr>
        <w:t xml:space="preserve">(3) </w:t>
      </w:r>
      <w:r w:rsidRPr="001B52E1">
        <w:rPr>
          <w:rFonts w:ascii="Calibri" w:hAnsi="Calibri" w:cstheme="minorHAnsi"/>
          <w:sz w:val="21"/>
          <w:szCs w:val="21"/>
        </w:rPr>
        <w:t xml:space="preserve">location, </w:t>
      </w:r>
      <w:r w:rsidR="00111A39" w:rsidRPr="001B52E1">
        <w:rPr>
          <w:rFonts w:ascii="Calibri" w:hAnsi="Calibri" w:cstheme="minorHAnsi"/>
          <w:sz w:val="21"/>
          <w:szCs w:val="21"/>
        </w:rPr>
        <w:t>and</w:t>
      </w:r>
      <w:r w:rsidRPr="001B52E1">
        <w:rPr>
          <w:rFonts w:ascii="Calibri" w:hAnsi="Calibri" w:cstheme="minorHAnsi"/>
          <w:sz w:val="21"/>
          <w:szCs w:val="21"/>
        </w:rPr>
        <w:t xml:space="preserve"> </w:t>
      </w:r>
      <w:r w:rsidR="00B57FFD" w:rsidRPr="001B52E1">
        <w:rPr>
          <w:rFonts w:ascii="Calibri" w:hAnsi="Calibri" w:cstheme="minorHAnsi"/>
          <w:sz w:val="21"/>
          <w:szCs w:val="21"/>
        </w:rPr>
        <w:t xml:space="preserve">(4) </w:t>
      </w:r>
      <w:r w:rsidRPr="001B52E1">
        <w:rPr>
          <w:rFonts w:ascii="Calibri" w:hAnsi="Calibri" w:cstheme="minorHAnsi"/>
          <w:sz w:val="21"/>
          <w:szCs w:val="21"/>
        </w:rPr>
        <w:t>if applicable, your involvement in it.</w:t>
      </w:r>
    </w:p>
    <w:p w14:paraId="4ACA2A0A" w14:textId="75B1A215" w:rsidR="003F15F2" w:rsidRPr="001B52E1" w:rsidRDefault="00BC59A3" w:rsidP="00753FEE">
      <w:pPr>
        <w:pStyle w:val="ListParagraph"/>
        <w:numPr>
          <w:ilvl w:val="0"/>
          <w:numId w:val="18"/>
        </w:numPr>
        <w:rPr>
          <w:rFonts w:ascii="Calibri" w:hAnsi="Calibri" w:cstheme="minorHAnsi"/>
          <w:sz w:val="21"/>
          <w:szCs w:val="21"/>
        </w:rPr>
      </w:pPr>
      <w:r w:rsidRPr="001B52E1">
        <w:rPr>
          <w:rFonts w:ascii="Calibri" w:hAnsi="Calibri" w:cstheme="minorHAnsi"/>
          <w:sz w:val="21"/>
          <w:szCs w:val="21"/>
        </w:rPr>
        <w:t>D</w:t>
      </w:r>
      <w:r w:rsidR="003F15F2" w:rsidRPr="001B52E1">
        <w:rPr>
          <w:rFonts w:ascii="Calibri" w:hAnsi="Calibri" w:cstheme="minorHAnsi"/>
          <w:sz w:val="21"/>
          <w:szCs w:val="21"/>
        </w:rPr>
        <w:t xml:space="preserve">ocumentation for </w:t>
      </w:r>
      <w:r w:rsidR="000641B2" w:rsidRPr="001B52E1">
        <w:rPr>
          <w:rFonts w:ascii="Calibri" w:hAnsi="Calibri" w:cstheme="minorHAnsi"/>
          <w:sz w:val="21"/>
          <w:szCs w:val="21"/>
        </w:rPr>
        <w:t>all budget items</w:t>
      </w:r>
      <w:r w:rsidR="003F15F2" w:rsidRPr="001B52E1">
        <w:rPr>
          <w:rFonts w:ascii="Calibri" w:hAnsi="Calibri" w:cstheme="minorHAnsi"/>
          <w:sz w:val="21"/>
          <w:szCs w:val="21"/>
        </w:rPr>
        <w:t>, which in most cases, is printed from the web. This includes documentation for any line item you fill out on the application</w:t>
      </w:r>
      <w:r w:rsidR="00764B9B" w:rsidRPr="001B52E1">
        <w:rPr>
          <w:rFonts w:ascii="Calibri" w:hAnsi="Calibri" w:cstheme="minorHAnsi"/>
          <w:sz w:val="21"/>
          <w:szCs w:val="21"/>
        </w:rPr>
        <w:t>,</w:t>
      </w:r>
      <w:r w:rsidR="003F15F2" w:rsidRPr="001B52E1">
        <w:rPr>
          <w:rFonts w:ascii="Calibri" w:hAnsi="Calibri" w:cstheme="minorHAnsi"/>
          <w:sz w:val="21"/>
          <w:szCs w:val="21"/>
        </w:rPr>
        <w:t xml:space="preserve"> </w:t>
      </w:r>
      <w:r w:rsidR="00111A39" w:rsidRPr="001B52E1">
        <w:rPr>
          <w:rFonts w:ascii="Calibri" w:hAnsi="Calibri" w:cstheme="minorHAnsi"/>
          <w:sz w:val="21"/>
          <w:szCs w:val="21"/>
        </w:rPr>
        <w:t>i.e.,</w:t>
      </w:r>
      <w:r w:rsidR="003F15F2" w:rsidRPr="001B52E1">
        <w:rPr>
          <w:rFonts w:ascii="Calibri" w:hAnsi="Calibri" w:cstheme="minorHAnsi"/>
          <w:sz w:val="21"/>
          <w:szCs w:val="21"/>
        </w:rPr>
        <w:t xml:space="preserve"> mileage for driving, plane fare, conference fees (excluding membership dues), lodging costs</w:t>
      </w:r>
      <w:r w:rsidR="00307F5E" w:rsidRPr="001B52E1">
        <w:rPr>
          <w:rFonts w:ascii="Calibri" w:hAnsi="Calibri" w:cstheme="minorHAnsi"/>
          <w:sz w:val="21"/>
          <w:szCs w:val="21"/>
        </w:rPr>
        <w:t>, or other expenses</w:t>
      </w:r>
      <w:r w:rsidR="003F15F2" w:rsidRPr="001B52E1">
        <w:rPr>
          <w:rFonts w:ascii="Calibri" w:hAnsi="Calibri" w:cstheme="minorHAnsi"/>
          <w:sz w:val="21"/>
          <w:szCs w:val="21"/>
        </w:rPr>
        <w:t>. For more information</w:t>
      </w:r>
      <w:r w:rsidR="00E67C76" w:rsidRPr="001B52E1">
        <w:rPr>
          <w:rFonts w:ascii="Calibri" w:hAnsi="Calibri" w:cstheme="minorHAnsi"/>
          <w:sz w:val="21"/>
          <w:szCs w:val="21"/>
        </w:rPr>
        <w:t>,</w:t>
      </w:r>
      <w:r w:rsidR="003F15F2" w:rsidRPr="001B52E1">
        <w:rPr>
          <w:rFonts w:ascii="Calibri" w:hAnsi="Calibri" w:cstheme="minorHAnsi"/>
          <w:sz w:val="21"/>
          <w:szCs w:val="21"/>
        </w:rPr>
        <w:t xml:space="preserve"> </w:t>
      </w:r>
      <w:r w:rsidR="00586408" w:rsidRPr="001B52E1">
        <w:rPr>
          <w:rFonts w:ascii="Calibri" w:hAnsi="Calibri" w:cstheme="minorHAnsi"/>
          <w:sz w:val="21"/>
          <w:szCs w:val="21"/>
        </w:rPr>
        <w:t xml:space="preserve">please </w:t>
      </w:r>
      <w:r w:rsidR="003F15F2" w:rsidRPr="001B52E1">
        <w:rPr>
          <w:rFonts w:ascii="Calibri" w:hAnsi="Calibri" w:cstheme="minorHAnsi"/>
          <w:sz w:val="21"/>
          <w:szCs w:val="21"/>
        </w:rPr>
        <w:t xml:space="preserve">see </w:t>
      </w:r>
      <w:r w:rsidR="00586408" w:rsidRPr="001B52E1">
        <w:rPr>
          <w:rFonts w:ascii="Calibri" w:hAnsi="Calibri" w:cstheme="minorHAnsi"/>
          <w:sz w:val="21"/>
          <w:szCs w:val="21"/>
        </w:rPr>
        <w:t xml:space="preserve">the </w:t>
      </w:r>
      <w:hyperlink w:anchor="Expense" w:history="1">
        <w:r w:rsidR="0063370E" w:rsidRPr="00376CA0">
          <w:rPr>
            <w:rStyle w:val="Hyperlink"/>
            <w:rFonts w:ascii="Calibri" w:hAnsi="Calibri" w:cstheme="minorHAnsi"/>
            <w:sz w:val="21"/>
            <w:szCs w:val="21"/>
          </w:rPr>
          <w:t>PDS Expense and B</w:t>
        </w:r>
        <w:r w:rsidR="00BB4C8F" w:rsidRPr="00376CA0">
          <w:rPr>
            <w:rStyle w:val="Hyperlink"/>
            <w:rFonts w:ascii="Calibri" w:hAnsi="Calibri" w:cstheme="minorHAnsi"/>
            <w:sz w:val="21"/>
            <w:szCs w:val="21"/>
          </w:rPr>
          <w:t>udget Guidelines</w:t>
        </w:r>
      </w:hyperlink>
      <w:r w:rsidR="00BB4C8F" w:rsidRPr="001B52E1">
        <w:rPr>
          <w:rFonts w:ascii="Calibri" w:hAnsi="Calibri" w:cstheme="minorHAnsi"/>
          <w:color w:val="4472C4" w:themeColor="accent1"/>
          <w:sz w:val="21"/>
          <w:szCs w:val="21"/>
        </w:rPr>
        <w:t xml:space="preserve"> </w:t>
      </w:r>
      <w:r w:rsidR="00BB4C8F" w:rsidRPr="001B52E1">
        <w:rPr>
          <w:rFonts w:ascii="Calibri" w:hAnsi="Calibri" w:cstheme="minorHAnsi"/>
          <w:sz w:val="21"/>
          <w:szCs w:val="21"/>
        </w:rPr>
        <w:t xml:space="preserve">or </w:t>
      </w:r>
      <w:hyperlink w:anchor="FQ" w:history="1">
        <w:r w:rsidR="00586408" w:rsidRPr="00376CA0">
          <w:rPr>
            <w:rStyle w:val="Hyperlink"/>
            <w:rFonts w:ascii="Calibri" w:hAnsi="Calibri" w:cstheme="minorHAnsi"/>
            <w:sz w:val="21"/>
            <w:szCs w:val="21"/>
          </w:rPr>
          <w:t>FAQ</w:t>
        </w:r>
      </w:hyperlink>
      <w:r w:rsidR="00586408" w:rsidRPr="001B52E1">
        <w:rPr>
          <w:rFonts w:ascii="Calibri" w:hAnsi="Calibri" w:cstheme="minorHAnsi"/>
          <w:sz w:val="21"/>
          <w:szCs w:val="21"/>
        </w:rPr>
        <w:t xml:space="preserve"> </w:t>
      </w:r>
      <w:r w:rsidR="00BB4C8F" w:rsidRPr="001B52E1">
        <w:rPr>
          <w:rFonts w:ascii="Calibri" w:hAnsi="Calibri" w:cstheme="minorHAnsi"/>
          <w:sz w:val="21"/>
          <w:szCs w:val="21"/>
        </w:rPr>
        <w:t>sections</w:t>
      </w:r>
      <w:r w:rsidR="00307F5E" w:rsidRPr="001B52E1">
        <w:rPr>
          <w:rFonts w:ascii="Calibri" w:hAnsi="Calibri" w:cstheme="minorHAnsi"/>
          <w:sz w:val="21"/>
          <w:szCs w:val="21"/>
        </w:rPr>
        <w:t xml:space="preserve"> of this Handbook</w:t>
      </w:r>
      <w:r w:rsidR="003F15F2" w:rsidRPr="001B52E1">
        <w:rPr>
          <w:rFonts w:ascii="Calibri" w:hAnsi="Calibri" w:cstheme="minorHAnsi"/>
          <w:sz w:val="21"/>
          <w:szCs w:val="21"/>
        </w:rPr>
        <w:t xml:space="preserve"> </w:t>
      </w:r>
      <w:r w:rsidR="00586408" w:rsidRPr="001B52E1">
        <w:rPr>
          <w:rFonts w:ascii="Calibri" w:hAnsi="Calibri" w:cstheme="minorHAnsi"/>
          <w:sz w:val="21"/>
          <w:szCs w:val="21"/>
        </w:rPr>
        <w:t>for how to enter this information correctly.</w:t>
      </w:r>
    </w:p>
    <w:p w14:paraId="31171A28" w14:textId="38D6FE05" w:rsidR="000641B2" w:rsidRPr="001B52E1" w:rsidRDefault="006E2024" w:rsidP="00753FEE">
      <w:pPr>
        <w:pStyle w:val="ListParagraph"/>
        <w:numPr>
          <w:ilvl w:val="1"/>
          <w:numId w:val="18"/>
        </w:numPr>
        <w:rPr>
          <w:rFonts w:ascii="Calibri" w:hAnsi="Calibri" w:cstheme="minorHAnsi"/>
          <w:sz w:val="21"/>
          <w:szCs w:val="21"/>
        </w:rPr>
      </w:pPr>
      <w:r w:rsidRPr="001B52E1">
        <w:rPr>
          <w:rFonts w:ascii="Calibri" w:hAnsi="Calibri" w:cstheme="minorHAnsi"/>
          <w:sz w:val="21"/>
          <w:szCs w:val="21"/>
        </w:rPr>
        <w:lastRenderedPageBreak/>
        <w:t xml:space="preserve">Failure to include documentation for any extra budget items will result in </w:t>
      </w:r>
      <w:r w:rsidR="00586408" w:rsidRPr="001B52E1">
        <w:rPr>
          <w:rFonts w:ascii="Calibri" w:hAnsi="Calibri" w:cstheme="minorHAnsi"/>
          <w:sz w:val="21"/>
          <w:szCs w:val="21"/>
        </w:rPr>
        <w:t xml:space="preserve">these </w:t>
      </w:r>
      <w:r w:rsidR="00625C0B" w:rsidRPr="001B52E1">
        <w:rPr>
          <w:rFonts w:ascii="Calibri" w:hAnsi="Calibri" w:cstheme="minorHAnsi"/>
          <w:sz w:val="21"/>
          <w:szCs w:val="21"/>
        </w:rPr>
        <w:t>expenses</w:t>
      </w:r>
      <w:r w:rsidR="00586408" w:rsidRPr="001B52E1">
        <w:rPr>
          <w:rFonts w:ascii="Calibri" w:hAnsi="Calibri" w:cstheme="minorHAnsi"/>
          <w:sz w:val="21"/>
          <w:szCs w:val="21"/>
        </w:rPr>
        <w:t xml:space="preserve"> being </w:t>
      </w:r>
      <w:r w:rsidR="00625C0B" w:rsidRPr="001B52E1">
        <w:rPr>
          <w:rFonts w:ascii="Calibri" w:hAnsi="Calibri" w:cstheme="minorHAnsi"/>
          <w:sz w:val="21"/>
          <w:szCs w:val="21"/>
        </w:rPr>
        <w:t>removed from consideration for PDS funding.</w:t>
      </w:r>
      <w:r w:rsidR="00411870" w:rsidRPr="001B52E1">
        <w:rPr>
          <w:rFonts w:ascii="Calibri" w:hAnsi="Calibri" w:cstheme="minorHAnsi"/>
          <w:sz w:val="21"/>
          <w:szCs w:val="21"/>
        </w:rPr>
        <w:t xml:space="preserve"> Convert all foreign costs to USD by inserting either a textbox or a table to display the conversion.</w:t>
      </w:r>
      <w:r w:rsidR="00586408" w:rsidRPr="001B52E1">
        <w:rPr>
          <w:rFonts w:ascii="Calibri" w:hAnsi="Calibri" w:cstheme="minorHAnsi"/>
          <w:sz w:val="21"/>
          <w:szCs w:val="21"/>
        </w:rPr>
        <w:t xml:space="preserve"> </w:t>
      </w:r>
    </w:p>
    <w:p w14:paraId="2E436159" w14:textId="117DE90B" w:rsidR="00D30B41" w:rsidRDefault="00D30B41" w:rsidP="00753FEE">
      <w:pPr>
        <w:pStyle w:val="ListParagraph"/>
        <w:numPr>
          <w:ilvl w:val="1"/>
          <w:numId w:val="18"/>
        </w:numPr>
        <w:rPr>
          <w:rFonts w:ascii="Calibri" w:hAnsi="Calibri" w:cstheme="minorHAnsi"/>
          <w:sz w:val="21"/>
          <w:szCs w:val="21"/>
        </w:rPr>
      </w:pPr>
      <w:r w:rsidRPr="001B52E1">
        <w:rPr>
          <w:rFonts w:ascii="Calibri" w:hAnsi="Calibri" w:cstheme="minorHAnsi"/>
          <w:sz w:val="21"/>
          <w:szCs w:val="21"/>
        </w:rPr>
        <w:t xml:space="preserve">If you upload a registration page with several fee schedules, </w:t>
      </w:r>
      <w:r w:rsidRPr="001B52E1">
        <w:rPr>
          <w:rFonts w:ascii="Calibri" w:hAnsi="Calibri" w:cstheme="minorHAnsi"/>
          <w:b/>
          <w:bCs/>
          <w:sz w:val="21"/>
          <w:szCs w:val="21"/>
        </w:rPr>
        <w:t>please highlight</w:t>
      </w:r>
      <w:r w:rsidR="000641B2" w:rsidRPr="001B52E1">
        <w:rPr>
          <w:rFonts w:ascii="Calibri" w:hAnsi="Calibri" w:cstheme="minorHAnsi"/>
          <w:b/>
          <w:bCs/>
          <w:sz w:val="21"/>
          <w:szCs w:val="21"/>
        </w:rPr>
        <w:t>/box</w:t>
      </w:r>
      <w:r w:rsidRPr="001B52E1">
        <w:rPr>
          <w:rFonts w:ascii="Calibri" w:hAnsi="Calibri" w:cstheme="minorHAnsi"/>
          <w:sz w:val="21"/>
          <w:szCs w:val="21"/>
        </w:rPr>
        <w:t xml:space="preserve"> the exact expense you are referring to.</w:t>
      </w:r>
    </w:p>
    <w:p w14:paraId="2755A479" w14:textId="3C1A0155" w:rsidR="00245FA5" w:rsidRPr="001B52E1" w:rsidRDefault="00245FA5" w:rsidP="00753FEE">
      <w:pPr>
        <w:pStyle w:val="ListParagraph"/>
        <w:numPr>
          <w:ilvl w:val="0"/>
          <w:numId w:val="18"/>
        </w:numPr>
        <w:rPr>
          <w:rFonts w:ascii="Calibri" w:hAnsi="Calibri" w:cstheme="minorHAnsi"/>
          <w:sz w:val="21"/>
          <w:szCs w:val="21"/>
        </w:rPr>
      </w:pPr>
      <w:r>
        <w:rPr>
          <w:rFonts w:ascii="Calibri" w:hAnsi="Calibri" w:cstheme="minorHAnsi"/>
          <w:sz w:val="21"/>
          <w:szCs w:val="21"/>
        </w:rPr>
        <w:t>Table summary of all expenses in USD.</w:t>
      </w:r>
    </w:p>
    <w:p w14:paraId="2A013576" w14:textId="3AA3F771" w:rsidR="003F15F2" w:rsidRPr="001B52E1" w:rsidRDefault="003F15F2" w:rsidP="00753FEE">
      <w:pPr>
        <w:pStyle w:val="ListParagraph"/>
        <w:numPr>
          <w:ilvl w:val="0"/>
          <w:numId w:val="18"/>
        </w:numPr>
        <w:rPr>
          <w:rFonts w:ascii="Calibri" w:hAnsi="Calibri" w:cstheme="minorHAnsi"/>
          <w:sz w:val="21"/>
          <w:szCs w:val="21"/>
        </w:rPr>
      </w:pPr>
      <w:r w:rsidRPr="001B52E1">
        <w:rPr>
          <w:rFonts w:ascii="Calibri" w:hAnsi="Calibri" w:cstheme="minorHAnsi"/>
          <w:sz w:val="21"/>
          <w:szCs w:val="21"/>
        </w:rPr>
        <w:t xml:space="preserve">Any other internal program requirements must be met. These are dependent on your program. Check with your PDS contact in your </w:t>
      </w:r>
      <w:r w:rsidR="000641B2" w:rsidRPr="001B52E1">
        <w:rPr>
          <w:rFonts w:ascii="Calibri" w:hAnsi="Calibri" w:cstheme="minorHAnsi"/>
          <w:sz w:val="21"/>
          <w:szCs w:val="21"/>
        </w:rPr>
        <w:t xml:space="preserve">PhD </w:t>
      </w:r>
      <w:r w:rsidRPr="001B52E1">
        <w:rPr>
          <w:rFonts w:ascii="Calibri" w:hAnsi="Calibri" w:cstheme="minorHAnsi"/>
          <w:sz w:val="21"/>
          <w:szCs w:val="21"/>
        </w:rPr>
        <w:t>program for any clarification.</w:t>
      </w:r>
    </w:p>
    <w:p w14:paraId="38CBAC24" w14:textId="77777777" w:rsidR="00594AF7" w:rsidRPr="001B52E1" w:rsidRDefault="00594AF7" w:rsidP="003F15F2">
      <w:pPr>
        <w:rPr>
          <w:rFonts w:ascii="Calibri" w:hAnsi="Calibri" w:cstheme="minorHAnsi"/>
          <w:sz w:val="21"/>
          <w:szCs w:val="21"/>
        </w:rPr>
      </w:pPr>
    </w:p>
    <w:p w14:paraId="67AE147C" w14:textId="3322B282" w:rsidR="00764B9B" w:rsidRPr="001B52E1" w:rsidRDefault="00764B9B" w:rsidP="00764B9B">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 </w:t>
      </w:r>
      <w:r w:rsidR="00410373">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Pre-Planning</w:t>
      </w: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3A5423BE" w14:textId="76C70058" w:rsidR="00BC59A3" w:rsidRPr="001B52E1" w:rsidRDefault="00962EC1" w:rsidP="00753FEE">
      <w:pPr>
        <w:pStyle w:val="ListParagraph"/>
        <w:numPr>
          <w:ilvl w:val="0"/>
          <w:numId w:val="19"/>
        </w:numPr>
        <w:rPr>
          <w:rFonts w:ascii="Calibri" w:hAnsi="Calibri" w:cstheme="minorHAnsi"/>
          <w:sz w:val="21"/>
          <w:szCs w:val="21"/>
        </w:rPr>
      </w:pPr>
      <w:r w:rsidRPr="001B52E1">
        <w:rPr>
          <w:rFonts w:ascii="Calibri" w:hAnsi="Calibri" w:cstheme="minorHAnsi"/>
          <w:sz w:val="21"/>
          <w:szCs w:val="21"/>
        </w:rPr>
        <w:t>Ensure that you have submitted completed PDS Report(s) for all previously approved applications</w:t>
      </w:r>
      <w:r w:rsidR="001B52E1">
        <w:rPr>
          <w:rFonts w:ascii="Calibri" w:hAnsi="Calibri" w:cstheme="minorHAnsi"/>
          <w:sz w:val="21"/>
          <w:szCs w:val="21"/>
        </w:rPr>
        <w:t>.</w:t>
      </w:r>
    </w:p>
    <w:p w14:paraId="03538E72" w14:textId="78853EDB" w:rsidR="00BC59A3" w:rsidRDefault="003F15F2" w:rsidP="00753FEE">
      <w:pPr>
        <w:pStyle w:val="ListParagraph"/>
        <w:numPr>
          <w:ilvl w:val="0"/>
          <w:numId w:val="19"/>
        </w:numPr>
        <w:rPr>
          <w:rFonts w:ascii="Calibri" w:hAnsi="Calibri" w:cstheme="minorHAnsi"/>
          <w:sz w:val="21"/>
          <w:szCs w:val="21"/>
        </w:rPr>
      </w:pPr>
      <w:r w:rsidRPr="001B52E1">
        <w:rPr>
          <w:rFonts w:ascii="Calibri" w:hAnsi="Calibri" w:cstheme="minorHAnsi"/>
          <w:sz w:val="21"/>
          <w:szCs w:val="21"/>
        </w:rPr>
        <w:t>It is best practice to apply as soon as you know you will be attending the conference</w:t>
      </w:r>
      <w:r w:rsidR="00307F5E" w:rsidRPr="001B52E1">
        <w:rPr>
          <w:rFonts w:ascii="Calibri" w:hAnsi="Calibri" w:cstheme="minorHAnsi"/>
          <w:sz w:val="21"/>
          <w:szCs w:val="21"/>
        </w:rPr>
        <w:t xml:space="preserve">. Conference organizations plan for their conferences </w:t>
      </w:r>
      <w:r w:rsidR="008772E3" w:rsidRPr="001B52E1">
        <w:rPr>
          <w:rFonts w:ascii="Calibri" w:hAnsi="Calibri" w:cstheme="minorHAnsi"/>
          <w:sz w:val="21"/>
          <w:szCs w:val="21"/>
        </w:rPr>
        <w:t xml:space="preserve">many years in advance, so you should have the information necessary to apply </w:t>
      </w:r>
      <w:r w:rsidR="00410373">
        <w:rPr>
          <w:rFonts w:ascii="Calibri" w:hAnsi="Calibri" w:cstheme="minorHAnsi"/>
          <w:sz w:val="21"/>
          <w:szCs w:val="21"/>
        </w:rPr>
        <w:t>ahead of time.</w:t>
      </w:r>
    </w:p>
    <w:p w14:paraId="7B891578" w14:textId="77777777" w:rsidR="006138FB" w:rsidRDefault="006138FB" w:rsidP="00753FEE">
      <w:pPr>
        <w:pStyle w:val="ListParagraph"/>
        <w:numPr>
          <w:ilvl w:val="0"/>
          <w:numId w:val="19"/>
        </w:numPr>
        <w:rPr>
          <w:rFonts w:ascii="Calibri" w:hAnsi="Calibri" w:cstheme="minorHAnsi"/>
          <w:sz w:val="21"/>
          <w:szCs w:val="21"/>
        </w:rPr>
      </w:pPr>
      <w:r>
        <w:rPr>
          <w:rFonts w:ascii="Calibri" w:hAnsi="Calibri" w:cstheme="minorHAnsi"/>
          <w:sz w:val="21"/>
          <w:szCs w:val="21"/>
        </w:rPr>
        <w:t>Do not incur any expenses in advance if you are unable to cover the full cost of the conference activity since in some cases, students will receive partial funding or no funding.</w:t>
      </w:r>
    </w:p>
    <w:p w14:paraId="55277345" w14:textId="251FBFC5" w:rsidR="00F800A2" w:rsidRPr="001B52E1" w:rsidRDefault="00F800A2" w:rsidP="00753FEE">
      <w:pPr>
        <w:pStyle w:val="ListParagraph"/>
        <w:numPr>
          <w:ilvl w:val="0"/>
          <w:numId w:val="19"/>
        </w:numPr>
        <w:rPr>
          <w:rFonts w:ascii="Calibri" w:hAnsi="Calibri" w:cstheme="minorHAnsi"/>
          <w:sz w:val="21"/>
          <w:szCs w:val="21"/>
        </w:rPr>
      </w:pPr>
      <w:r>
        <w:rPr>
          <w:rFonts w:ascii="Calibri" w:hAnsi="Calibri" w:cstheme="minorHAnsi"/>
          <w:sz w:val="21"/>
          <w:szCs w:val="21"/>
        </w:rPr>
        <w:t xml:space="preserve">Consult the section, </w:t>
      </w:r>
      <w:hyperlink w:anchor="Prepare" w:history="1">
        <w:r w:rsidRPr="00671E62">
          <w:rPr>
            <w:rStyle w:val="Hyperlink"/>
            <w:rFonts w:ascii="Calibri" w:hAnsi="Calibri" w:cstheme="minorHAnsi"/>
            <w:sz w:val="21"/>
            <w:szCs w:val="21"/>
          </w:rPr>
          <w:t>How to Prepare Before Application Submission</w:t>
        </w:r>
      </w:hyperlink>
      <w:r>
        <w:rPr>
          <w:rFonts w:ascii="Calibri" w:hAnsi="Calibri" w:cstheme="minorHAnsi"/>
          <w:sz w:val="21"/>
          <w:szCs w:val="21"/>
        </w:rPr>
        <w:t>.</w:t>
      </w:r>
    </w:p>
    <w:p w14:paraId="235A4593" w14:textId="77777777" w:rsidR="009C5868" w:rsidRDefault="009C5868" w:rsidP="003F15F2">
      <w:pPr>
        <w:rPr>
          <w:rFonts w:ascii="Calibri" w:hAnsi="Calibri"/>
          <w:sz w:val="21"/>
          <w:szCs w:val="21"/>
        </w:rPr>
      </w:pPr>
    </w:p>
    <w:p w14:paraId="127704D9" w14:textId="56393813" w:rsidR="00AF6613" w:rsidRPr="001B52E1" w:rsidRDefault="0035212E" w:rsidP="00AF6613">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w:t>
      </w:r>
      <w:r w:rsidR="00AF6613"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10373">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Submission</w:t>
      </w:r>
    </w:p>
    <w:p w14:paraId="5641F6B3" w14:textId="29CF84AD" w:rsidR="00245FA5" w:rsidRPr="001B52E1" w:rsidRDefault="00EB1BB6" w:rsidP="00245FA5">
      <w:pPr>
        <w:tabs>
          <w:tab w:val="left" w:pos="480"/>
        </w:tabs>
        <w:rPr>
          <w:rFonts w:ascii="Calibri" w:hAnsi="Calibri" w:cstheme="minorHAnsi"/>
          <w:sz w:val="21"/>
          <w:szCs w:val="21"/>
        </w:rPr>
      </w:pPr>
      <w:r>
        <w:rPr>
          <w:rFonts w:ascii="Calibri" w:hAnsi="Calibri" w:cstheme="minorHAnsi"/>
          <w:sz w:val="21"/>
          <w:szCs w:val="21"/>
        </w:rPr>
        <w:t>Please visit</w:t>
      </w:r>
      <w:r w:rsidR="00245FA5" w:rsidRPr="001B52E1">
        <w:rPr>
          <w:rFonts w:ascii="Calibri" w:hAnsi="Calibri" w:cstheme="minorHAnsi"/>
          <w:sz w:val="21"/>
          <w:szCs w:val="21"/>
        </w:rPr>
        <w:t xml:space="preserve"> the section in this Handbook</w:t>
      </w:r>
      <w:r w:rsidR="00245FA5">
        <w:rPr>
          <w:rFonts w:ascii="Calibri" w:hAnsi="Calibri" w:cstheme="minorHAnsi"/>
          <w:sz w:val="21"/>
          <w:szCs w:val="21"/>
        </w:rPr>
        <w:t xml:space="preserve">, </w:t>
      </w:r>
      <w:hyperlink w:anchor="Submit" w:history="1">
        <w:r w:rsidR="00245FA5" w:rsidRPr="00AD1FB4">
          <w:rPr>
            <w:rStyle w:val="Hyperlink"/>
            <w:rFonts w:ascii="Calibri" w:hAnsi="Calibri" w:cstheme="minorHAnsi"/>
            <w:sz w:val="21"/>
            <w:szCs w:val="21"/>
          </w:rPr>
          <w:t>How to Submit a PDS Application (LaneyConnect)</w:t>
        </w:r>
      </w:hyperlink>
      <w:r w:rsidR="00245FA5">
        <w:rPr>
          <w:rFonts w:ascii="Calibri" w:hAnsi="Calibri" w:cstheme="minorHAnsi"/>
          <w:sz w:val="21"/>
          <w:szCs w:val="21"/>
        </w:rPr>
        <w:t>.</w:t>
      </w:r>
    </w:p>
    <w:p w14:paraId="18766E6D" w14:textId="77777777" w:rsidR="00AF6613" w:rsidRPr="001B52E1" w:rsidRDefault="00AF6613" w:rsidP="003F15F2">
      <w:pPr>
        <w:rPr>
          <w:rFonts w:ascii="Calibri" w:hAnsi="Calibri"/>
          <w:sz w:val="21"/>
          <w:szCs w:val="21"/>
        </w:rPr>
      </w:pPr>
    </w:p>
    <w:p w14:paraId="633B7012" w14:textId="44045272" w:rsidR="00F124D7" w:rsidRPr="001B52E1" w:rsidRDefault="0035212E" w:rsidP="00ED650D">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w:t>
      </w:r>
      <w:r w:rsidR="00AD3355"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10373">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After Submission</w:t>
      </w:r>
    </w:p>
    <w:p w14:paraId="6A915D4A" w14:textId="25EB9E75" w:rsidR="00F515E6" w:rsidRPr="001B52E1" w:rsidRDefault="0047008A" w:rsidP="00665FCB">
      <w:pPr>
        <w:tabs>
          <w:tab w:val="left" w:pos="480"/>
        </w:tabs>
        <w:rPr>
          <w:rFonts w:ascii="Calibri" w:hAnsi="Calibri" w:cstheme="minorHAnsi"/>
          <w:sz w:val="21"/>
          <w:szCs w:val="21"/>
        </w:rPr>
      </w:pPr>
      <w:r w:rsidRPr="001B52E1">
        <w:rPr>
          <w:rFonts w:ascii="Calibri" w:hAnsi="Calibri" w:cstheme="minorHAnsi"/>
          <w:sz w:val="21"/>
          <w:szCs w:val="21"/>
        </w:rPr>
        <w:t>Please visit the</w:t>
      </w:r>
      <w:r w:rsidR="00BE19B6" w:rsidRPr="001B52E1">
        <w:rPr>
          <w:rFonts w:ascii="Calibri" w:hAnsi="Calibri" w:cstheme="minorHAnsi"/>
          <w:sz w:val="21"/>
          <w:szCs w:val="21"/>
        </w:rPr>
        <w:t xml:space="preserve"> </w:t>
      </w:r>
      <w:r w:rsidRPr="001B52E1">
        <w:rPr>
          <w:rFonts w:ascii="Calibri" w:hAnsi="Calibri" w:cstheme="minorHAnsi"/>
          <w:sz w:val="21"/>
          <w:szCs w:val="21"/>
        </w:rPr>
        <w:t>section</w:t>
      </w:r>
      <w:r w:rsidR="00440E17" w:rsidRPr="001B52E1">
        <w:rPr>
          <w:rFonts w:ascii="Calibri" w:hAnsi="Calibri" w:cstheme="minorHAnsi"/>
          <w:sz w:val="21"/>
          <w:szCs w:val="21"/>
        </w:rPr>
        <w:t xml:space="preserve"> in this Handbook</w:t>
      </w:r>
      <w:r w:rsidRPr="001B52E1">
        <w:rPr>
          <w:rFonts w:ascii="Calibri" w:hAnsi="Calibri" w:cstheme="minorHAnsi"/>
          <w:sz w:val="21"/>
          <w:szCs w:val="21"/>
        </w:rPr>
        <w:t xml:space="preserve">, </w:t>
      </w:r>
      <w:hyperlink w:anchor="WhatAfter" w:history="1">
        <w:r w:rsidR="00982ACF" w:rsidRPr="00AD1FB4">
          <w:rPr>
            <w:rStyle w:val="Hyperlink"/>
            <w:rFonts w:ascii="Calibri" w:hAnsi="Calibri" w:cstheme="minorHAnsi"/>
            <w:sz w:val="21"/>
            <w:szCs w:val="21"/>
          </w:rPr>
          <w:t>What To Do After Application Submission</w:t>
        </w:r>
      </w:hyperlink>
      <w:r w:rsidR="00AF6613">
        <w:rPr>
          <w:rFonts w:ascii="Calibri" w:hAnsi="Calibri" w:cstheme="minorHAnsi"/>
          <w:sz w:val="21"/>
          <w:szCs w:val="21"/>
        </w:rPr>
        <w:t>.</w:t>
      </w:r>
    </w:p>
    <w:p w14:paraId="3F4DC21C" w14:textId="42BFF542" w:rsidR="0047008A" w:rsidRPr="001B52E1" w:rsidRDefault="0047008A" w:rsidP="00665FCB">
      <w:pPr>
        <w:tabs>
          <w:tab w:val="left" w:pos="480"/>
        </w:tabs>
        <w:rPr>
          <w:rFonts w:ascii="Calibri" w:hAnsi="Calibri" w:cstheme="minorHAnsi"/>
          <w:sz w:val="21"/>
          <w:szCs w:val="21"/>
        </w:rPr>
      </w:pPr>
    </w:p>
    <w:p w14:paraId="5930C855" w14:textId="5E53076F" w:rsidR="0047008A" w:rsidRPr="001B52E1" w:rsidRDefault="0047008A" w:rsidP="00665FCB">
      <w:pPr>
        <w:tabs>
          <w:tab w:val="left" w:pos="480"/>
        </w:tabs>
        <w:rPr>
          <w:rFonts w:ascii="Calibri" w:hAnsi="Calibri" w:cstheme="minorHAnsi"/>
          <w:sz w:val="21"/>
          <w:szCs w:val="21"/>
        </w:rPr>
      </w:pPr>
    </w:p>
    <w:p w14:paraId="56F64C70" w14:textId="78CD2DDB" w:rsidR="0047008A" w:rsidRPr="000C576B" w:rsidRDefault="000C576B" w:rsidP="00665FCB">
      <w:pPr>
        <w:tabs>
          <w:tab w:val="left" w:pos="480"/>
        </w:tabs>
        <w:rPr>
          <w:rFonts w:ascii="Calibri" w:hAnsi="Calibri" w:cstheme="minorHAnsi"/>
          <w:color w:val="C00000"/>
          <w:sz w:val="21"/>
          <w:szCs w:val="21"/>
        </w:rPr>
      </w:pPr>
      <w:r w:rsidRPr="000C576B">
        <w:rPr>
          <w:rFonts w:ascii="Calibri" w:hAnsi="Calibri" w:cstheme="minorHAnsi"/>
          <w:b/>
          <w:bCs/>
          <w:color w:val="C00000"/>
          <w:sz w:val="21"/>
          <w:szCs w:val="21"/>
        </w:rPr>
        <w:t>Please note</w:t>
      </w:r>
      <w:r w:rsidR="00B27A02">
        <w:rPr>
          <w:rFonts w:ascii="Calibri" w:hAnsi="Calibri" w:cstheme="minorHAnsi"/>
          <w:b/>
          <w:bCs/>
          <w:color w:val="C00000"/>
          <w:sz w:val="21"/>
          <w:szCs w:val="21"/>
        </w:rPr>
        <w:t>:</w:t>
      </w:r>
    </w:p>
    <w:p w14:paraId="4E998DA9" w14:textId="7D3A2492" w:rsidR="000C576B" w:rsidRPr="000C576B" w:rsidRDefault="000C576B" w:rsidP="00665FCB">
      <w:pPr>
        <w:tabs>
          <w:tab w:val="left" w:pos="480"/>
        </w:tabs>
        <w:rPr>
          <w:rFonts w:ascii="Calibri" w:hAnsi="Calibri" w:cstheme="minorHAnsi"/>
          <w:sz w:val="21"/>
          <w:szCs w:val="21"/>
        </w:rPr>
      </w:pPr>
      <w:r w:rsidRPr="000C576B">
        <w:rPr>
          <w:rFonts w:ascii="Calibri" w:hAnsi="Calibri" w:cstheme="minorHAnsi"/>
          <w:sz w:val="21"/>
          <w:szCs w:val="21"/>
        </w:rPr>
        <w:t>If at the time of PDS application submission, you selected NO and did not upload proof of your conference presentation</w:t>
      </w:r>
      <w:r>
        <w:rPr>
          <w:rFonts w:ascii="Calibri" w:hAnsi="Calibri" w:cstheme="minorHAnsi"/>
          <w:sz w:val="21"/>
          <w:szCs w:val="21"/>
        </w:rPr>
        <w:t xml:space="preserve"> (but plan to have an abstract accepted at the conference)</w:t>
      </w:r>
      <w:r w:rsidRPr="000C576B">
        <w:rPr>
          <w:rFonts w:ascii="Calibri" w:hAnsi="Calibri" w:cstheme="minorHAnsi"/>
          <w:sz w:val="21"/>
          <w:szCs w:val="21"/>
        </w:rPr>
        <w:t>, please see the information below.</w:t>
      </w:r>
    </w:p>
    <w:p w14:paraId="39CFDEFD" w14:textId="77777777" w:rsidR="000C576B" w:rsidRPr="000C576B" w:rsidRDefault="000C576B" w:rsidP="00665FCB">
      <w:pPr>
        <w:tabs>
          <w:tab w:val="left" w:pos="480"/>
        </w:tabs>
        <w:rPr>
          <w:rFonts w:ascii="Calibri" w:hAnsi="Calibri" w:cstheme="minorHAnsi"/>
          <w:sz w:val="21"/>
          <w:szCs w:val="21"/>
        </w:rPr>
      </w:pPr>
    </w:p>
    <w:p w14:paraId="3BC875C6" w14:textId="51A52D15" w:rsidR="000C576B" w:rsidRPr="000C576B" w:rsidRDefault="000C576B" w:rsidP="00665FCB">
      <w:pPr>
        <w:tabs>
          <w:tab w:val="left" w:pos="480"/>
        </w:tabs>
        <w:rPr>
          <w:rFonts w:ascii="Calibri" w:hAnsi="Calibri" w:cstheme="minorHAnsi"/>
          <w:sz w:val="21"/>
          <w:szCs w:val="21"/>
        </w:rPr>
      </w:pPr>
      <w:r w:rsidRPr="000C576B">
        <w:rPr>
          <w:rFonts w:ascii="Calibri" w:hAnsi="Calibri" w:cstheme="minorHAnsi"/>
          <w:sz w:val="21"/>
          <w:szCs w:val="21"/>
        </w:rPr>
        <w:t xml:space="preserve"> </w:t>
      </w:r>
      <w:r w:rsidRPr="000C576B">
        <w:rPr>
          <w:rFonts w:ascii="Calibri" w:hAnsi="Calibri" w:cstheme="minorHAnsi"/>
          <w:noProof/>
          <w:sz w:val="21"/>
          <w:szCs w:val="21"/>
        </w:rPr>
        <w:drawing>
          <wp:inline distT="0" distB="0" distL="0" distR="0" wp14:anchorId="48BF595E" wp14:editId="6DEC4AD4">
            <wp:extent cx="4627419" cy="1292108"/>
            <wp:effectExtent l="0" t="0" r="0" b="3810"/>
            <wp:docPr id="953381788" name="Picture 7"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81788" name="Picture 7" descr="A screenshot of a white background&#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688232" cy="1309089"/>
                    </a:xfrm>
                    <a:prstGeom prst="rect">
                      <a:avLst/>
                    </a:prstGeom>
                  </pic:spPr>
                </pic:pic>
              </a:graphicData>
            </a:graphic>
          </wp:inline>
        </w:drawing>
      </w:r>
    </w:p>
    <w:p w14:paraId="06CCF677" w14:textId="77427771" w:rsidR="0047008A" w:rsidRDefault="0087049C" w:rsidP="00665FCB">
      <w:pPr>
        <w:tabs>
          <w:tab w:val="left" w:pos="480"/>
        </w:tabs>
        <w:rPr>
          <w:rFonts w:ascii="Calibri" w:hAnsi="Calibri" w:cstheme="minorHAnsi"/>
          <w:sz w:val="21"/>
          <w:szCs w:val="21"/>
        </w:rPr>
      </w:pPr>
      <w:r>
        <w:rPr>
          <w:rFonts w:ascii="Calibri" w:hAnsi="Calibri" w:cstheme="minorHAnsi"/>
          <w:sz w:val="21"/>
          <w:szCs w:val="21"/>
          <w:u w:val="single"/>
        </w:rPr>
        <w:t>(Total funds received</w:t>
      </w:r>
      <w:r w:rsidR="000D7248">
        <w:rPr>
          <w:rFonts w:ascii="Calibri" w:hAnsi="Calibri" w:cstheme="minorHAnsi"/>
          <w:sz w:val="21"/>
          <w:szCs w:val="21"/>
          <w:u w:val="single"/>
        </w:rPr>
        <w:t xml:space="preserve"> for the year</w:t>
      </w:r>
      <w:r>
        <w:rPr>
          <w:rFonts w:ascii="Calibri" w:hAnsi="Calibri" w:cstheme="minorHAnsi"/>
          <w:sz w:val="21"/>
          <w:szCs w:val="21"/>
          <w:u w:val="single"/>
        </w:rPr>
        <w:t xml:space="preserve"> is less than $</w:t>
      </w:r>
      <w:r w:rsidR="00E143BB">
        <w:rPr>
          <w:rFonts w:ascii="Calibri" w:hAnsi="Calibri" w:cstheme="minorHAnsi"/>
          <w:sz w:val="21"/>
          <w:szCs w:val="21"/>
          <w:u w:val="single"/>
        </w:rPr>
        <w:t>2,0</w:t>
      </w:r>
      <w:r>
        <w:rPr>
          <w:rFonts w:ascii="Calibri" w:hAnsi="Calibri" w:cstheme="minorHAnsi"/>
          <w:sz w:val="21"/>
          <w:szCs w:val="21"/>
          <w:u w:val="single"/>
        </w:rPr>
        <w:t>00</w:t>
      </w:r>
      <w:r w:rsidR="004608AC">
        <w:rPr>
          <w:rFonts w:ascii="Calibri" w:hAnsi="Calibri" w:cstheme="minorHAnsi"/>
          <w:sz w:val="21"/>
          <w:szCs w:val="21"/>
          <w:u w:val="single"/>
        </w:rPr>
        <w:t>; see Tax Matters section</w:t>
      </w:r>
      <w:r>
        <w:rPr>
          <w:rFonts w:ascii="Calibri" w:hAnsi="Calibri" w:cstheme="minorHAnsi"/>
          <w:sz w:val="21"/>
          <w:szCs w:val="21"/>
          <w:u w:val="single"/>
        </w:rPr>
        <w:t xml:space="preserve">): </w:t>
      </w:r>
      <w:r w:rsidR="000C576B" w:rsidRPr="000C576B">
        <w:rPr>
          <w:rFonts w:ascii="Calibri" w:hAnsi="Calibri" w:cstheme="minorHAnsi"/>
          <w:sz w:val="21"/>
          <w:szCs w:val="21"/>
          <w:u w:val="single"/>
        </w:rPr>
        <w:t xml:space="preserve">If you </w:t>
      </w:r>
      <w:r w:rsidR="008E3000">
        <w:rPr>
          <w:rFonts w:ascii="Calibri" w:hAnsi="Calibri" w:cstheme="minorHAnsi"/>
          <w:sz w:val="21"/>
          <w:szCs w:val="21"/>
          <w:u w:val="single"/>
        </w:rPr>
        <w:t xml:space="preserve">have </w:t>
      </w:r>
      <w:r>
        <w:rPr>
          <w:rFonts w:ascii="Calibri" w:hAnsi="Calibri" w:cstheme="minorHAnsi"/>
          <w:sz w:val="21"/>
          <w:szCs w:val="21"/>
          <w:u w:val="single"/>
        </w:rPr>
        <w:t xml:space="preserve">already </w:t>
      </w:r>
      <w:r w:rsidR="008E3000">
        <w:rPr>
          <w:rFonts w:ascii="Calibri" w:hAnsi="Calibri" w:cstheme="minorHAnsi"/>
          <w:sz w:val="21"/>
          <w:szCs w:val="21"/>
          <w:u w:val="single"/>
        </w:rPr>
        <w:t>been</w:t>
      </w:r>
      <w:r w:rsidR="000C576B" w:rsidRPr="000C576B">
        <w:rPr>
          <w:rFonts w:ascii="Calibri" w:hAnsi="Calibri" w:cstheme="minorHAnsi"/>
          <w:sz w:val="21"/>
          <w:szCs w:val="21"/>
          <w:u w:val="single"/>
        </w:rPr>
        <w:t xml:space="preserve"> approved for </w:t>
      </w:r>
      <w:r w:rsidR="008E3000">
        <w:rPr>
          <w:rFonts w:ascii="Calibri" w:hAnsi="Calibri" w:cstheme="minorHAnsi"/>
          <w:sz w:val="21"/>
          <w:szCs w:val="21"/>
          <w:u w:val="single"/>
        </w:rPr>
        <w:t xml:space="preserve">the </w:t>
      </w:r>
      <w:r w:rsidR="000C576B">
        <w:rPr>
          <w:rFonts w:ascii="Calibri" w:hAnsi="Calibri" w:cstheme="minorHAnsi"/>
          <w:sz w:val="21"/>
          <w:szCs w:val="21"/>
          <w:u w:val="single"/>
        </w:rPr>
        <w:t xml:space="preserve">PDS conference </w:t>
      </w:r>
      <w:r w:rsidR="000C576B" w:rsidRPr="000C576B">
        <w:rPr>
          <w:rFonts w:ascii="Calibri" w:hAnsi="Calibri" w:cstheme="minorHAnsi"/>
          <w:sz w:val="21"/>
          <w:szCs w:val="21"/>
          <w:u w:val="single"/>
        </w:rPr>
        <w:t>fundin</w:t>
      </w:r>
      <w:r w:rsidR="000C576B">
        <w:rPr>
          <w:rFonts w:ascii="Calibri" w:hAnsi="Calibri" w:cstheme="minorHAnsi"/>
          <w:sz w:val="21"/>
          <w:szCs w:val="21"/>
          <w:u w:val="single"/>
        </w:rPr>
        <w:t xml:space="preserve">g </w:t>
      </w:r>
      <w:r w:rsidR="000C576B">
        <w:rPr>
          <w:rFonts w:ascii="Calibri" w:hAnsi="Calibri" w:cstheme="minorHAnsi"/>
          <w:b/>
          <w:bCs/>
          <w:sz w:val="21"/>
          <w:szCs w:val="21"/>
          <w:u w:val="single"/>
        </w:rPr>
        <w:t>and</w:t>
      </w:r>
      <w:r w:rsidR="000C576B">
        <w:rPr>
          <w:rFonts w:ascii="Calibri" w:hAnsi="Calibri" w:cstheme="minorHAnsi"/>
          <w:sz w:val="21"/>
          <w:szCs w:val="21"/>
          <w:u w:val="single"/>
        </w:rPr>
        <w:t xml:space="preserve"> now have proof of your conference presentation</w:t>
      </w:r>
      <w:r w:rsidR="000C576B">
        <w:rPr>
          <w:rFonts w:ascii="Calibri" w:hAnsi="Calibri" w:cstheme="minorHAnsi"/>
          <w:sz w:val="21"/>
          <w:szCs w:val="21"/>
        </w:rPr>
        <w:t xml:space="preserve">, please provide the following to </w:t>
      </w:r>
      <w:hyperlink r:id="rId29" w:history="1">
        <w:r w:rsidR="000C576B" w:rsidRPr="00333B66">
          <w:rPr>
            <w:rStyle w:val="Hyperlink"/>
            <w:rFonts w:ascii="Calibri" w:hAnsi="Calibri" w:cstheme="minorHAnsi"/>
            <w:sz w:val="21"/>
            <w:szCs w:val="21"/>
          </w:rPr>
          <w:t>LGS.profdev@emory.edu</w:t>
        </w:r>
      </w:hyperlink>
      <w:r>
        <w:rPr>
          <w:rFonts w:ascii="Calibri" w:hAnsi="Calibri" w:cstheme="minorHAnsi"/>
          <w:sz w:val="21"/>
          <w:szCs w:val="21"/>
        </w:rPr>
        <w:t xml:space="preserve"> </w:t>
      </w:r>
      <w:r w:rsidRPr="00017C75">
        <w:rPr>
          <w:rFonts w:ascii="Calibri" w:hAnsi="Calibri" w:cstheme="minorHAnsi"/>
          <w:b/>
          <w:bCs/>
          <w:sz w:val="21"/>
          <w:szCs w:val="21"/>
        </w:rPr>
        <w:t>by December 15, 202</w:t>
      </w:r>
      <w:r w:rsidR="000704BD">
        <w:rPr>
          <w:rFonts w:ascii="Calibri" w:hAnsi="Calibri" w:cstheme="minorHAnsi"/>
          <w:b/>
          <w:bCs/>
          <w:sz w:val="21"/>
          <w:szCs w:val="21"/>
        </w:rPr>
        <w:t>6</w:t>
      </w:r>
      <w:r>
        <w:rPr>
          <w:rFonts w:ascii="Calibri" w:hAnsi="Calibri" w:cstheme="minorHAnsi"/>
          <w:sz w:val="21"/>
          <w:szCs w:val="21"/>
        </w:rPr>
        <w:t>.</w:t>
      </w:r>
    </w:p>
    <w:p w14:paraId="5966600E" w14:textId="4DCFFF0C" w:rsidR="000C576B" w:rsidRDefault="000C576B" w:rsidP="00753FEE">
      <w:pPr>
        <w:pStyle w:val="ListParagraph"/>
        <w:numPr>
          <w:ilvl w:val="0"/>
          <w:numId w:val="40"/>
        </w:numPr>
        <w:tabs>
          <w:tab w:val="left" w:pos="480"/>
        </w:tabs>
        <w:rPr>
          <w:rFonts w:ascii="Calibri" w:hAnsi="Calibri" w:cstheme="minorHAnsi"/>
          <w:sz w:val="21"/>
          <w:szCs w:val="21"/>
        </w:rPr>
      </w:pPr>
      <w:r>
        <w:rPr>
          <w:rFonts w:ascii="Calibri" w:hAnsi="Calibri" w:cstheme="minorHAnsi"/>
          <w:sz w:val="21"/>
          <w:szCs w:val="21"/>
        </w:rPr>
        <w:t>PDF file of the PDS approval email.</w:t>
      </w:r>
    </w:p>
    <w:p w14:paraId="1413B301" w14:textId="484A1665" w:rsidR="000C576B" w:rsidRDefault="000C576B" w:rsidP="00753FEE">
      <w:pPr>
        <w:pStyle w:val="ListParagraph"/>
        <w:numPr>
          <w:ilvl w:val="0"/>
          <w:numId w:val="40"/>
        </w:numPr>
        <w:tabs>
          <w:tab w:val="left" w:pos="480"/>
        </w:tabs>
        <w:rPr>
          <w:rFonts w:ascii="Calibri" w:hAnsi="Calibri" w:cstheme="minorHAnsi"/>
          <w:sz w:val="21"/>
          <w:szCs w:val="21"/>
        </w:rPr>
      </w:pPr>
      <w:r>
        <w:rPr>
          <w:rFonts w:ascii="Calibri" w:hAnsi="Calibri" w:cstheme="minorHAnsi"/>
          <w:sz w:val="21"/>
          <w:szCs w:val="21"/>
        </w:rPr>
        <w:t xml:space="preserve">PDF file of your conference participation: it must </w:t>
      </w:r>
      <w:r w:rsidR="005D75E5">
        <w:rPr>
          <w:rFonts w:ascii="Calibri" w:hAnsi="Calibri" w:cstheme="minorHAnsi"/>
          <w:sz w:val="21"/>
          <w:szCs w:val="21"/>
        </w:rPr>
        <w:t xml:space="preserve">clearly </w:t>
      </w:r>
      <w:r>
        <w:rPr>
          <w:rFonts w:ascii="Calibri" w:hAnsi="Calibri" w:cstheme="minorHAnsi"/>
          <w:sz w:val="21"/>
          <w:szCs w:val="21"/>
        </w:rPr>
        <w:t>show the conference title, date/time, presentation title, and your name for a conference presentation slot.</w:t>
      </w:r>
    </w:p>
    <w:p w14:paraId="7A796451" w14:textId="77777777" w:rsidR="000C576B" w:rsidRDefault="000C576B" w:rsidP="000C576B">
      <w:pPr>
        <w:tabs>
          <w:tab w:val="left" w:pos="480"/>
        </w:tabs>
        <w:rPr>
          <w:rFonts w:ascii="Calibri" w:hAnsi="Calibri" w:cstheme="minorHAnsi"/>
          <w:sz w:val="21"/>
          <w:szCs w:val="21"/>
        </w:rPr>
      </w:pPr>
    </w:p>
    <w:p w14:paraId="1AF72F3C" w14:textId="77777777" w:rsidR="008C4BA8" w:rsidRDefault="008C4BA8" w:rsidP="008C4BA8">
      <w:pPr>
        <w:tabs>
          <w:tab w:val="left" w:pos="480"/>
        </w:tabs>
        <w:rPr>
          <w:rFonts w:ascii="Calibri" w:hAnsi="Calibri" w:cstheme="minorHAnsi"/>
          <w:sz w:val="21"/>
          <w:szCs w:val="21"/>
        </w:rPr>
      </w:pPr>
      <w:r>
        <w:rPr>
          <w:rFonts w:ascii="Calibri" w:hAnsi="Calibri" w:cstheme="minorHAnsi"/>
          <w:sz w:val="21"/>
          <w:szCs w:val="21"/>
        </w:rPr>
        <w:t>Please ensure all items are legible and in correct orientation.</w:t>
      </w:r>
    </w:p>
    <w:p w14:paraId="14FD0BE2" w14:textId="77777777" w:rsidR="00DF3788" w:rsidRDefault="00DF3788" w:rsidP="000C576B">
      <w:pPr>
        <w:tabs>
          <w:tab w:val="left" w:pos="480"/>
        </w:tabs>
        <w:rPr>
          <w:rFonts w:ascii="Calibri" w:hAnsi="Calibri" w:cstheme="minorHAnsi"/>
          <w:sz w:val="21"/>
          <w:szCs w:val="21"/>
        </w:rPr>
      </w:pPr>
    </w:p>
    <w:p w14:paraId="4A6CD781" w14:textId="3E139E01" w:rsidR="000C576B" w:rsidRDefault="008E3000" w:rsidP="000C576B">
      <w:pPr>
        <w:tabs>
          <w:tab w:val="left" w:pos="480"/>
        </w:tabs>
        <w:rPr>
          <w:rFonts w:ascii="Calibri" w:hAnsi="Calibri" w:cstheme="minorHAnsi"/>
          <w:sz w:val="21"/>
          <w:szCs w:val="21"/>
        </w:rPr>
      </w:pPr>
      <w:r>
        <w:rPr>
          <w:rFonts w:ascii="Calibri" w:hAnsi="Calibri" w:cstheme="minorHAnsi"/>
          <w:sz w:val="21"/>
          <w:szCs w:val="21"/>
        </w:rPr>
        <w:t>We will</w:t>
      </w:r>
      <w:r w:rsidR="000C576B">
        <w:rPr>
          <w:rFonts w:ascii="Calibri" w:hAnsi="Calibri" w:cstheme="minorHAnsi"/>
          <w:sz w:val="21"/>
          <w:szCs w:val="21"/>
        </w:rPr>
        <w:t xml:space="preserve"> forward this </w:t>
      </w:r>
      <w:r>
        <w:rPr>
          <w:rFonts w:ascii="Calibri" w:hAnsi="Calibri" w:cstheme="minorHAnsi"/>
          <w:sz w:val="21"/>
          <w:szCs w:val="21"/>
        </w:rPr>
        <w:t xml:space="preserve">information </w:t>
      </w:r>
      <w:r w:rsidR="000C576B">
        <w:rPr>
          <w:rFonts w:ascii="Calibri" w:hAnsi="Calibri" w:cstheme="minorHAnsi"/>
          <w:sz w:val="21"/>
          <w:szCs w:val="21"/>
        </w:rPr>
        <w:t xml:space="preserve">to the Tax Office, so that your </w:t>
      </w:r>
      <w:r>
        <w:rPr>
          <w:rFonts w:ascii="Calibri" w:hAnsi="Calibri" w:cstheme="minorHAnsi"/>
          <w:sz w:val="21"/>
          <w:szCs w:val="21"/>
        </w:rPr>
        <w:t xml:space="preserve">PDS conference </w:t>
      </w:r>
      <w:r w:rsidR="000C576B">
        <w:rPr>
          <w:rFonts w:ascii="Calibri" w:hAnsi="Calibri" w:cstheme="minorHAnsi"/>
          <w:sz w:val="21"/>
          <w:szCs w:val="21"/>
        </w:rPr>
        <w:t xml:space="preserve">application approval remains in-line with what is indicated in the </w:t>
      </w:r>
      <w:hyperlink w:anchor="Tax" w:history="1">
        <w:r w:rsidR="000C576B" w:rsidRPr="000C576B">
          <w:rPr>
            <w:rStyle w:val="Hyperlink"/>
            <w:rFonts w:ascii="Calibri" w:hAnsi="Calibri" w:cstheme="minorHAnsi"/>
            <w:sz w:val="21"/>
            <w:szCs w:val="21"/>
          </w:rPr>
          <w:t>Tax Matters</w:t>
        </w:r>
      </w:hyperlink>
      <w:r w:rsidR="000C576B">
        <w:rPr>
          <w:rFonts w:ascii="Calibri" w:hAnsi="Calibri" w:cstheme="minorHAnsi"/>
          <w:sz w:val="21"/>
          <w:szCs w:val="21"/>
        </w:rPr>
        <w:t xml:space="preserve"> section of the PDS Handbook.</w:t>
      </w:r>
    </w:p>
    <w:p w14:paraId="1F78925E" w14:textId="13BC24AB" w:rsidR="0047008A" w:rsidRDefault="0047008A" w:rsidP="00665FCB">
      <w:pPr>
        <w:tabs>
          <w:tab w:val="left" w:pos="480"/>
        </w:tabs>
        <w:rPr>
          <w:rFonts w:ascii="Calibri" w:hAnsi="Calibri" w:cstheme="minorHAnsi"/>
          <w:sz w:val="22"/>
          <w:szCs w:val="22"/>
        </w:rPr>
      </w:pPr>
    </w:p>
    <w:p w14:paraId="1DF600A3" w14:textId="4156DAC1" w:rsidR="00B90A6A" w:rsidRDefault="001A2D4F" w:rsidP="00B90A6A">
      <w:pPr>
        <w:pStyle w:val="Heading1"/>
        <w:rPr>
          <w:rFonts w:ascii="Calibri" w:hAnsi="Calibri"/>
          <w:b/>
          <w:bCs/>
          <w:u w:val="single"/>
        </w:rPr>
      </w:pPr>
      <w:bookmarkStart w:id="17" w:name="_Toc237864404"/>
      <w:r w:rsidRPr="00BF3710">
        <w:rPr>
          <w:rFonts w:ascii="Calibri" w:hAnsi="Calibri"/>
          <w:b/>
          <w:bCs/>
          <w:u w:val="single"/>
        </w:rPr>
        <w:lastRenderedPageBreak/>
        <w:t xml:space="preserve">PDS </w:t>
      </w:r>
      <w:r w:rsidR="007A3590">
        <w:rPr>
          <w:rFonts w:ascii="Calibri" w:hAnsi="Calibri"/>
          <w:b/>
          <w:bCs/>
          <w:u w:val="single"/>
        </w:rPr>
        <w:t>Funding</w:t>
      </w:r>
      <w:r w:rsidR="006243B5">
        <w:rPr>
          <w:rFonts w:ascii="Calibri" w:hAnsi="Calibri"/>
          <w:b/>
          <w:bCs/>
          <w:u w:val="single"/>
        </w:rPr>
        <w:t xml:space="preserve">: </w:t>
      </w:r>
      <w:r w:rsidR="00B90A6A">
        <w:rPr>
          <w:rFonts w:ascii="Calibri" w:hAnsi="Calibri"/>
          <w:b/>
          <w:bCs/>
          <w:u w:val="single"/>
        </w:rPr>
        <w:t>Training</w:t>
      </w:r>
      <w:bookmarkEnd w:id="17"/>
    </w:p>
    <w:p w14:paraId="1FFFA72A" w14:textId="123F9CE2" w:rsidR="00B90A6A" w:rsidRPr="001B52E1" w:rsidRDefault="00B90A6A" w:rsidP="00410373">
      <w:pPr>
        <w:pStyle w:val="NormalWeb"/>
        <w:spacing w:before="0" w:beforeAutospacing="0" w:after="0" w:afterAutospacing="0"/>
        <w:rPr>
          <w:sz w:val="21"/>
          <w:szCs w:val="21"/>
        </w:rPr>
      </w:pPr>
      <w:r w:rsidRPr="001B52E1">
        <w:rPr>
          <w:rFonts w:ascii="Calibri" w:hAnsi="Calibri" w:cs="Calibri"/>
          <w:sz w:val="21"/>
          <w:szCs w:val="21"/>
        </w:rPr>
        <w:t>Funding for supplemental training is intended to support instruction that is essential for student’s research progress towards their degree and</w:t>
      </w:r>
      <w:r w:rsidR="00964FF2" w:rsidRPr="001B52E1">
        <w:rPr>
          <w:rFonts w:ascii="Calibri" w:hAnsi="Calibri" w:cs="Calibri"/>
          <w:sz w:val="21"/>
          <w:szCs w:val="21"/>
        </w:rPr>
        <w:t xml:space="preserve"> is not available at Emory.</w:t>
      </w:r>
      <w:r w:rsidRPr="001B52E1">
        <w:rPr>
          <w:rFonts w:ascii="Calibri" w:hAnsi="Calibri" w:cs="Calibri"/>
          <w:sz w:val="21"/>
          <w:szCs w:val="21"/>
        </w:rPr>
        <w:t xml:space="preserve"> </w:t>
      </w:r>
      <w:r w:rsidR="001B52E1">
        <w:rPr>
          <w:rFonts w:ascii="Calibri" w:hAnsi="Calibri" w:cs="Calibri"/>
          <w:sz w:val="21"/>
          <w:szCs w:val="21"/>
        </w:rPr>
        <w:t>This</w:t>
      </w:r>
      <w:r w:rsidRPr="001B52E1">
        <w:rPr>
          <w:rFonts w:ascii="Calibri" w:hAnsi="Calibri" w:cs="Calibri"/>
          <w:sz w:val="21"/>
          <w:szCs w:val="21"/>
        </w:rPr>
        <w:t xml:space="preserve"> progress does not entail teacher training</w:t>
      </w:r>
      <w:r w:rsidR="001B52E1">
        <w:rPr>
          <w:rFonts w:ascii="Calibri" w:hAnsi="Calibri" w:cs="Calibri"/>
          <w:sz w:val="21"/>
          <w:szCs w:val="21"/>
        </w:rPr>
        <w:t xml:space="preserve"> or other professionalization trainings</w:t>
      </w:r>
      <w:r w:rsidR="00F36D16" w:rsidRPr="001B52E1">
        <w:rPr>
          <w:rFonts w:ascii="Calibri" w:hAnsi="Calibri" w:cs="Calibri"/>
          <w:sz w:val="21"/>
          <w:szCs w:val="21"/>
        </w:rPr>
        <w:t>.</w:t>
      </w:r>
      <w:r w:rsidRPr="001B52E1">
        <w:rPr>
          <w:rFonts w:ascii="Calibri" w:hAnsi="Calibri" w:cs="Calibri"/>
          <w:sz w:val="21"/>
          <w:szCs w:val="21"/>
        </w:rPr>
        <w:t xml:space="preserve"> There is no limit on the number of times a student </w:t>
      </w:r>
      <w:r w:rsidR="00410373">
        <w:rPr>
          <w:rFonts w:ascii="Calibri" w:hAnsi="Calibri" w:cs="Calibri"/>
          <w:sz w:val="21"/>
          <w:szCs w:val="21"/>
        </w:rPr>
        <w:t>apply for</w:t>
      </w:r>
      <w:r w:rsidRPr="001B52E1">
        <w:rPr>
          <w:rFonts w:ascii="Calibri" w:hAnsi="Calibri" w:cs="Calibri"/>
          <w:sz w:val="21"/>
          <w:szCs w:val="21"/>
        </w:rPr>
        <w:t xml:space="preserve"> </w:t>
      </w:r>
      <w:r w:rsidR="00F36D16" w:rsidRPr="001B52E1">
        <w:rPr>
          <w:rFonts w:ascii="Calibri" w:hAnsi="Calibri" w:cs="Calibri"/>
          <w:sz w:val="21"/>
          <w:szCs w:val="21"/>
        </w:rPr>
        <w:t>PDS training</w:t>
      </w:r>
      <w:r w:rsidRPr="001B52E1">
        <w:rPr>
          <w:rFonts w:ascii="Calibri" w:hAnsi="Calibri" w:cs="Calibri"/>
          <w:sz w:val="21"/>
          <w:szCs w:val="21"/>
        </w:rPr>
        <w:t xml:space="preserve"> </w:t>
      </w:r>
      <w:r w:rsidR="00F36D16" w:rsidRPr="001B52E1">
        <w:rPr>
          <w:rFonts w:ascii="Calibri" w:hAnsi="Calibri" w:cs="Calibri"/>
          <w:sz w:val="21"/>
          <w:szCs w:val="21"/>
        </w:rPr>
        <w:t>funds, but the eligibility is dependent on the total amount of previously approved funds (both in the non-competitive and competitive categories)</w:t>
      </w:r>
      <w:r w:rsidRPr="001B52E1">
        <w:rPr>
          <w:rFonts w:ascii="Calibri" w:hAnsi="Calibri" w:cs="Calibri"/>
          <w:sz w:val="21"/>
          <w:szCs w:val="21"/>
        </w:rPr>
        <w:t xml:space="preserve">. </w:t>
      </w:r>
      <w:r w:rsidR="00F36D16" w:rsidRPr="001B52E1">
        <w:rPr>
          <w:rFonts w:ascii="Calibri" w:hAnsi="Calibri" w:cs="Calibri"/>
          <w:sz w:val="21"/>
          <w:szCs w:val="21"/>
        </w:rPr>
        <w:t>Once</w:t>
      </w:r>
      <w:r w:rsidRPr="001B52E1">
        <w:rPr>
          <w:rFonts w:ascii="Calibri" w:hAnsi="Calibri" w:cs="Calibri"/>
          <w:sz w:val="21"/>
          <w:szCs w:val="21"/>
        </w:rPr>
        <w:t xml:space="preserve"> the student’s cumulative</w:t>
      </w:r>
      <w:r w:rsidR="00F36D16" w:rsidRPr="001B52E1">
        <w:rPr>
          <w:rFonts w:ascii="Calibri" w:hAnsi="Calibri" w:cs="Calibri"/>
          <w:sz w:val="21"/>
          <w:szCs w:val="21"/>
        </w:rPr>
        <w:t xml:space="preserve"> approved</w:t>
      </w:r>
      <w:r w:rsidRPr="001B52E1">
        <w:rPr>
          <w:rFonts w:ascii="Calibri" w:hAnsi="Calibri" w:cs="Calibri"/>
          <w:sz w:val="21"/>
          <w:szCs w:val="21"/>
        </w:rPr>
        <w:t xml:space="preserve"> </w:t>
      </w:r>
      <w:r w:rsidR="007C1E08" w:rsidRPr="001B52E1">
        <w:rPr>
          <w:rFonts w:ascii="Calibri" w:hAnsi="Calibri" w:cs="Calibri"/>
          <w:sz w:val="21"/>
          <w:szCs w:val="21"/>
        </w:rPr>
        <w:t>PDS funds</w:t>
      </w:r>
      <w:r w:rsidRPr="001B52E1">
        <w:rPr>
          <w:rFonts w:ascii="Calibri" w:hAnsi="Calibri" w:cs="Calibri"/>
          <w:sz w:val="21"/>
          <w:szCs w:val="21"/>
        </w:rPr>
        <w:t xml:space="preserve"> (i.e.</w:t>
      </w:r>
      <w:r w:rsidR="00964FF2" w:rsidRPr="001B52E1">
        <w:rPr>
          <w:rFonts w:ascii="Calibri" w:hAnsi="Calibri" w:cs="Calibri"/>
          <w:sz w:val="21"/>
          <w:szCs w:val="21"/>
        </w:rPr>
        <w:t>,</w:t>
      </w:r>
      <w:r w:rsidRPr="001B52E1">
        <w:rPr>
          <w:rFonts w:ascii="Calibri" w:hAnsi="Calibri" w:cs="Calibri"/>
          <w:sz w:val="21"/>
          <w:szCs w:val="21"/>
        </w:rPr>
        <w:t xml:space="preserve"> </w:t>
      </w:r>
      <w:r w:rsidR="001B52E1">
        <w:rPr>
          <w:rFonts w:ascii="Calibri" w:hAnsi="Calibri" w:cs="Calibri"/>
          <w:sz w:val="21"/>
          <w:szCs w:val="21"/>
        </w:rPr>
        <w:t>prior</w:t>
      </w:r>
      <w:r w:rsidRPr="001B52E1">
        <w:rPr>
          <w:rFonts w:ascii="Calibri" w:hAnsi="Calibri" w:cs="Calibri"/>
          <w:sz w:val="21"/>
          <w:szCs w:val="21"/>
        </w:rPr>
        <w:t xml:space="preserve"> training </w:t>
      </w:r>
      <w:r w:rsidR="007C1E08" w:rsidRPr="001B52E1">
        <w:rPr>
          <w:rFonts w:ascii="Calibri" w:hAnsi="Calibri" w:cs="Calibri"/>
          <w:sz w:val="21"/>
          <w:szCs w:val="21"/>
        </w:rPr>
        <w:t>funds</w:t>
      </w:r>
      <w:r w:rsidRPr="001B52E1">
        <w:rPr>
          <w:rFonts w:ascii="Calibri" w:hAnsi="Calibri" w:cs="Calibri"/>
          <w:sz w:val="21"/>
          <w:szCs w:val="21"/>
        </w:rPr>
        <w:t xml:space="preserve"> </w:t>
      </w:r>
      <w:r w:rsidR="001B52E1">
        <w:rPr>
          <w:rFonts w:ascii="Calibri" w:hAnsi="Calibri" w:cs="Calibri"/>
          <w:sz w:val="21"/>
          <w:szCs w:val="21"/>
        </w:rPr>
        <w:t xml:space="preserve">received </w:t>
      </w:r>
      <w:r w:rsidRPr="001B52E1">
        <w:rPr>
          <w:rFonts w:ascii="Calibri" w:hAnsi="Calibri" w:cs="Calibri"/>
          <w:sz w:val="21"/>
          <w:szCs w:val="21"/>
        </w:rPr>
        <w:t xml:space="preserve">plus the current request) for support exceed the non-competitive </w:t>
      </w:r>
      <w:r w:rsidR="00F36D16" w:rsidRPr="001B52E1">
        <w:rPr>
          <w:rFonts w:ascii="Calibri" w:hAnsi="Calibri" w:cs="Calibri"/>
          <w:sz w:val="21"/>
          <w:szCs w:val="21"/>
        </w:rPr>
        <w:t>eligibility total</w:t>
      </w:r>
      <w:r w:rsidRPr="001B52E1">
        <w:rPr>
          <w:rFonts w:ascii="Calibri" w:hAnsi="Calibri" w:cs="Calibri"/>
          <w:sz w:val="21"/>
          <w:szCs w:val="21"/>
        </w:rPr>
        <w:t xml:space="preserve"> of </w:t>
      </w:r>
      <w:r w:rsidR="00964FF2" w:rsidRPr="001B52E1">
        <w:rPr>
          <w:rFonts w:ascii="Calibri" w:hAnsi="Calibri" w:cs="Calibri"/>
          <w:sz w:val="21"/>
          <w:szCs w:val="21"/>
        </w:rPr>
        <w:t>$2,500</w:t>
      </w:r>
      <w:r w:rsidRPr="001B52E1">
        <w:rPr>
          <w:rFonts w:ascii="Calibri" w:hAnsi="Calibri" w:cs="Calibri"/>
          <w:sz w:val="21"/>
          <w:szCs w:val="21"/>
        </w:rPr>
        <w:t xml:space="preserve">, the student must apply for competitive </w:t>
      </w:r>
      <w:r w:rsidR="00F36D16" w:rsidRPr="001B52E1">
        <w:rPr>
          <w:rFonts w:ascii="Calibri" w:hAnsi="Calibri" w:cs="Calibri"/>
          <w:sz w:val="21"/>
          <w:szCs w:val="21"/>
        </w:rPr>
        <w:t>funding</w:t>
      </w:r>
      <w:r w:rsidRPr="001B52E1">
        <w:rPr>
          <w:rFonts w:ascii="Calibri" w:hAnsi="Calibri" w:cs="Calibri"/>
          <w:sz w:val="21"/>
          <w:szCs w:val="21"/>
        </w:rPr>
        <w:t xml:space="preserve">. </w:t>
      </w:r>
    </w:p>
    <w:p w14:paraId="2DBCAAA3" w14:textId="02B12B05" w:rsidR="00B90A6A" w:rsidRPr="001B52E1" w:rsidRDefault="00B90A6A" w:rsidP="00F36D16">
      <w:pPr>
        <w:pStyle w:val="NormalWeb"/>
        <w:spacing w:before="0" w:beforeAutospacing="0" w:after="0" w:afterAutospacing="0"/>
        <w:ind w:firstLine="720"/>
        <w:rPr>
          <w:rFonts w:ascii="Calibri" w:hAnsi="Calibri" w:cs="Calibri"/>
          <w:sz w:val="21"/>
          <w:szCs w:val="21"/>
        </w:rPr>
      </w:pPr>
      <w:r w:rsidRPr="001B52E1">
        <w:rPr>
          <w:rFonts w:ascii="Calibri" w:hAnsi="Calibri" w:cs="Calibri"/>
          <w:sz w:val="21"/>
          <w:szCs w:val="21"/>
        </w:rPr>
        <w:t xml:space="preserve">Competitive applications are judged by a multi-disciplinary faculty committee. </w:t>
      </w:r>
      <w:r w:rsidR="007C1E08" w:rsidRPr="001B52E1">
        <w:rPr>
          <w:rFonts w:ascii="Calibri" w:hAnsi="Calibri" w:cs="Calibri"/>
          <w:sz w:val="21"/>
          <w:szCs w:val="21"/>
        </w:rPr>
        <w:t>Funding</w:t>
      </w:r>
      <w:r w:rsidRPr="001B52E1">
        <w:rPr>
          <w:rFonts w:ascii="Calibri" w:hAnsi="Calibri" w:cs="Calibri"/>
          <w:sz w:val="21"/>
          <w:szCs w:val="21"/>
        </w:rPr>
        <w:t xml:space="preserve"> </w:t>
      </w:r>
      <w:r w:rsidR="007C1E08" w:rsidRPr="001B52E1">
        <w:rPr>
          <w:rFonts w:ascii="Calibri" w:hAnsi="Calibri" w:cs="Calibri"/>
          <w:sz w:val="21"/>
          <w:szCs w:val="21"/>
        </w:rPr>
        <w:t>is</w:t>
      </w:r>
      <w:r w:rsidRPr="001B52E1">
        <w:rPr>
          <w:rFonts w:ascii="Calibri" w:hAnsi="Calibri" w:cs="Calibri"/>
          <w:sz w:val="21"/>
          <w:szCs w:val="21"/>
        </w:rPr>
        <w:t xml:space="preserve"> based on the training’s contribution toward the student’s progress, the student’s use of previous PDS</w:t>
      </w:r>
      <w:r w:rsidR="001B52E1">
        <w:rPr>
          <w:rFonts w:ascii="Calibri" w:hAnsi="Calibri" w:cs="Calibri"/>
          <w:sz w:val="21"/>
          <w:szCs w:val="21"/>
        </w:rPr>
        <w:t xml:space="preserve"> </w:t>
      </w:r>
      <w:r w:rsidRPr="001B52E1">
        <w:rPr>
          <w:rFonts w:ascii="Calibri" w:hAnsi="Calibri" w:cs="Calibri"/>
          <w:sz w:val="21"/>
          <w:szCs w:val="21"/>
        </w:rPr>
        <w:t xml:space="preserve">funding, as well as efforts to find external support for the current proposal. The competitive process is highly competitive and only a select number of applications will be funded. </w:t>
      </w:r>
      <w:r w:rsidR="00F04CC1" w:rsidRPr="001B52E1">
        <w:rPr>
          <w:rFonts w:ascii="Calibri" w:hAnsi="Calibri" w:cs="Calibri"/>
          <w:sz w:val="21"/>
          <w:szCs w:val="21"/>
        </w:rPr>
        <w:t xml:space="preserve">Due to the total budget available, not all applications will be </w:t>
      </w:r>
      <w:r w:rsidR="008B794B" w:rsidRPr="001B52E1">
        <w:rPr>
          <w:rFonts w:ascii="Calibri" w:hAnsi="Calibri" w:cs="Calibri"/>
          <w:sz w:val="21"/>
          <w:szCs w:val="21"/>
        </w:rPr>
        <w:t>funded,</w:t>
      </w:r>
      <w:r w:rsidR="00F04CC1" w:rsidRPr="001B52E1">
        <w:rPr>
          <w:rFonts w:ascii="Calibri" w:hAnsi="Calibri" w:cs="Calibri"/>
          <w:sz w:val="21"/>
          <w:szCs w:val="21"/>
        </w:rPr>
        <w:t xml:space="preserve"> </w:t>
      </w:r>
      <w:r w:rsidR="001D6DA8" w:rsidRPr="001B52E1">
        <w:rPr>
          <w:rFonts w:ascii="Calibri" w:hAnsi="Calibri" w:cs="Calibri"/>
          <w:sz w:val="21"/>
          <w:szCs w:val="21"/>
        </w:rPr>
        <w:t>and in some cases,</w:t>
      </w:r>
      <w:r w:rsidR="00F04CC1" w:rsidRPr="001B52E1">
        <w:rPr>
          <w:rFonts w:ascii="Calibri" w:hAnsi="Calibri" w:cs="Calibri"/>
          <w:sz w:val="21"/>
          <w:szCs w:val="21"/>
        </w:rPr>
        <w:t xml:space="preserve"> students may receive </w:t>
      </w:r>
      <w:r w:rsidR="008B794B" w:rsidRPr="001B52E1">
        <w:rPr>
          <w:rFonts w:ascii="Calibri" w:hAnsi="Calibri" w:cs="Calibri"/>
          <w:sz w:val="21"/>
          <w:szCs w:val="21"/>
        </w:rPr>
        <w:t xml:space="preserve">partial </w:t>
      </w:r>
      <w:r w:rsidR="00F04CC1" w:rsidRPr="001B52E1">
        <w:rPr>
          <w:rFonts w:ascii="Calibri" w:hAnsi="Calibri" w:cs="Calibri"/>
          <w:sz w:val="21"/>
          <w:szCs w:val="21"/>
        </w:rPr>
        <w:t xml:space="preserve">funding for </w:t>
      </w:r>
      <w:r w:rsidR="008B794B" w:rsidRPr="001B52E1">
        <w:rPr>
          <w:rFonts w:ascii="Calibri" w:hAnsi="Calibri" w:cs="Calibri"/>
          <w:sz w:val="21"/>
          <w:szCs w:val="21"/>
        </w:rPr>
        <w:t>their application.</w:t>
      </w:r>
      <w:r w:rsidR="00DE1EDA" w:rsidRPr="001B52E1">
        <w:rPr>
          <w:rFonts w:ascii="Calibri" w:hAnsi="Calibri" w:cs="Calibri"/>
          <w:sz w:val="21"/>
          <w:szCs w:val="21"/>
        </w:rPr>
        <w:t xml:space="preserve"> </w:t>
      </w:r>
    </w:p>
    <w:p w14:paraId="39EAECEB" w14:textId="53B26488" w:rsidR="00B90A6A" w:rsidRPr="001B52E1" w:rsidRDefault="0050125C" w:rsidP="00F36D16">
      <w:pPr>
        <w:pStyle w:val="NormalWeb"/>
        <w:spacing w:before="0" w:beforeAutospacing="0" w:after="0" w:afterAutospacing="0"/>
        <w:ind w:firstLine="720"/>
        <w:rPr>
          <w:sz w:val="21"/>
          <w:szCs w:val="21"/>
        </w:rPr>
      </w:pPr>
      <w:r w:rsidRPr="001B52E1">
        <w:rPr>
          <w:rFonts w:ascii="Calibri" w:hAnsi="Calibri" w:cs="Calibri"/>
          <w:sz w:val="21"/>
          <w:szCs w:val="21"/>
        </w:rPr>
        <w:t xml:space="preserve">Successful competitive applications automatically subsume the remaining non-competitive lifetime </w:t>
      </w:r>
      <w:r w:rsidR="008827C3" w:rsidRPr="001B52E1">
        <w:rPr>
          <w:rFonts w:ascii="Calibri" w:hAnsi="Calibri" w:cs="Calibri"/>
          <w:sz w:val="21"/>
          <w:szCs w:val="21"/>
        </w:rPr>
        <w:t>eligibility</w:t>
      </w:r>
      <w:r w:rsidRPr="001B52E1">
        <w:rPr>
          <w:rFonts w:ascii="Calibri" w:hAnsi="Calibri" w:cs="Calibri"/>
          <w:sz w:val="21"/>
          <w:szCs w:val="21"/>
        </w:rPr>
        <w:t xml:space="preserve"> for the student in the training category.</w:t>
      </w:r>
      <w:r w:rsidR="00F36D16" w:rsidRPr="001B52E1">
        <w:rPr>
          <w:sz w:val="21"/>
          <w:szCs w:val="21"/>
        </w:rPr>
        <w:t xml:space="preserve"> </w:t>
      </w:r>
      <w:r w:rsidR="00B90A6A" w:rsidRPr="001B52E1">
        <w:rPr>
          <w:rFonts w:ascii="Calibri" w:hAnsi="Calibri" w:cs="Calibri"/>
          <w:sz w:val="21"/>
          <w:szCs w:val="21"/>
        </w:rPr>
        <w:t xml:space="preserve">All applications for training support will be reviewed by the Laney Graduate School to be sure that the student is eligible and that the budget is not excessive. </w:t>
      </w:r>
    </w:p>
    <w:p w14:paraId="048FD053" w14:textId="77777777" w:rsidR="00964FF2" w:rsidRPr="001B52E1" w:rsidRDefault="00964FF2" w:rsidP="00964FF2">
      <w:pPr>
        <w:tabs>
          <w:tab w:val="left" w:pos="480"/>
        </w:tabs>
        <w:rPr>
          <w:rFonts w:ascii="Calibri" w:hAnsi="Calibri" w:cstheme="minorHAnsi"/>
          <w:sz w:val="21"/>
          <w:szCs w:val="21"/>
        </w:rPr>
      </w:pPr>
    </w:p>
    <w:p w14:paraId="1C37ACF6" w14:textId="65F0B336" w:rsidR="00964FF2" w:rsidRPr="001B52E1" w:rsidRDefault="00964FF2" w:rsidP="00964F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Eligibility</w:t>
      </w:r>
      <w:r w:rsid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Requirements</w:t>
      </w:r>
    </w:p>
    <w:p w14:paraId="51047D75" w14:textId="77777777" w:rsidR="001B52E1" w:rsidRDefault="00DE1EDA" w:rsidP="00753FEE">
      <w:pPr>
        <w:pStyle w:val="ListParagraph"/>
        <w:numPr>
          <w:ilvl w:val="0"/>
          <w:numId w:val="27"/>
        </w:numPr>
        <w:rPr>
          <w:rFonts w:ascii="Calibri" w:hAnsi="Calibri"/>
          <w:sz w:val="21"/>
          <w:szCs w:val="21"/>
        </w:rPr>
      </w:pPr>
      <w:r w:rsidRPr="001B52E1">
        <w:rPr>
          <w:rFonts w:ascii="Calibri" w:hAnsi="Calibri"/>
          <w:sz w:val="21"/>
          <w:szCs w:val="21"/>
        </w:rPr>
        <w:t xml:space="preserve">The applicant must be enrolled in an eligible Emory doctoral program at the time of the activity.  </w:t>
      </w:r>
    </w:p>
    <w:p w14:paraId="7C333123" w14:textId="77777777" w:rsidR="001B52E1" w:rsidRDefault="00DE1EDA" w:rsidP="00753FEE">
      <w:pPr>
        <w:pStyle w:val="ListParagraph"/>
        <w:numPr>
          <w:ilvl w:val="0"/>
          <w:numId w:val="27"/>
        </w:numPr>
        <w:rPr>
          <w:rFonts w:ascii="Calibri" w:hAnsi="Calibri"/>
          <w:sz w:val="21"/>
          <w:szCs w:val="21"/>
        </w:rPr>
      </w:pPr>
      <w:r w:rsidRPr="001B52E1">
        <w:rPr>
          <w:rFonts w:ascii="Calibri" w:hAnsi="Calibri"/>
          <w:sz w:val="21"/>
          <w:szCs w:val="21"/>
        </w:rPr>
        <w:t>The applicant must be in good standing at the time of the application, in the LGS as well as in their programs.</w:t>
      </w:r>
    </w:p>
    <w:p w14:paraId="5605463F" w14:textId="77777777" w:rsidR="001B52E1" w:rsidRDefault="00DE1EDA" w:rsidP="00753FEE">
      <w:pPr>
        <w:pStyle w:val="ListParagraph"/>
        <w:numPr>
          <w:ilvl w:val="0"/>
          <w:numId w:val="27"/>
        </w:numPr>
        <w:rPr>
          <w:rFonts w:ascii="Calibri" w:hAnsi="Calibri"/>
          <w:sz w:val="21"/>
          <w:szCs w:val="21"/>
        </w:rPr>
      </w:pPr>
      <w:r w:rsidRPr="001B52E1">
        <w:rPr>
          <w:rFonts w:ascii="Calibri" w:hAnsi="Calibri"/>
          <w:sz w:val="21"/>
          <w:szCs w:val="21"/>
        </w:rPr>
        <w:t>The applicant</w:t>
      </w:r>
      <w:r w:rsidR="00964FF2" w:rsidRPr="001B52E1">
        <w:rPr>
          <w:rFonts w:ascii="Calibri" w:hAnsi="Calibri"/>
          <w:sz w:val="21"/>
          <w:szCs w:val="21"/>
        </w:rPr>
        <w:t xml:space="preserve"> may not have more than one incomplete at the time of application. </w:t>
      </w:r>
    </w:p>
    <w:p w14:paraId="07BA497D" w14:textId="77777777" w:rsidR="001B52E1" w:rsidRDefault="001B52E1" w:rsidP="00753FEE">
      <w:pPr>
        <w:pStyle w:val="ListParagraph"/>
        <w:numPr>
          <w:ilvl w:val="0"/>
          <w:numId w:val="27"/>
        </w:numPr>
        <w:rPr>
          <w:rFonts w:ascii="Calibri" w:hAnsi="Calibri"/>
          <w:sz w:val="21"/>
          <w:szCs w:val="21"/>
        </w:rPr>
      </w:pPr>
      <w:r w:rsidRPr="001B52E1">
        <w:rPr>
          <w:rFonts w:ascii="Calibri" w:hAnsi="Calibri"/>
          <w:sz w:val="21"/>
          <w:szCs w:val="21"/>
        </w:rPr>
        <w:t>The applicant must have submitted PDS Reports for all previous activities funded by PDS. This includes submitting a PDS Report to decline funding for previously approved applications. The exception to this policy is if the activity (conference, training, or research) has not yet been completed and the student may wait until the activity has concluded to submit the PDS Report and can still submit a new application.</w:t>
      </w:r>
    </w:p>
    <w:p w14:paraId="28F23B3B" w14:textId="77777777" w:rsidR="001B52E1" w:rsidRDefault="006B3246" w:rsidP="00753FEE">
      <w:pPr>
        <w:pStyle w:val="ListParagraph"/>
        <w:numPr>
          <w:ilvl w:val="0"/>
          <w:numId w:val="27"/>
        </w:numPr>
        <w:rPr>
          <w:rFonts w:ascii="Calibri" w:hAnsi="Calibri"/>
          <w:sz w:val="21"/>
          <w:szCs w:val="21"/>
        </w:rPr>
      </w:pPr>
      <w:r w:rsidRPr="001B52E1">
        <w:rPr>
          <w:rFonts w:ascii="Calibri" w:hAnsi="Calibri"/>
          <w:sz w:val="21"/>
          <w:szCs w:val="21"/>
        </w:rPr>
        <w:t>The applicant must meet any program requirements, when applicable.</w:t>
      </w:r>
    </w:p>
    <w:p w14:paraId="0BEE8933" w14:textId="5C7AF270" w:rsidR="006B3246" w:rsidRPr="001B52E1" w:rsidRDefault="001B52E1" w:rsidP="00753FEE">
      <w:pPr>
        <w:pStyle w:val="ListParagraph"/>
        <w:numPr>
          <w:ilvl w:val="0"/>
          <w:numId w:val="27"/>
        </w:numPr>
        <w:rPr>
          <w:rFonts w:ascii="Calibri" w:hAnsi="Calibri"/>
          <w:sz w:val="21"/>
          <w:szCs w:val="21"/>
        </w:rPr>
      </w:pPr>
      <w:r>
        <w:rPr>
          <w:rFonts w:ascii="Calibri" w:hAnsi="Calibri"/>
          <w:sz w:val="21"/>
          <w:szCs w:val="21"/>
        </w:rPr>
        <w:t>[Competitive</w:t>
      </w:r>
      <w:r w:rsidR="00DC603C">
        <w:rPr>
          <w:rFonts w:ascii="Calibri" w:hAnsi="Calibri"/>
          <w:sz w:val="21"/>
          <w:szCs w:val="21"/>
        </w:rPr>
        <w:t xml:space="preserve"> applications</w:t>
      </w:r>
      <w:r>
        <w:rPr>
          <w:rFonts w:ascii="Calibri" w:hAnsi="Calibri"/>
          <w:sz w:val="21"/>
          <w:szCs w:val="21"/>
        </w:rPr>
        <w:t xml:space="preserve">]: </w:t>
      </w:r>
      <w:r w:rsidR="006B3246" w:rsidRPr="001B52E1">
        <w:rPr>
          <w:rFonts w:ascii="Calibri" w:hAnsi="Calibri"/>
          <w:sz w:val="21"/>
          <w:szCs w:val="21"/>
        </w:rPr>
        <w:t xml:space="preserve">The applicant for competitive PDS funding must also upload copies of PDS Reports for all previously funded training and research activity in their application. These PDS Reports will be considered by the review committee. </w:t>
      </w:r>
    </w:p>
    <w:p w14:paraId="50C86F9A" w14:textId="77777777" w:rsidR="006B3246" w:rsidRPr="001B52E1" w:rsidRDefault="006B3246" w:rsidP="00964FF2">
      <w:pPr>
        <w:tabs>
          <w:tab w:val="left" w:pos="480"/>
        </w:tabs>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F49CAA8" w14:textId="77777777" w:rsidR="00964FF2" w:rsidRPr="001B52E1" w:rsidRDefault="00964FF2" w:rsidP="00964F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 Support</w:t>
      </w:r>
    </w:p>
    <w:p w14:paraId="5DFAEAC9" w14:textId="4AD27E46" w:rsidR="000641B2" w:rsidRPr="001B52E1" w:rsidRDefault="000641B2" w:rsidP="000641B2">
      <w:pPr>
        <w:rPr>
          <w:rFonts w:ascii="Calibri" w:hAnsi="Calibri"/>
          <w:b/>
          <w:bCs/>
          <w:color w:val="000000" w:themeColor="text1"/>
          <w:sz w:val="21"/>
          <w:szCs w:val="21"/>
        </w:rPr>
      </w:pPr>
      <w:r w:rsidRPr="001B52E1">
        <w:rPr>
          <w:rFonts w:ascii="Calibri" w:hAnsi="Calibri"/>
          <w:b/>
          <w:bCs/>
          <w:color w:val="000000" w:themeColor="text1"/>
          <w:sz w:val="21"/>
          <w:szCs w:val="21"/>
        </w:rPr>
        <w:t xml:space="preserve">PLEASE NOTE: </w:t>
      </w:r>
      <w:r w:rsidRPr="001B52E1">
        <w:rPr>
          <w:rFonts w:ascii="Calibri" w:hAnsi="Calibri"/>
          <w:color w:val="000000" w:themeColor="text1"/>
          <w:sz w:val="21"/>
          <w:szCs w:val="21"/>
        </w:rPr>
        <w:t xml:space="preserve">An event is not eligible for PDS training or research funding just because it is called a “workshop,” “seminar,” or other similar terminology: if the session is focused on a narrow subject-matter, if it involves presentations of work-in-progress, if it operates like any general academic </w:t>
      </w:r>
      <w:r w:rsidR="49D92146" w:rsidRPr="3EEBAEB7">
        <w:rPr>
          <w:rFonts w:ascii="Calibri" w:hAnsi="Calibri"/>
          <w:color w:val="000000" w:themeColor="text1"/>
          <w:sz w:val="21"/>
          <w:szCs w:val="21"/>
        </w:rPr>
        <w:t xml:space="preserve">or professional </w:t>
      </w:r>
      <w:r w:rsidRPr="001B52E1">
        <w:rPr>
          <w:rFonts w:ascii="Calibri" w:hAnsi="Calibri"/>
          <w:color w:val="000000" w:themeColor="text1"/>
          <w:sz w:val="21"/>
          <w:szCs w:val="21"/>
        </w:rPr>
        <w:t xml:space="preserve">conference, or if there are attached workshops to a host conference, such events are </w:t>
      </w:r>
      <w:r w:rsidRPr="001B52E1">
        <w:rPr>
          <w:rFonts w:ascii="Calibri" w:hAnsi="Calibri"/>
          <w:b/>
          <w:bCs/>
          <w:color w:val="000000" w:themeColor="text1"/>
          <w:sz w:val="21"/>
          <w:szCs w:val="21"/>
          <w:u w:val="single"/>
        </w:rPr>
        <w:t>not</w:t>
      </w:r>
      <w:r w:rsidRPr="001B52E1">
        <w:rPr>
          <w:rFonts w:ascii="Calibri" w:hAnsi="Calibri"/>
          <w:color w:val="000000" w:themeColor="text1"/>
          <w:sz w:val="21"/>
          <w:szCs w:val="21"/>
        </w:rPr>
        <w:t xml:space="preserve"> eligible for funding under the training or research category. </w:t>
      </w:r>
      <w:r w:rsidR="00EB1BB6">
        <w:rPr>
          <w:rFonts w:ascii="Calibri" w:hAnsi="Calibri"/>
          <w:color w:val="000000" w:themeColor="text1"/>
          <w:sz w:val="21"/>
          <w:szCs w:val="21"/>
        </w:rPr>
        <w:t>In such cases, t</w:t>
      </w:r>
      <w:r w:rsidRPr="001B52E1">
        <w:rPr>
          <w:rFonts w:ascii="Calibri" w:hAnsi="Calibri"/>
          <w:color w:val="000000" w:themeColor="text1"/>
          <w:sz w:val="21"/>
          <w:szCs w:val="21"/>
        </w:rPr>
        <w:t xml:space="preserve">he student may apply under the </w:t>
      </w:r>
      <w:r w:rsidR="001B52E1">
        <w:rPr>
          <w:rFonts w:ascii="Calibri" w:hAnsi="Calibri"/>
          <w:color w:val="000000" w:themeColor="text1"/>
          <w:sz w:val="21"/>
          <w:szCs w:val="21"/>
        </w:rPr>
        <w:t xml:space="preserve">PDS </w:t>
      </w:r>
      <w:r w:rsidRPr="00EB1BB6">
        <w:rPr>
          <w:rFonts w:ascii="Calibri" w:hAnsi="Calibri"/>
          <w:i/>
          <w:iCs/>
          <w:color w:val="000000" w:themeColor="text1"/>
          <w:sz w:val="21"/>
          <w:szCs w:val="21"/>
        </w:rPr>
        <w:t>conference</w:t>
      </w:r>
      <w:r w:rsidRPr="001B52E1">
        <w:rPr>
          <w:rFonts w:ascii="Calibri" w:hAnsi="Calibri"/>
          <w:color w:val="000000" w:themeColor="text1"/>
          <w:sz w:val="21"/>
          <w:szCs w:val="21"/>
        </w:rPr>
        <w:t xml:space="preserve"> category</w:t>
      </w:r>
      <w:r w:rsidR="00EB1BB6">
        <w:rPr>
          <w:rFonts w:ascii="Calibri" w:hAnsi="Calibri"/>
          <w:color w:val="000000" w:themeColor="text1"/>
          <w:sz w:val="21"/>
          <w:szCs w:val="21"/>
        </w:rPr>
        <w:t xml:space="preserve"> only</w:t>
      </w:r>
      <w:r w:rsidRPr="001B52E1">
        <w:rPr>
          <w:rFonts w:ascii="Calibri" w:hAnsi="Calibri"/>
          <w:color w:val="000000" w:themeColor="text1"/>
          <w:sz w:val="21"/>
          <w:szCs w:val="21"/>
        </w:rPr>
        <w:t>.</w:t>
      </w:r>
    </w:p>
    <w:p w14:paraId="1D65C716" w14:textId="77777777" w:rsidR="002553A0" w:rsidRPr="001B52E1" w:rsidRDefault="00964FF2" w:rsidP="00753FEE">
      <w:pPr>
        <w:pStyle w:val="ListParagraph"/>
        <w:numPr>
          <w:ilvl w:val="0"/>
          <w:numId w:val="20"/>
        </w:numPr>
        <w:rPr>
          <w:rFonts w:ascii="Calibri" w:hAnsi="Calibri"/>
          <w:sz w:val="21"/>
          <w:szCs w:val="21"/>
        </w:rPr>
      </w:pPr>
      <w:r w:rsidRPr="001B52E1">
        <w:rPr>
          <w:rFonts w:ascii="Calibri" w:hAnsi="Calibri"/>
          <w:sz w:val="21"/>
          <w:szCs w:val="21"/>
        </w:rPr>
        <w:t>Specific forms of professional training not available at Emory. In general, an event is eligible for PDS training support when it</w:t>
      </w:r>
    </w:p>
    <w:p w14:paraId="3E23B1CA" w14:textId="77777777" w:rsidR="002553A0" w:rsidRPr="001B52E1" w:rsidRDefault="00964FF2" w:rsidP="00753FEE">
      <w:pPr>
        <w:pStyle w:val="ListParagraph"/>
        <w:numPr>
          <w:ilvl w:val="1"/>
          <w:numId w:val="20"/>
        </w:numPr>
        <w:rPr>
          <w:rFonts w:ascii="Calibri" w:hAnsi="Calibri"/>
          <w:sz w:val="21"/>
          <w:szCs w:val="21"/>
        </w:rPr>
      </w:pPr>
      <w:r w:rsidRPr="001B52E1">
        <w:rPr>
          <w:rFonts w:ascii="Calibri" w:hAnsi="Calibri"/>
          <w:sz w:val="21"/>
          <w:szCs w:val="21"/>
        </w:rPr>
        <w:t xml:space="preserve">involves acquiring a skill or method – examples include language proficiency (if the language course is not offered at Emory), statistical methods, laboratory techniques, interview procedures, etc.; and, </w:t>
      </w:r>
    </w:p>
    <w:p w14:paraId="67D0997A" w14:textId="241EC04F" w:rsidR="00964FF2" w:rsidRPr="001B52E1" w:rsidRDefault="00964FF2" w:rsidP="00753FEE">
      <w:pPr>
        <w:pStyle w:val="ListParagraph"/>
        <w:numPr>
          <w:ilvl w:val="1"/>
          <w:numId w:val="20"/>
        </w:numPr>
        <w:rPr>
          <w:rFonts w:ascii="Calibri" w:hAnsi="Calibri"/>
          <w:sz w:val="21"/>
          <w:szCs w:val="21"/>
        </w:rPr>
      </w:pPr>
      <w:r w:rsidRPr="001B52E1">
        <w:rPr>
          <w:rFonts w:ascii="Calibri" w:hAnsi="Calibri"/>
          <w:sz w:val="21"/>
          <w:szCs w:val="21"/>
        </w:rPr>
        <w:t>is advertised as a training involving faculty, tuition, and</w:t>
      </w:r>
      <w:r w:rsidR="002553A0" w:rsidRPr="001B52E1">
        <w:rPr>
          <w:rFonts w:ascii="Calibri" w:hAnsi="Calibri"/>
          <w:sz w:val="21"/>
          <w:szCs w:val="21"/>
        </w:rPr>
        <w:t>/or</w:t>
      </w:r>
      <w:r w:rsidRPr="001B52E1">
        <w:rPr>
          <w:rFonts w:ascii="Calibri" w:hAnsi="Calibri"/>
          <w:sz w:val="21"/>
          <w:szCs w:val="21"/>
        </w:rPr>
        <w:t xml:space="preserve"> a specific learning goal.</w:t>
      </w:r>
      <w:r w:rsidR="002553A0" w:rsidRPr="001B52E1">
        <w:rPr>
          <w:rFonts w:ascii="Calibri" w:hAnsi="Calibri"/>
          <w:sz w:val="21"/>
          <w:szCs w:val="21"/>
        </w:rPr>
        <w:t xml:space="preserve"> (see above, presentations of works-in-progress by faculty </w:t>
      </w:r>
      <w:r w:rsidR="1E6C576F" w:rsidRPr="3EEBAEB7">
        <w:rPr>
          <w:rFonts w:ascii="Calibri" w:hAnsi="Calibri"/>
          <w:sz w:val="21"/>
          <w:szCs w:val="21"/>
        </w:rPr>
        <w:t>are</w:t>
      </w:r>
      <w:r w:rsidR="002553A0" w:rsidRPr="001B52E1">
        <w:rPr>
          <w:rFonts w:ascii="Calibri" w:hAnsi="Calibri"/>
          <w:sz w:val="21"/>
          <w:szCs w:val="21"/>
        </w:rPr>
        <w:t xml:space="preserve"> </w:t>
      </w:r>
      <w:r w:rsidR="002553A0" w:rsidRPr="001B52E1">
        <w:rPr>
          <w:rFonts w:ascii="Calibri" w:hAnsi="Calibri"/>
          <w:sz w:val="21"/>
          <w:szCs w:val="21"/>
          <w:u w:val="single"/>
        </w:rPr>
        <w:t>not</w:t>
      </w:r>
      <w:r w:rsidR="002553A0" w:rsidRPr="001B52E1">
        <w:rPr>
          <w:rFonts w:ascii="Calibri" w:hAnsi="Calibri"/>
          <w:sz w:val="21"/>
          <w:szCs w:val="21"/>
        </w:rPr>
        <w:t xml:space="preserve"> eligible under this category).</w:t>
      </w:r>
    </w:p>
    <w:p w14:paraId="11AF8889" w14:textId="617F73F7" w:rsidR="00964FF2" w:rsidRPr="001B52E1" w:rsidRDefault="00964FF2" w:rsidP="00753FEE">
      <w:pPr>
        <w:pStyle w:val="ListParagraph"/>
        <w:numPr>
          <w:ilvl w:val="0"/>
          <w:numId w:val="20"/>
        </w:numPr>
        <w:rPr>
          <w:rFonts w:ascii="Calibri" w:hAnsi="Calibri"/>
          <w:sz w:val="21"/>
          <w:szCs w:val="21"/>
        </w:rPr>
      </w:pPr>
      <w:r w:rsidRPr="001B52E1">
        <w:rPr>
          <w:rFonts w:ascii="Calibri" w:hAnsi="Calibri"/>
          <w:sz w:val="21"/>
          <w:szCs w:val="21"/>
        </w:rPr>
        <w:t xml:space="preserve">Eligible expenses include tuition and transportation. Where the training takes place away from Emory and the student is not receiving stipend support, </w:t>
      </w:r>
      <w:r w:rsidR="008B794B" w:rsidRPr="001B52E1">
        <w:rPr>
          <w:rFonts w:ascii="Calibri" w:hAnsi="Calibri"/>
          <w:sz w:val="21"/>
          <w:szCs w:val="21"/>
        </w:rPr>
        <w:t>lodging expenses</w:t>
      </w:r>
      <w:r w:rsidRPr="001B52E1">
        <w:rPr>
          <w:rFonts w:ascii="Calibri" w:hAnsi="Calibri"/>
          <w:sz w:val="21"/>
          <w:szCs w:val="21"/>
        </w:rPr>
        <w:t xml:space="preserve"> for the duration of the training </w:t>
      </w:r>
      <w:r w:rsidR="008B794B" w:rsidRPr="001B52E1">
        <w:rPr>
          <w:rFonts w:ascii="Calibri" w:hAnsi="Calibri"/>
          <w:sz w:val="21"/>
          <w:szCs w:val="21"/>
        </w:rPr>
        <w:t>may be eligible for PDS funding</w:t>
      </w:r>
      <w:r w:rsidRPr="001B52E1">
        <w:rPr>
          <w:rFonts w:ascii="Calibri" w:hAnsi="Calibri"/>
          <w:sz w:val="21"/>
          <w:szCs w:val="21"/>
        </w:rPr>
        <w:t xml:space="preserve">. If a student receives a graduate school stipend during the period of training, support </w:t>
      </w:r>
      <w:r w:rsidR="001478B0" w:rsidRPr="001B52E1">
        <w:rPr>
          <w:rFonts w:ascii="Calibri" w:hAnsi="Calibri"/>
          <w:sz w:val="21"/>
          <w:szCs w:val="21"/>
        </w:rPr>
        <w:t xml:space="preserve">for lodging </w:t>
      </w:r>
      <w:r w:rsidR="001B52E1">
        <w:rPr>
          <w:rFonts w:ascii="Calibri" w:hAnsi="Calibri"/>
          <w:sz w:val="21"/>
          <w:szCs w:val="21"/>
        </w:rPr>
        <w:t>must</w:t>
      </w:r>
      <w:r w:rsidRPr="001B52E1">
        <w:rPr>
          <w:rFonts w:ascii="Calibri" w:hAnsi="Calibri"/>
          <w:sz w:val="21"/>
          <w:szCs w:val="21"/>
        </w:rPr>
        <w:t xml:space="preserve"> </w:t>
      </w:r>
      <w:r w:rsidR="00440E17" w:rsidRPr="001B52E1">
        <w:rPr>
          <w:rFonts w:ascii="Calibri" w:hAnsi="Calibri"/>
          <w:sz w:val="21"/>
          <w:szCs w:val="21"/>
        </w:rPr>
        <w:t>be pro-rated</w:t>
      </w:r>
      <w:r w:rsidR="006544B3">
        <w:rPr>
          <w:rFonts w:ascii="Calibri" w:hAnsi="Calibri"/>
          <w:sz w:val="21"/>
          <w:szCs w:val="21"/>
        </w:rPr>
        <w:t xml:space="preserve"> by $25/night</w:t>
      </w:r>
      <w:r w:rsidRPr="001B52E1">
        <w:rPr>
          <w:rFonts w:ascii="Calibri" w:hAnsi="Calibri"/>
          <w:sz w:val="21"/>
          <w:szCs w:val="21"/>
        </w:rPr>
        <w:t>. More information is available in the</w:t>
      </w:r>
      <w:r w:rsidR="009F3012" w:rsidRPr="001B52E1">
        <w:rPr>
          <w:rFonts w:ascii="Calibri" w:hAnsi="Calibri"/>
          <w:sz w:val="21"/>
          <w:szCs w:val="21"/>
        </w:rPr>
        <w:t xml:space="preserve"> </w:t>
      </w:r>
      <w:hyperlink w:anchor="Expense" w:history="1">
        <w:r w:rsidR="0063370E" w:rsidRPr="00AD1FB4">
          <w:rPr>
            <w:rStyle w:val="Hyperlink"/>
            <w:rFonts w:ascii="Calibri" w:hAnsi="Calibri"/>
            <w:sz w:val="21"/>
            <w:szCs w:val="21"/>
          </w:rPr>
          <w:t xml:space="preserve">PDS Expense </w:t>
        </w:r>
        <w:r w:rsidR="0063370E" w:rsidRPr="00AD1FB4">
          <w:rPr>
            <w:rStyle w:val="Hyperlink"/>
            <w:rFonts w:ascii="Calibri" w:hAnsi="Calibri"/>
            <w:sz w:val="21"/>
            <w:szCs w:val="21"/>
          </w:rPr>
          <w:lastRenderedPageBreak/>
          <w:t>and B</w:t>
        </w:r>
        <w:r w:rsidR="009F3012" w:rsidRPr="00AD1FB4">
          <w:rPr>
            <w:rStyle w:val="Hyperlink"/>
            <w:rFonts w:ascii="Calibri" w:hAnsi="Calibri"/>
            <w:sz w:val="21"/>
            <w:szCs w:val="21"/>
          </w:rPr>
          <w:t>udget Guidelines</w:t>
        </w:r>
      </w:hyperlink>
      <w:r w:rsidR="009F3012" w:rsidRPr="001B52E1">
        <w:rPr>
          <w:rFonts w:ascii="Calibri" w:hAnsi="Calibri"/>
          <w:sz w:val="21"/>
          <w:szCs w:val="21"/>
        </w:rPr>
        <w:t xml:space="preserve"> and</w:t>
      </w:r>
      <w:r w:rsidR="001D6DA8" w:rsidRPr="001B52E1">
        <w:rPr>
          <w:rFonts w:ascii="Calibri" w:hAnsi="Calibri"/>
          <w:sz w:val="21"/>
          <w:szCs w:val="21"/>
        </w:rPr>
        <w:t xml:space="preserve"> </w:t>
      </w:r>
      <w:hyperlink w:anchor="FQ" w:history="1">
        <w:r w:rsidR="001D6DA8" w:rsidRPr="00AD1FB4">
          <w:rPr>
            <w:rStyle w:val="Hyperlink"/>
            <w:rFonts w:ascii="Calibri" w:hAnsi="Calibri"/>
            <w:sz w:val="21"/>
            <w:szCs w:val="21"/>
          </w:rPr>
          <w:t>FAQ</w:t>
        </w:r>
      </w:hyperlink>
      <w:r w:rsidR="001D6DA8" w:rsidRPr="001B52E1">
        <w:rPr>
          <w:rFonts w:ascii="Calibri" w:hAnsi="Calibri"/>
          <w:sz w:val="21"/>
          <w:szCs w:val="21"/>
        </w:rPr>
        <w:t xml:space="preserve"> </w:t>
      </w:r>
      <w:r w:rsidR="009F3012" w:rsidRPr="001B52E1">
        <w:rPr>
          <w:rFonts w:ascii="Calibri" w:hAnsi="Calibri"/>
          <w:sz w:val="21"/>
          <w:szCs w:val="21"/>
        </w:rPr>
        <w:t>sections</w:t>
      </w:r>
      <w:r w:rsidR="00B7798F" w:rsidRPr="001B52E1">
        <w:rPr>
          <w:rFonts w:ascii="Calibri" w:hAnsi="Calibri"/>
          <w:sz w:val="21"/>
          <w:szCs w:val="21"/>
        </w:rPr>
        <w:t xml:space="preserve"> regarding the “Amount of </w:t>
      </w:r>
      <w:r w:rsidR="00CA787E">
        <w:rPr>
          <w:rFonts w:ascii="Calibri" w:hAnsi="Calibri"/>
          <w:sz w:val="21"/>
          <w:szCs w:val="21"/>
        </w:rPr>
        <w:t>S</w:t>
      </w:r>
      <w:r w:rsidR="00B7798F" w:rsidRPr="001B52E1">
        <w:rPr>
          <w:rFonts w:ascii="Calibri" w:hAnsi="Calibri"/>
          <w:sz w:val="21"/>
          <w:szCs w:val="21"/>
        </w:rPr>
        <w:t xml:space="preserve">tipend </w:t>
      </w:r>
      <w:r w:rsidR="00CA787E">
        <w:rPr>
          <w:rFonts w:ascii="Calibri" w:hAnsi="Calibri"/>
          <w:sz w:val="21"/>
          <w:szCs w:val="21"/>
        </w:rPr>
        <w:t>A</w:t>
      </w:r>
      <w:r w:rsidR="00B7798F" w:rsidRPr="001B52E1">
        <w:rPr>
          <w:rFonts w:ascii="Calibri" w:hAnsi="Calibri"/>
          <w:sz w:val="21"/>
          <w:szCs w:val="21"/>
        </w:rPr>
        <w:t>pplied” field</w:t>
      </w:r>
      <w:r w:rsidR="002553A0" w:rsidRPr="001B52E1">
        <w:rPr>
          <w:rFonts w:ascii="Calibri" w:hAnsi="Calibri"/>
          <w:sz w:val="21"/>
          <w:szCs w:val="21"/>
        </w:rPr>
        <w:t xml:space="preserve"> that is displayed in the online application</w:t>
      </w:r>
      <w:r w:rsidR="00B7798F" w:rsidRPr="001B52E1">
        <w:rPr>
          <w:rFonts w:ascii="Calibri" w:hAnsi="Calibri"/>
          <w:sz w:val="21"/>
          <w:szCs w:val="21"/>
        </w:rPr>
        <w:t>.</w:t>
      </w:r>
    </w:p>
    <w:p w14:paraId="2EDD34E4" w14:textId="77777777" w:rsidR="00527ECB" w:rsidRPr="001B52E1" w:rsidRDefault="00964FF2" w:rsidP="00753FEE">
      <w:pPr>
        <w:pStyle w:val="ListParagraph"/>
        <w:numPr>
          <w:ilvl w:val="0"/>
          <w:numId w:val="20"/>
        </w:numPr>
        <w:rPr>
          <w:rFonts w:ascii="Calibri" w:hAnsi="Calibri"/>
          <w:sz w:val="21"/>
          <w:szCs w:val="21"/>
        </w:rPr>
      </w:pPr>
      <w:r w:rsidRPr="001B52E1">
        <w:rPr>
          <w:rFonts w:ascii="Calibri" w:hAnsi="Calibri"/>
          <w:sz w:val="21"/>
          <w:szCs w:val="21"/>
        </w:rPr>
        <w:t>Acquisition of language not taught at Emory, or language training in a depth or character not available at Emory, when such training is essential to the applicant’s dissertation research is eligible. This includes both tutoring and formal classes.</w:t>
      </w:r>
    </w:p>
    <w:p w14:paraId="211D735B" w14:textId="77777777" w:rsidR="00527ECB" w:rsidRPr="001B52E1" w:rsidRDefault="00964FF2" w:rsidP="00753FEE">
      <w:pPr>
        <w:pStyle w:val="ListParagraph"/>
        <w:numPr>
          <w:ilvl w:val="0"/>
          <w:numId w:val="20"/>
        </w:numPr>
        <w:rPr>
          <w:rFonts w:ascii="Calibri" w:hAnsi="Calibri"/>
          <w:sz w:val="21"/>
          <w:szCs w:val="21"/>
        </w:rPr>
      </w:pPr>
      <w:r w:rsidRPr="001B52E1">
        <w:rPr>
          <w:rFonts w:ascii="Calibri" w:hAnsi="Calibri"/>
          <w:sz w:val="21"/>
          <w:szCs w:val="21"/>
        </w:rPr>
        <w:t>Students are expected to make full use of resources available at Emory before submitting PDS applications. These resources include summer classes oriented towards reading comprehension as well as the Structured Independent Language Study (SILS) program available through the Emory College Language Center.</w:t>
      </w:r>
    </w:p>
    <w:p w14:paraId="34E50361" w14:textId="77777777" w:rsidR="00527ECB" w:rsidRPr="001B52E1" w:rsidRDefault="00964FF2" w:rsidP="00753FEE">
      <w:pPr>
        <w:pStyle w:val="ListParagraph"/>
        <w:numPr>
          <w:ilvl w:val="0"/>
          <w:numId w:val="20"/>
        </w:numPr>
        <w:rPr>
          <w:rFonts w:ascii="Calibri" w:hAnsi="Calibri"/>
          <w:sz w:val="21"/>
          <w:szCs w:val="21"/>
        </w:rPr>
      </w:pPr>
      <w:r w:rsidRPr="001B52E1">
        <w:rPr>
          <w:rFonts w:ascii="Calibri" w:hAnsi="Calibri"/>
          <w:sz w:val="21"/>
          <w:szCs w:val="21"/>
        </w:rPr>
        <w:t xml:space="preserve">PDS funds do not typically support language classes needed to pass program language requirements. Classes for </w:t>
      </w:r>
      <w:r w:rsidR="001D6DA8" w:rsidRPr="001B52E1">
        <w:rPr>
          <w:rFonts w:ascii="Calibri" w:hAnsi="Calibri"/>
          <w:sz w:val="21"/>
          <w:szCs w:val="21"/>
        </w:rPr>
        <w:t>these purposes</w:t>
      </w:r>
      <w:r w:rsidRPr="001B52E1">
        <w:rPr>
          <w:rFonts w:ascii="Calibri" w:hAnsi="Calibri"/>
          <w:sz w:val="21"/>
          <w:szCs w:val="21"/>
        </w:rPr>
        <w:t xml:space="preserve"> are routinely available at Emory</w:t>
      </w:r>
      <w:r w:rsidR="00965FCA" w:rsidRPr="001B52E1">
        <w:rPr>
          <w:rFonts w:ascii="Calibri" w:hAnsi="Calibri"/>
          <w:sz w:val="21"/>
          <w:szCs w:val="21"/>
        </w:rPr>
        <w:t>, so please consult the available resources beforehand.</w:t>
      </w:r>
    </w:p>
    <w:p w14:paraId="0DC24C26" w14:textId="77777777" w:rsidR="00527ECB" w:rsidRPr="001B52E1" w:rsidRDefault="00965FCA" w:rsidP="00753FEE">
      <w:pPr>
        <w:pStyle w:val="ListParagraph"/>
        <w:numPr>
          <w:ilvl w:val="0"/>
          <w:numId w:val="20"/>
        </w:numPr>
        <w:rPr>
          <w:rFonts w:ascii="Calibri" w:hAnsi="Calibri"/>
          <w:sz w:val="21"/>
          <w:szCs w:val="21"/>
        </w:rPr>
      </w:pPr>
      <w:r w:rsidRPr="001B52E1">
        <w:rPr>
          <w:rFonts w:ascii="Calibri" w:hAnsi="Calibri" w:cs="Calibri"/>
          <w:sz w:val="21"/>
          <w:szCs w:val="21"/>
        </w:rPr>
        <w:t>Students seeking advanced or accelerated experiences must demonstrate that they have taken full advantage of Emory resources. While accelerated learning is an acceptable justification for PDS support of language training, such programs do not replace Emory resources. For example, taking an accelerated French program during the summer does not supersede the available French classes at Emory in the fall and spring.</w:t>
      </w:r>
    </w:p>
    <w:p w14:paraId="7864B577" w14:textId="77777777" w:rsidR="00527ECB" w:rsidRPr="001B52E1" w:rsidRDefault="00C40594" w:rsidP="00753FEE">
      <w:pPr>
        <w:pStyle w:val="ListParagraph"/>
        <w:numPr>
          <w:ilvl w:val="0"/>
          <w:numId w:val="20"/>
        </w:numPr>
        <w:rPr>
          <w:rFonts w:ascii="Calibri" w:hAnsi="Calibri"/>
          <w:sz w:val="21"/>
          <w:szCs w:val="21"/>
        </w:rPr>
      </w:pPr>
      <w:r w:rsidRPr="001B52E1">
        <w:rPr>
          <w:rFonts w:ascii="Calibri" w:hAnsi="Calibri" w:cs="Calibri"/>
          <w:sz w:val="21"/>
          <w:szCs w:val="21"/>
        </w:rPr>
        <w:t>Support is available for training that is essential to a student’s progress towards degree.</w:t>
      </w:r>
    </w:p>
    <w:p w14:paraId="77C0B74E" w14:textId="48BC3C5E" w:rsidR="000641B2" w:rsidRPr="001B52E1" w:rsidRDefault="000641B2" w:rsidP="00753FEE">
      <w:pPr>
        <w:pStyle w:val="ListParagraph"/>
        <w:numPr>
          <w:ilvl w:val="0"/>
          <w:numId w:val="20"/>
        </w:numPr>
        <w:rPr>
          <w:rFonts w:ascii="Calibri" w:hAnsi="Calibri"/>
          <w:sz w:val="21"/>
          <w:szCs w:val="21"/>
        </w:rPr>
      </w:pPr>
      <w:r w:rsidRPr="001B52E1">
        <w:rPr>
          <w:rFonts w:ascii="Calibri" w:hAnsi="Calibri"/>
          <w:sz w:val="21"/>
          <w:szCs w:val="21"/>
        </w:rPr>
        <w:t xml:space="preserve">If you have doubts about a particular event, please send an email to </w:t>
      </w:r>
      <w:hyperlink r:id="rId30" w:history="1">
        <w:r w:rsidRPr="001B52E1">
          <w:rPr>
            <w:rStyle w:val="Hyperlink"/>
            <w:rFonts w:ascii="Calibri" w:hAnsi="Calibri"/>
            <w:sz w:val="21"/>
            <w:szCs w:val="21"/>
          </w:rPr>
          <w:t>LGS.profdev@emory.edu</w:t>
        </w:r>
      </w:hyperlink>
      <w:r w:rsidRPr="001B52E1">
        <w:rPr>
          <w:rFonts w:ascii="Calibri" w:hAnsi="Calibri"/>
          <w:sz w:val="21"/>
          <w:szCs w:val="21"/>
        </w:rPr>
        <w:t xml:space="preserve"> with specific information about the event along with any website links, if available.</w:t>
      </w:r>
    </w:p>
    <w:p w14:paraId="5FA29DDB" w14:textId="77777777" w:rsidR="00964FF2" w:rsidRPr="001B52E1" w:rsidRDefault="00964FF2" w:rsidP="00964FF2">
      <w:pPr>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C8EBCA3" w14:textId="77777777" w:rsidR="00964FF2" w:rsidRPr="001B52E1" w:rsidRDefault="00964FF2" w:rsidP="00964F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 Review</w:t>
      </w:r>
    </w:p>
    <w:p w14:paraId="740AF43D" w14:textId="364C4105" w:rsidR="00240103" w:rsidRDefault="0093554C" w:rsidP="00240103">
      <w:pPr>
        <w:rPr>
          <w:rFonts w:ascii="Calibri" w:hAnsi="Calibri"/>
          <w:sz w:val="21"/>
          <w:szCs w:val="21"/>
        </w:rPr>
      </w:pPr>
      <w:r>
        <w:rPr>
          <w:rFonts w:ascii="Calibri" w:hAnsi="Calibri"/>
          <w:sz w:val="21"/>
          <w:szCs w:val="21"/>
        </w:rPr>
        <w:t>There</w:t>
      </w:r>
      <w:r w:rsidR="001B52E1">
        <w:rPr>
          <w:rFonts w:ascii="Calibri" w:hAnsi="Calibri"/>
          <w:sz w:val="21"/>
          <w:szCs w:val="21"/>
        </w:rPr>
        <w:t xml:space="preserve"> are </w:t>
      </w:r>
      <w:r w:rsidR="006D0C2B">
        <w:rPr>
          <w:rFonts w:ascii="Calibri" w:hAnsi="Calibri"/>
          <w:sz w:val="21"/>
          <w:szCs w:val="21"/>
          <w:u w:val="single"/>
        </w:rPr>
        <w:t>four</w:t>
      </w:r>
      <w:r w:rsidR="001B52E1">
        <w:rPr>
          <w:rFonts w:ascii="Calibri" w:hAnsi="Calibri"/>
          <w:sz w:val="21"/>
          <w:szCs w:val="21"/>
        </w:rPr>
        <w:t xml:space="preserve"> </w:t>
      </w:r>
      <w:r w:rsidR="00240103">
        <w:rPr>
          <w:rFonts w:ascii="Calibri" w:hAnsi="Calibri"/>
          <w:sz w:val="21"/>
          <w:szCs w:val="21"/>
        </w:rPr>
        <w:t xml:space="preserve">non-competitive Training/Research cycles and </w:t>
      </w:r>
      <w:r w:rsidR="00240103">
        <w:rPr>
          <w:rFonts w:ascii="Calibri" w:hAnsi="Calibri"/>
          <w:sz w:val="21"/>
          <w:szCs w:val="21"/>
          <w:u w:val="single"/>
        </w:rPr>
        <w:t>two</w:t>
      </w:r>
      <w:r w:rsidR="00240103">
        <w:rPr>
          <w:rFonts w:ascii="Calibri" w:hAnsi="Calibri"/>
          <w:sz w:val="21"/>
          <w:szCs w:val="21"/>
        </w:rPr>
        <w:t xml:space="preserve"> competitive Training/Research cycles. Students will receive an approval or disapproval notice </w:t>
      </w:r>
      <w:r w:rsidR="00984991">
        <w:rPr>
          <w:rFonts w:ascii="Calibri" w:hAnsi="Calibri"/>
          <w:sz w:val="21"/>
          <w:szCs w:val="21"/>
        </w:rPr>
        <w:t>on</w:t>
      </w:r>
      <w:r w:rsidR="00240103">
        <w:rPr>
          <w:rFonts w:ascii="Calibri" w:hAnsi="Calibri"/>
          <w:sz w:val="21"/>
          <w:szCs w:val="21"/>
        </w:rPr>
        <w:t xml:space="preserve"> the notification date listed for a given PDS cycle.</w:t>
      </w:r>
    </w:p>
    <w:p w14:paraId="38C9124E" w14:textId="4779C33F" w:rsidR="00240103" w:rsidRDefault="00965FCA" w:rsidP="00753FEE">
      <w:pPr>
        <w:pStyle w:val="ListParagraph"/>
        <w:numPr>
          <w:ilvl w:val="0"/>
          <w:numId w:val="28"/>
        </w:numPr>
        <w:rPr>
          <w:rFonts w:ascii="Calibri" w:hAnsi="Calibri"/>
          <w:sz w:val="21"/>
          <w:szCs w:val="21"/>
        </w:rPr>
      </w:pPr>
      <w:r w:rsidRPr="00240103">
        <w:rPr>
          <w:rFonts w:ascii="Calibri" w:hAnsi="Calibri"/>
          <w:sz w:val="21"/>
          <w:szCs w:val="21"/>
        </w:rPr>
        <w:t>Competitive review considers the amount of previous PDS research and training funding</w:t>
      </w:r>
      <w:r w:rsidR="00411870" w:rsidRPr="00240103">
        <w:rPr>
          <w:rFonts w:ascii="Calibri" w:hAnsi="Calibri"/>
          <w:sz w:val="21"/>
          <w:szCs w:val="21"/>
        </w:rPr>
        <w:t xml:space="preserve"> as well as the current progress of the student to PhD degree</w:t>
      </w:r>
      <w:r w:rsidRPr="00240103">
        <w:rPr>
          <w:rFonts w:ascii="Calibri" w:hAnsi="Calibri"/>
          <w:sz w:val="21"/>
          <w:szCs w:val="21"/>
        </w:rPr>
        <w:t>. The review committee expects that previous projects will put the student in a better position to complete the proposed project</w:t>
      </w:r>
      <w:r w:rsidR="00765A43">
        <w:rPr>
          <w:rFonts w:ascii="Calibri" w:hAnsi="Calibri"/>
          <w:sz w:val="21"/>
          <w:szCs w:val="21"/>
        </w:rPr>
        <w:t xml:space="preserve"> or training</w:t>
      </w:r>
      <w:r w:rsidRPr="00240103">
        <w:rPr>
          <w:rFonts w:ascii="Calibri" w:hAnsi="Calibri"/>
          <w:sz w:val="21"/>
          <w:szCs w:val="21"/>
        </w:rPr>
        <w:t>. In addition, the review committee expects the students to have made diligent and exhaustive efforts to find external funding sources. Only a select number of proposals are supported under the PDS competitive category.</w:t>
      </w:r>
    </w:p>
    <w:p w14:paraId="49818BA7" w14:textId="079A49A9" w:rsidR="00240103" w:rsidRDefault="00965FCA" w:rsidP="00753FEE">
      <w:pPr>
        <w:pStyle w:val="ListParagraph"/>
        <w:numPr>
          <w:ilvl w:val="0"/>
          <w:numId w:val="28"/>
        </w:numPr>
        <w:rPr>
          <w:rFonts w:ascii="Calibri" w:hAnsi="Calibri"/>
          <w:sz w:val="21"/>
          <w:szCs w:val="21"/>
        </w:rPr>
      </w:pPr>
      <w:r w:rsidRPr="00240103">
        <w:rPr>
          <w:rFonts w:ascii="Calibri" w:hAnsi="Calibri"/>
          <w:sz w:val="21"/>
          <w:szCs w:val="21"/>
        </w:rPr>
        <w:t>Successful proposals</w:t>
      </w:r>
      <w:r w:rsidR="00411870" w:rsidRPr="00240103">
        <w:rPr>
          <w:rFonts w:ascii="Calibri" w:hAnsi="Calibri"/>
          <w:sz w:val="21"/>
          <w:szCs w:val="21"/>
        </w:rPr>
        <w:t xml:space="preserve"> (these must address the prompts </w:t>
      </w:r>
      <w:r w:rsidR="00765A43">
        <w:rPr>
          <w:rFonts w:ascii="Calibri" w:hAnsi="Calibri"/>
          <w:sz w:val="21"/>
          <w:szCs w:val="21"/>
        </w:rPr>
        <w:t>within the online</w:t>
      </w:r>
      <w:r w:rsidR="00411870" w:rsidRPr="00240103">
        <w:rPr>
          <w:rFonts w:ascii="Calibri" w:hAnsi="Calibri"/>
          <w:sz w:val="21"/>
          <w:szCs w:val="21"/>
        </w:rPr>
        <w:t xml:space="preserve"> Training/Research </w:t>
      </w:r>
      <w:r w:rsidR="00765A43">
        <w:rPr>
          <w:rFonts w:ascii="Calibri" w:hAnsi="Calibri"/>
          <w:sz w:val="21"/>
          <w:szCs w:val="21"/>
        </w:rPr>
        <w:t>application form</w:t>
      </w:r>
      <w:r w:rsidR="00411870" w:rsidRPr="00240103">
        <w:rPr>
          <w:rFonts w:ascii="Calibri" w:hAnsi="Calibri"/>
          <w:sz w:val="21"/>
          <w:szCs w:val="21"/>
        </w:rPr>
        <w:t>)</w:t>
      </w:r>
      <w:r w:rsidRPr="00240103">
        <w:rPr>
          <w:rFonts w:ascii="Calibri" w:hAnsi="Calibri"/>
          <w:sz w:val="21"/>
          <w:szCs w:val="21"/>
        </w:rPr>
        <w:t>, both competitive and non-competitive, are clearly written for an interdisciplinary audience. Please explain the significance of your proposal without use of jargon or technicality. Make sure that your budget and project timeline are explicitly related; members of the committee should have no difficulty determining when different parts of the project will be carried out.</w:t>
      </w:r>
    </w:p>
    <w:p w14:paraId="15D53E5D" w14:textId="494725CA" w:rsidR="00411870" w:rsidRPr="00240103" w:rsidRDefault="00965FCA" w:rsidP="00753FEE">
      <w:pPr>
        <w:pStyle w:val="ListParagraph"/>
        <w:numPr>
          <w:ilvl w:val="0"/>
          <w:numId w:val="28"/>
        </w:numPr>
        <w:rPr>
          <w:rFonts w:ascii="Calibri" w:hAnsi="Calibri"/>
          <w:sz w:val="21"/>
          <w:szCs w:val="21"/>
        </w:rPr>
      </w:pPr>
      <w:r w:rsidRPr="00240103">
        <w:rPr>
          <w:rFonts w:ascii="Calibri" w:hAnsi="Calibri"/>
          <w:sz w:val="21"/>
          <w:szCs w:val="21"/>
        </w:rPr>
        <w:t xml:space="preserve">Applications for funds </w:t>
      </w:r>
      <w:r w:rsidRPr="00240103">
        <w:rPr>
          <w:rFonts w:ascii="Calibri" w:hAnsi="Calibri" w:cs="Calibri"/>
          <w:sz w:val="21"/>
          <w:szCs w:val="21"/>
        </w:rPr>
        <w:t>intended to support significant components of dissertation research</w:t>
      </w:r>
      <w:r w:rsidR="00411870" w:rsidRPr="00240103">
        <w:rPr>
          <w:rFonts w:ascii="Calibri" w:hAnsi="Calibri" w:cs="Calibri"/>
          <w:sz w:val="21"/>
          <w:szCs w:val="21"/>
        </w:rPr>
        <w:t xml:space="preserve"> through this training</w:t>
      </w:r>
      <w:r w:rsidRPr="00240103">
        <w:rPr>
          <w:rFonts w:ascii="Calibri" w:hAnsi="Calibri" w:cs="Calibri"/>
          <w:sz w:val="21"/>
          <w:szCs w:val="21"/>
        </w:rPr>
        <w:t xml:space="preserve">, including preliminary research, are expected to document that the student has pursued, and is pursuing, external grant funding. This documentation will typically include cover letters or pages from grant applications that were awarded, denied, or are pending review. Favorable consideration will be given to student requests that demonstrate a persistent effort to identify and apply for external funding. </w:t>
      </w:r>
    </w:p>
    <w:p w14:paraId="0C83512E" w14:textId="77777777" w:rsidR="0050125C" w:rsidRPr="001B52E1" w:rsidRDefault="0050125C" w:rsidP="00964FF2">
      <w:pPr>
        <w:rPr>
          <w:rFonts w:ascii="Calibri" w:hAnsi="Calibri"/>
          <w:sz w:val="21"/>
          <w:szCs w:val="21"/>
        </w:rPr>
      </w:pPr>
    </w:p>
    <w:p w14:paraId="77095CA9" w14:textId="245646C8" w:rsidR="00964FF2" w:rsidRPr="001B52E1" w:rsidRDefault="00964FF2" w:rsidP="00964F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 </w:t>
      </w:r>
      <w:r w:rsidR="00C14A6E">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Funding Eligibility</w:t>
      </w:r>
    </w:p>
    <w:p w14:paraId="3D34B987" w14:textId="31AEBB6F" w:rsidR="00964FF2" w:rsidRPr="001B52E1" w:rsidRDefault="00964FF2" w:rsidP="00964FF2">
      <w:pPr>
        <w:rPr>
          <w:rFonts w:ascii="Calibri" w:hAnsi="Calibri" w:cstheme="minorHAnsi"/>
          <w:sz w:val="21"/>
          <w:szCs w:val="21"/>
        </w:rPr>
      </w:pPr>
      <w:r w:rsidRPr="001B52E1">
        <w:rPr>
          <w:rFonts w:ascii="Calibri" w:hAnsi="Calibri" w:cstheme="minorHAnsi"/>
          <w:sz w:val="21"/>
          <w:szCs w:val="21"/>
        </w:rPr>
        <w:t xml:space="preserve">For </w:t>
      </w:r>
      <w:r w:rsidR="00965FCA" w:rsidRPr="001B52E1">
        <w:rPr>
          <w:rFonts w:ascii="Calibri" w:hAnsi="Calibri" w:cstheme="minorHAnsi"/>
          <w:sz w:val="21"/>
          <w:szCs w:val="21"/>
        </w:rPr>
        <w:t>training</w:t>
      </w:r>
      <w:r w:rsidRPr="001B52E1">
        <w:rPr>
          <w:rFonts w:ascii="Calibri" w:hAnsi="Calibri" w:cstheme="minorHAnsi"/>
          <w:sz w:val="21"/>
          <w:szCs w:val="21"/>
        </w:rPr>
        <w:t xml:space="preserve"> </w:t>
      </w:r>
      <w:r w:rsidR="00411870" w:rsidRPr="001B52E1">
        <w:rPr>
          <w:rFonts w:ascii="Calibri" w:hAnsi="Calibri" w:cstheme="minorHAnsi"/>
          <w:sz w:val="21"/>
          <w:szCs w:val="21"/>
        </w:rPr>
        <w:t>the applicant has a lifetime eligibility of</w:t>
      </w:r>
      <w:r w:rsidR="007301D3" w:rsidRPr="001B52E1">
        <w:rPr>
          <w:rFonts w:ascii="Calibri" w:hAnsi="Calibri" w:cstheme="minorHAnsi"/>
          <w:sz w:val="21"/>
          <w:szCs w:val="21"/>
        </w:rPr>
        <w:t xml:space="preserve"> up to</w:t>
      </w:r>
      <w:r w:rsidRPr="001B52E1">
        <w:rPr>
          <w:rFonts w:ascii="Calibri" w:hAnsi="Calibri" w:cstheme="minorHAnsi"/>
          <w:sz w:val="21"/>
          <w:szCs w:val="21"/>
        </w:rPr>
        <w:t xml:space="preserve"> $2,500</w:t>
      </w:r>
      <w:r w:rsidR="00F36D16" w:rsidRPr="001B52E1">
        <w:rPr>
          <w:rFonts w:ascii="Calibri" w:hAnsi="Calibri" w:cstheme="minorHAnsi"/>
          <w:sz w:val="21"/>
          <w:szCs w:val="21"/>
        </w:rPr>
        <w:t xml:space="preserve"> (non-competitive), given certain conditions:</w:t>
      </w:r>
    </w:p>
    <w:p w14:paraId="2ABE4CE1" w14:textId="1CE63E1A" w:rsidR="00965FCA" w:rsidRPr="001B52E1" w:rsidRDefault="00965FCA" w:rsidP="00FE687F">
      <w:pPr>
        <w:pStyle w:val="ListParagraph"/>
        <w:numPr>
          <w:ilvl w:val="0"/>
          <w:numId w:val="3"/>
        </w:numPr>
        <w:rPr>
          <w:rFonts w:ascii="Calibri" w:hAnsi="Calibri" w:cstheme="minorHAnsi"/>
          <w:sz w:val="21"/>
          <w:szCs w:val="21"/>
        </w:rPr>
      </w:pPr>
      <w:r w:rsidRPr="001B52E1">
        <w:rPr>
          <w:rFonts w:ascii="Calibri" w:hAnsi="Calibri" w:cstheme="minorHAnsi"/>
          <w:sz w:val="21"/>
          <w:szCs w:val="21"/>
        </w:rPr>
        <w:t>Th</w:t>
      </w:r>
      <w:r w:rsidR="00B7798F" w:rsidRPr="001B52E1">
        <w:rPr>
          <w:rFonts w:ascii="Calibri" w:hAnsi="Calibri" w:cstheme="minorHAnsi"/>
          <w:sz w:val="21"/>
          <w:szCs w:val="21"/>
        </w:rPr>
        <w:t xml:space="preserve">ere is no academic year limit according to (non)-candidacy. Students are eligible to apply for </w:t>
      </w:r>
      <w:r w:rsidR="00240103">
        <w:rPr>
          <w:rFonts w:ascii="Calibri" w:hAnsi="Calibri" w:cstheme="minorHAnsi"/>
          <w:sz w:val="21"/>
          <w:szCs w:val="21"/>
        </w:rPr>
        <w:t xml:space="preserve">any </w:t>
      </w:r>
      <w:r w:rsidR="00B7798F" w:rsidRPr="001B52E1">
        <w:rPr>
          <w:rFonts w:ascii="Calibri" w:hAnsi="Calibri" w:cstheme="minorHAnsi"/>
          <w:sz w:val="21"/>
          <w:szCs w:val="21"/>
        </w:rPr>
        <w:t>amount during the PhD program.</w:t>
      </w:r>
    </w:p>
    <w:p w14:paraId="61982F99" w14:textId="7CBD6E2F" w:rsidR="00965FCA" w:rsidRPr="001B52E1" w:rsidRDefault="00965FCA" w:rsidP="00FE687F">
      <w:pPr>
        <w:pStyle w:val="ListParagraph"/>
        <w:numPr>
          <w:ilvl w:val="0"/>
          <w:numId w:val="3"/>
        </w:numPr>
        <w:rPr>
          <w:rFonts w:ascii="Calibri" w:hAnsi="Calibri" w:cstheme="minorHAnsi"/>
          <w:sz w:val="21"/>
          <w:szCs w:val="21"/>
        </w:rPr>
      </w:pPr>
      <w:r w:rsidRPr="001B52E1">
        <w:rPr>
          <w:rFonts w:ascii="Calibri" w:hAnsi="Calibri" w:cstheme="minorHAnsi"/>
          <w:sz w:val="21"/>
          <w:szCs w:val="21"/>
        </w:rPr>
        <w:t xml:space="preserve">Once </w:t>
      </w:r>
      <w:r w:rsidR="00240103">
        <w:rPr>
          <w:rFonts w:ascii="Calibri" w:hAnsi="Calibri" w:cstheme="minorHAnsi"/>
          <w:sz w:val="21"/>
          <w:szCs w:val="21"/>
        </w:rPr>
        <w:t>a student</w:t>
      </w:r>
      <w:r w:rsidRPr="001B52E1">
        <w:rPr>
          <w:rFonts w:ascii="Calibri" w:hAnsi="Calibri" w:cstheme="minorHAnsi"/>
          <w:sz w:val="21"/>
          <w:szCs w:val="21"/>
        </w:rPr>
        <w:t xml:space="preserve"> </w:t>
      </w:r>
      <w:r w:rsidR="00240103">
        <w:rPr>
          <w:rFonts w:ascii="Calibri" w:hAnsi="Calibri" w:cstheme="minorHAnsi"/>
          <w:sz w:val="21"/>
          <w:szCs w:val="21"/>
        </w:rPr>
        <w:t>has</w:t>
      </w:r>
      <w:r w:rsidRPr="001B52E1">
        <w:rPr>
          <w:rFonts w:ascii="Calibri" w:hAnsi="Calibri" w:cstheme="minorHAnsi"/>
          <w:sz w:val="21"/>
          <w:szCs w:val="21"/>
        </w:rPr>
        <w:t xml:space="preserve"> </w:t>
      </w:r>
      <w:r w:rsidR="00245FA5">
        <w:rPr>
          <w:rFonts w:ascii="Calibri" w:hAnsi="Calibri" w:cstheme="minorHAnsi"/>
          <w:sz w:val="21"/>
          <w:szCs w:val="21"/>
        </w:rPr>
        <w:t>received</w:t>
      </w:r>
      <w:r w:rsidRPr="001B52E1">
        <w:rPr>
          <w:rFonts w:ascii="Calibri" w:hAnsi="Calibri" w:cstheme="minorHAnsi"/>
          <w:sz w:val="21"/>
          <w:szCs w:val="21"/>
        </w:rPr>
        <w:t xml:space="preserve"> $2,500</w:t>
      </w:r>
      <w:r w:rsidR="00245FA5">
        <w:rPr>
          <w:rFonts w:ascii="Calibri" w:hAnsi="Calibri" w:cstheme="minorHAnsi"/>
          <w:sz w:val="21"/>
          <w:szCs w:val="21"/>
        </w:rPr>
        <w:t xml:space="preserve"> in non-competitive funding</w:t>
      </w:r>
      <w:r w:rsidRPr="001B52E1">
        <w:rPr>
          <w:rFonts w:ascii="Calibri" w:hAnsi="Calibri" w:cstheme="minorHAnsi"/>
          <w:sz w:val="21"/>
          <w:szCs w:val="21"/>
        </w:rPr>
        <w:t xml:space="preserve">, </w:t>
      </w:r>
      <w:r w:rsidR="00240103">
        <w:rPr>
          <w:rFonts w:ascii="Calibri" w:hAnsi="Calibri" w:cstheme="minorHAnsi"/>
          <w:sz w:val="21"/>
          <w:szCs w:val="21"/>
        </w:rPr>
        <w:t>they</w:t>
      </w:r>
      <w:r w:rsidRPr="001B52E1">
        <w:rPr>
          <w:rFonts w:ascii="Calibri" w:hAnsi="Calibri" w:cstheme="minorHAnsi"/>
          <w:sz w:val="21"/>
          <w:szCs w:val="21"/>
        </w:rPr>
        <w:t xml:space="preserve"> must apply for competitive funding.</w:t>
      </w:r>
    </w:p>
    <w:p w14:paraId="2666F4F3" w14:textId="44761DA5" w:rsidR="00965FCA" w:rsidRPr="001B52E1" w:rsidRDefault="00411870" w:rsidP="00FE687F">
      <w:pPr>
        <w:pStyle w:val="ListParagraph"/>
        <w:numPr>
          <w:ilvl w:val="0"/>
          <w:numId w:val="3"/>
        </w:numPr>
        <w:rPr>
          <w:rFonts w:ascii="Calibri" w:hAnsi="Calibri" w:cstheme="minorHAnsi"/>
          <w:sz w:val="21"/>
          <w:szCs w:val="21"/>
        </w:rPr>
      </w:pPr>
      <w:r w:rsidRPr="001B52E1">
        <w:rPr>
          <w:rFonts w:ascii="Calibri" w:hAnsi="Calibri" w:cstheme="minorHAnsi"/>
          <w:sz w:val="21"/>
          <w:szCs w:val="21"/>
        </w:rPr>
        <w:t>For certain amounts, the student</w:t>
      </w:r>
      <w:r w:rsidR="00965FCA" w:rsidRPr="001B52E1">
        <w:rPr>
          <w:rFonts w:ascii="Calibri" w:hAnsi="Calibri" w:cstheme="minorHAnsi"/>
          <w:sz w:val="21"/>
          <w:szCs w:val="21"/>
        </w:rPr>
        <w:t xml:space="preserve"> must apply for competitive funding, even if part of </w:t>
      </w:r>
      <w:r w:rsidRPr="001B52E1">
        <w:rPr>
          <w:rFonts w:ascii="Calibri" w:hAnsi="Calibri" w:cstheme="minorHAnsi"/>
          <w:sz w:val="21"/>
          <w:szCs w:val="21"/>
        </w:rPr>
        <w:t>the</w:t>
      </w:r>
      <w:r w:rsidR="00965FCA" w:rsidRPr="001B52E1">
        <w:rPr>
          <w:rFonts w:ascii="Calibri" w:hAnsi="Calibri" w:cstheme="minorHAnsi"/>
          <w:sz w:val="21"/>
          <w:szCs w:val="21"/>
        </w:rPr>
        <w:t xml:space="preserve"> request </w:t>
      </w:r>
      <w:r w:rsidRPr="001B52E1">
        <w:rPr>
          <w:rFonts w:ascii="Calibri" w:hAnsi="Calibri" w:cstheme="minorHAnsi"/>
          <w:sz w:val="21"/>
          <w:szCs w:val="21"/>
        </w:rPr>
        <w:t>may utilize non-competitive funding</w:t>
      </w:r>
      <w:r w:rsidR="00965FCA" w:rsidRPr="001B52E1">
        <w:rPr>
          <w:rFonts w:ascii="Calibri" w:hAnsi="Calibri" w:cstheme="minorHAnsi"/>
          <w:sz w:val="21"/>
          <w:szCs w:val="21"/>
        </w:rPr>
        <w:t xml:space="preserve">. For example: if </w:t>
      </w:r>
      <w:r w:rsidRPr="001B52E1">
        <w:rPr>
          <w:rFonts w:ascii="Calibri" w:hAnsi="Calibri" w:cstheme="minorHAnsi"/>
          <w:sz w:val="21"/>
          <w:szCs w:val="21"/>
        </w:rPr>
        <w:t>a</w:t>
      </w:r>
      <w:r w:rsidR="00965FCA" w:rsidRPr="001B52E1">
        <w:rPr>
          <w:rFonts w:ascii="Calibri" w:hAnsi="Calibri" w:cstheme="minorHAnsi"/>
          <w:sz w:val="21"/>
          <w:szCs w:val="21"/>
        </w:rPr>
        <w:t xml:space="preserve"> </w:t>
      </w:r>
      <w:r w:rsidRPr="001B52E1">
        <w:rPr>
          <w:rFonts w:ascii="Calibri" w:hAnsi="Calibri" w:cstheme="minorHAnsi"/>
          <w:sz w:val="21"/>
          <w:szCs w:val="21"/>
        </w:rPr>
        <w:t>student is</w:t>
      </w:r>
      <w:r w:rsidR="00965FCA" w:rsidRPr="001B52E1">
        <w:rPr>
          <w:rFonts w:ascii="Calibri" w:hAnsi="Calibri" w:cstheme="minorHAnsi"/>
          <w:sz w:val="21"/>
          <w:szCs w:val="21"/>
        </w:rPr>
        <w:t xml:space="preserve"> eligible for $1,000 in non-competitive funds </w:t>
      </w:r>
      <w:r w:rsidR="00965FCA" w:rsidRPr="001B52E1">
        <w:rPr>
          <w:rFonts w:ascii="Calibri" w:hAnsi="Calibri" w:cstheme="minorHAnsi"/>
          <w:sz w:val="21"/>
          <w:szCs w:val="21"/>
        </w:rPr>
        <w:lastRenderedPageBreak/>
        <w:t xml:space="preserve">and the application is for $2,000, </w:t>
      </w:r>
      <w:r w:rsidRPr="001B52E1">
        <w:rPr>
          <w:rFonts w:ascii="Calibri" w:hAnsi="Calibri" w:cstheme="minorHAnsi"/>
          <w:sz w:val="21"/>
          <w:szCs w:val="21"/>
        </w:rPr>
        <w:t>they</w:t>
      </w:r>
      <w:r w:rsidR="00965FCA" w:rsidRPr="001B52E1">
        <w:rPr>
          <w:rFonts w:ascii="Calibri" w:hAnsi="Calibri" w:cstheme="minorHAnsi"/>
          <w:sz w:val="21"/>
          <w:szCs w:val="21"/>
        </w:rPr>
        <w:t xml:space="preserve"> must still apply for competitive funding because the </w:t>
      </w:r>
      <w:r w:rsidR="00B7798F" w:rsidRPr="001B52E1">
        <w:rPr>
          <w:rFonts w:ascii="Calibri" w:hAnsi="Calibri" w:cstheme="minorHAnsi"/>
          <w:sz w:val="21"/>
          <w:szCs w:val="21"/>
        </w:rPr>
        <w:t>application</w:t>
      </w:r>
      <w:r w:rsidR="00965FCA" w:rsidRPr="001B52E1">
        <w:rPr>
          <w:rFonts w:ascii="Calibri" w:hAnsi="Calibri" w:cstheme="minorHAnsi"/>
          <w:sz w:val="21"/>
          <w:szCs w:val="21"/>
        </w:rPr>
        <w:t xml:space="preserve"> exceeds the $2,500</w:t>
      </w:r>
      <w:r w:rsidR="00B7798F" w:rsidRPr="001B52E1">
        <w:rPr>
          <w:rFonts w:ascii="Calibri" w:hAnsi="Calibri" w:cstheme="minorHAnsi"/>
          <w:sz w:val="21"/>
          <w:szCs w:val="21"/>
        </w:rPr>
        <w:t xml:space="preserve"> non-competitive eligibility.</w:t>
      </w:r>
    </w:p>
    <w:p w14:paraId="56CFC520" w14:textId="234867FC" w:rsidR="00965FCA" w:rsidRPr="001B52E1" w:rsidRDefault="00965FCA" w:rsidP="00FE687F">
      <w:pPr>
        <w:pStyle w:val="ListParagraph"/>
        <w:numPr>
          <w:ilvl w:val="0"/>
          <w:numId w:val="3"/>
        </w:numPr>
        <w:rPr>
          <w:rFonts w:ascii="Calibri" w:hAnsi="Calibri" w:cstheme="minorHAnsi"/>
          <w:sz w:val="21"/>
          <w:szCs w:val="21"/>
        </w:rPr>
      </w:pPr>
      <w:r w:rsidRPr="001B52E1">
        <w:rPr>
          <w:rFonts w:ascii="Calibri" w:hAnsi="Calibri" w:cstheme="minorHAnsi"/>
          <w:sz w:val="21"/>
          <w:szCs w:val="21"/>
        </w:rPr>
        <w:t>These non-competitive limits are set</w:t>
      </w:r>
      <w:r w:rsidR="00411870" w:rsidRPr="001B52E1">
        <w:rPr>
          <w:rFonts w:ascii="Calibri" w:hAnsi="Calibri" w:cstheme="minorHAnsi"/>
          <w:sz w:val="21"/>
          <w:szCs w:val="21"/>
        </w:rPr>
        <w:t>.</w:t>
      </w:r>
      <w:r w:rsidRPr="001B52E1">
        <w:rPr>
          <w:rFonts w:ascii="Calibri" w:hAnsi="Calibri" w:cstheme="minorHAnsi"/>
          <w:sz w:val="21"/>
          <w:szCs w:val="21"/>
        </w:rPr>
        <w:t xml:space="preserve"> </w:t>
      </w:r>
      <w:r w:rsidR="00411870" w:rsidRPr="001B52E1">
        <w:rPr>
          <w:rFonts w:ascii="Calibri" w:hAnsi="Calibri" w:cstheme="minorHAnsi"/>
          <w:sz w:val="21"/>
          <w:szCs w:val="21"/>
        </w:rPr>
        <w:t>T</w:t>
      </w:r>
      <w:r w:rsidRPr="001B52E1">
        <w:rPr>
          <w:rFonts w:ascii="Calibri" w:hAnsi="Calibri" w:cstheme="minorHAnsi"/>
          <w:sz w:val="21"/>
          <w:szCs w:val="21"/>
        </w:rPr>
        <w:t xml:space="preserve">here are no </w:t>
      </w:r>
      <w:r w:rsidR="00240103">
        <w:rPr>
          <w:rFonts w:ascii="Calibri" w:hAnsi="Calibri" w:cstheme="minorHAnsi"/>
          <w:sz w:val="21"/>
          <w:szCs w:val="21"/>
        </w:rPr>
        <w:t>exceptions</w:t>
      </w:r>
      <w:r w:rsidRPr="001B52E1">
        <w:rPr>
          <w:rFonts w:ascii="Calibri" w:hAnsi="Calibri" w:cstheme="minorHAnsi"/>
          <w:sz w:val="21"/>
          <w:szCs w:val="21"/>
        </w:rPr>
        <w:t xml:space="preserve"> to these limits. </w:t>
      </w:r>
    </w:p>
    <w:p w14:paraId="04803F26" w14:textId="4BABB778" w:rsidR="00F36D16" w:rsidRPr="001B52E1" w:rsidRDefault="00F36D16" w:rsidP="00FE687F">
      <w:pPr>
        <w:pStyle w:val="ListParagraph"/>
        <w:numPr>
          <w:ilvl w:val="0"/>
          <w:numId w:val="3"/>
        </w:numPr>
        <w:rPr>
          <w:rFonts w:ascii="Calibri" w:hAnsi="Calibri" w:cstheme="minorHAnsi"/>
          <w:sz w:val="21"/>
          <w:szCs w:val="21"/>
        </w:rPr>
      </w:pPr>
      <w:r w:rsidRPr="001B52E1">
        <w:rPr>
          <w:rFonts w:ascii="Calibri" w:hAnsi="Calibri" w:cstheme="minorHAnsi"/>
          <w:sz w:val="21"/>
          <w:szCs w:val="21"/>
        </w:rPr>
        <w:t xml:space="preserve">There is a $5,000 total eligibility for non-competitive and competitive training/research funds. Any amount beyond this, the student must apply for competitive funding (even if the student </w:t>
      </w:r>
      <w:r w:rsidR="00411870" w:rsidRPr="001B52E1">
        <w:rPr>
          <w:rFonts w:ascii="Calibri" w:hAnsi="Calibri" w:cstheme="minorHAnsi"/>
          <w:sz w:val="21"/>
          <w:szCs w:val="21"/>
        </w:rPr>
        <w:t>has not received</w:t>
      </w:r>
      <w:r w:rsidRPr="001B52E1">
        <w:rPr>
          <w:rFonts w:ascii="Calibri" w:hAnsi="Calibri" w:cstheme="minorHAnsi"/>
          <w:sz w:val="21"/>
          <w:szCs w:val="21"/>
        </w:rPr>
        <w:t xml:space="preserve"> $2,500 total </w:t>
      </w:r>
      <w:r w:rsidR="00411870" w:rsidRPr="001B52E1">
        <w:rPr>
          <w:rFonts w:ascii="Calibri" w:hAnsi="Calibri" w:cstheme="minorHAnsi"/>
          <w:sz w:val="21"/>
          <w:szCs w:val="21"/>
        </w:rPr>
        <w:t xml:space="preserve">of </w:t>
      </w:r>
      <w:r w:rsidRPr="001B52E1">
        <w:rPr>
          <w:rFonts w:ascii="Calibri" w:hAnsi="Calibri" w:cstheme="minorHAnsi"/>
          <w:sz w:val="21"/>
          <w:szCs w:val="21"/>
        </w:rPr>
        <w:t xml:space="preserve">non-competitive </w:t>
      </w:r>
      <w:r w:rsidR="00411870" w:rsidRPr="001B52E1">
        <w:rPr>
          <w:rFonts w:ascii="Calibri" w:hAnsi="Calibri" w:cstheme="minorHAnsi"/>
          <w:sz w:val="21"/>
          <w:szCs w:val="21"/>
        </w:rPr>
        <w:t xml:space="preserve">training </w:t>
      </w:r>
      <w:r w:rsidRPr="001B52E1">
        <w:rPr>
          <w:rFonts w:ascii="Calibri" w:hAnsi="Calibri" w:cstheme="minorHAnsi"/>
          <w:sz w:val="21"/>
          <w:szCs w:val="21"/>
        </w:rPr>
        <w:t>funds to-date</w:t>
      </w:r>
      <w:r w:rsidR="00C92BA0">
        <w:rPr>
          <w:rFonts w:ascii="Calibri" w:hAnsi="Calibri" w:cstheme="minorHAnsi"/>
          <w:sz w:val="21"/>
          <w:szCs w:val="21"/>
        </w:rPr>
        <w:t>)</w:t>
      </w:r>
      <w:r w:rsidR="003A4DAB">
        <w:rPr>
          <w:rFonts w:ascii="Calibri" w:hAnsi="Calibri" w:cstheme="minorHAnsi"/>
          <w:sz w:val="21"/>
          <w:szCs w:val="21"/>
        </w:rPr>
        <w:t>.</w:t>
      </w:r>
      <w:r w:rsidR="00C92BA0">
        <w:rPr>
          <w:rFonts w:ascii="Calibri" w:hAnsi="Calibri" w:cstheme="minorHAnsi"/>
          <w:sz w:val="21"/>
          <w:szCs w:val="21"/>
        </w:rPr>
        <w:t xml:space="preserve"> Please</w:t>
      </w:r>
      <w:r w:rsidRPr="001B52E1">
        <w:rPr>
          <w:rFonts w:ascii="Calibri" w:hAnsi="Calibri" w:cstheme="minorHAnsi"/>
          <w:sz w:val="21"/>
          <w:szCs w:val="21"/>
        </w:rPr>
        <w:t xml:space="preserve"> see the </w:t>
      </w:r>
      <w:hyperlink w:anchor="FQ" w:history="1">
        <w:r w:rsidRPr="00245FA5">
          <w:rPr>
            <w:rStyle w:val="Hyperlink"/>
            <w:rFonts w:ascii="Calibri" w:hAnsi="Calibri" w:cstheme="minorHAnsi"/>
            <w:sz w:val="21"/>
            <w:szCs w:val="21"/>
          </w:rPr>
          <w:t>FAQ</w:t>
        </w:r>
      </w:hyperlink>
      <w:r w:rsidRPr="001B52E1">
        <w:rPr>
          <w:rFonts w:ascii="Calibri" w:hAnsi="Calibri" w:cstheme="minorHAnsi"/>
          <w:sz w:val="21"/>
          <w:szCs w:val="21"/>
        </w:rPr>
        <w:t xml:space="preserve"> </w:t>
      </w:r>
      <w:r w:rsidR="00BE19B6" w:rsidRPr="001B52E1">
        <w:rPr>
          <w:rFonts w:ascii="Calibri" w:hAnsi="Calibri" w:cstheme="minorHAnsi"/>
          <w:sz w:val="21"/>
          <w:szCs w:val="21"/>
        </w:rPr>
        <w:t>section</w:t>
      </w:r>
      <w:r w:rsidRPr="001B52E1">
        <w:rPr>
          <w:rFonts w:ascii="Calibri" w:hAnsi="Calibri" w:cstheme="minorHAnsi"/>
          <w:sz w:val="21"/>
          <w:szCs w:val="21"/>
        </w:rPr>
        <w:t xml:space="preserve"> for details.</w:t>
      </w:r>
    </w:p>
    <w:p w14:paraId="5B6301F1" w14:textId="77777777" w:rsidR="000038E0" w:rsidRPr="001B52E1" w:rsidRDefault="000038E0" w:rsidP="00964FF2">
      <w:pPr>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75EC77E" w14:textId="62DF777C" w:rsidR="00964FF2" w:rsidRPr="001B52E1" w:rsidRDefault="00964FF2" w:rsidP="00964FF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Materials</w:t>
      </w:r>
    </w:p>
    <w:p w14:paraId="5ACB4698" w14:textId="6ED8EF3A" w:rsidR="00411870" w:rsidRPr="001B52E1" w:rsidRDefault="00965FCA" w:rsidP="00753FEE">
      <w:pPr>
        <w:pStyle w:val="ListParagraph"/>
        <w:numPr>
          <w:ilvl w:val="0"/>
          <w:numId w:val="21"/>
        </w:numPr>
        <w:rPr>
          <w:rFonts w:ascii="Calibri" w:hAnsi="Calibri" w:cstheme="minorHAnsi"/>
          <w:sz w:val="21"/>
          <w:szCs w:val="21"/>
        </w:rPr>
      </w:pPr>
      <w:r w:rsidRPr="001B52E1">
        <w:rPr>
          <w:rFonts w:ascii="Calibri" w:hAnsi="Calibri" w:cstheme="minorHAnsi"/>
          <w:sz w:val="21"/>
          <w:szCs w:val="21"/>
        </w:rPr>
        <w:t xml:space="preserve">A </w:t>
      </w:r>
      <w:r w:rsidR="00411870" w:rsidRPr="001B52E1">
        <w:rPr>
          <w:rFonts w:ascii="Calibri" w:hAnsi="Calibri" w:cstheme="minorHAnsi"/>
          <w:sz w:val="21"/>
          <w:szCs w:val="21"/>
        </w:rPr>
        <w:t>complete</w:t>
      </w:r>
      <w:r w:rsidRPr="001B52E1">
        <w:rPr>
          <w:rFonts w:ascii="Calibri" w:hAnsi="Calibri" w:cstheme="minorHAnsi"/>
          <w:sz w:val="21"/>
          <w:szCs w:val="21"/>
        </w:rPr>
        <w:t xml:space="preserve"> proposal </w:t>
      </w:r>
      <w:r w:rsidR="00240103">
        <w:rPr>
          <w:rFonts w:ascii="Calibri" w:hAnsi="Calibri" w:cstheme="minorHAnsi"/>
          <w:sz w:val="21"/>
          <w:szCs w:val="21"/>
        </w:rPr>
        <w:t xml:space="preserve">submitted online </w:t>
      </w:r>
      <w:r w:rsidR="00411870" w:rsidRPr="001B52E1">
        <w:rPr>
          <w:rFonts w:ascii="Calibri" w:hAnsi="Calibri" w:cstheme="minorHAnsi"/>
          <w:sz w:val="21"/>
          <w:szCs w:val="21"/>
        </w:rPr>
        <w:t>regarding</w:t>
      </w:r>
      <w:r w:rsidRPr="001B52E1">
        <w:rPr>
          <w:rFonts w:ascii="Calibri" w:hAnsi="Calibri" w:cstheme="minorHAnsi"/>
          <w:sz w:val="21"/>
          <w:szCs w:val="21"/>
        </w:rPr>
        <w:t xml:space="preserve"> the training you intend to acquire.</w:t>
      </w:r>
      <w:r w:rsidR="00411870" w:rsidRPr="001B52E1">
        <w:rPr>
          <w:rFonts w:ascii="Calibri" w:hAnsi="Calibri" w:cstheme="minorHAnsi"/>
          <w:sz w:val="21"/>
          <w:szCs w:val="21"/>
        </w:rPr>
        <w:t xml:space="preserve"> This includes a signed and completed PDS </w:t>
      </w:r>
      <w:r w:rsidR="00240103">
        <w:rPr>
          <w:rFonts w:ascii="Calibri" w:hAnsi="Calibri" w:cstheme="minorHAnsi"/>
          <w:sz w:val="21"/>
          <w:szCs w:val="21"/>
        </w:rPr>
        <w:t>Research</w:t>
      </w:r>
      <w:r w:rsidR="00E0271F">
        <w:rPr>
          <w:rFonts w:ascii="Calibri" w:hAnsi="Calibri" w:cstheme="minorHAnsi"/>
          <w:sz w:val="21"/>
          <w:szCs w:val="21"/>
        </w:rPr>
        <w:t xml:space="preserve"> or Training</w:t>
      </w:r>
      <w:r w:rsidR="00240103">
        <w:rPr>
          <w:rFonts w:ascii="Calibri" w:hAnsi="Calibri" w:cstheme="minorHAnsi"/>
          <w:sz w:val="21"/>
          <w:szCs w:val="21"/>
        </w:rPr>
        <w:t xml:space="preserve"> – Advisor Signature </w:t>
      </w:r>
      <w:r w:rsidR="00411870" w:rsidRPr="001B52E1">
        <w:rPr>
          <w:rFonts w:ascii="Calibri" w:hAnsi="Calibri" w:cstheme="minorHAnsi"/>
          <w:sz w:val="21"/>
          <w:szCs w:val="21"/>
        </w:rPr>
        <w:t xml:space="preserve">Form (do </w:t>
      </w:r>
      <w:r w:rsidR="00411870" w:rsidRPr="00240103">
        <w:rPr>
          <w:rFonts w:ascii="Calibri" w:hAnsi="Calibri" w:cstheme="minorHAnsi"/>
          <w:sz w:val="21"/>
          <w:szCs w:val="21"/>
          <w:u w:val="single"/>
        </w:rPr>
        <w:t>not</w:t>
      </w:r>
      <w:r w:rsidR="00411870" w:rsidRPr="001B52E1">
        <w:rPr>
          <w:rFonts w:ascii="Calibri" w:hAnsi="Calibri" w:cstheme="minorHAnsi"/>
          <w:sz w:val="21"/>
          <w:szCs w:val="21"/>
        </w:rPr>
        <w:t xml:space="preserve"> use a previous year's </w:t>
      </w:r>
      <w:r w:rsidR="00240103" w:rsidRPr="001B52E1">
        <w:rPr>
          <w:rFonts w:ascii="Calibri" w:hAnsi="Calibri" w:cstheme="minorHAnsi"/>
          <w:sz w:val="21"/>
          <w:szCs w:val="21"/>
        </w:rPr>
        <w:t>version but</w:t>
      </w:r>
      <w:r w:rsidR="00411870" w:rsidRPr="001B52E1">
        <w:rPr>
          <w:rFonts w:ascii="Calibri" w:hAnsi="Calibri" w:cstheme="minorHAnsi"/>
          <w:sz w:val="21"/>
          <w:szCs w:val="21"/>
        </w:rPr>
        <w:t xml:space="preserve"> download the current version from the PDS webpage).</w:t>
      </w:r>
      <w:r w:rsidRPr="001B52E1">
        <w:rPr>
          <w:rFonts w:ascii="Calibri" w:hAnsi="Calibri" w:cstheme="minorHAnsi"/>
          <w:sz w:val="21"/>
          <w:szCs w:val="21"/>
        </w:rPr>
        <w:t xml:space="preserve"> </w:t>
      </w:r>
    </w:p>
    <w:p w14:paraId="71D1BF9C" w14:textId="426AA0EA" w:rsidR="00965FCA" w:rsidRPr="001B52E1" w:rsidRDefault="00411870" w:rsidP="00753FEE">
      <w:pPr>
        <w:pStyle w:val="ListParagraph"/>
        <w:numPr>
          <w:ilvl w:val="0"/>
          <w:numId w:val="21"/>
        </w:numPr>
        <w:rPr>
          <w:rFonts w:ascii="Calibri" w:hAnsi="Calibri" w:cstheme="minorHAnsi"/>
          <w:sz w:val="21"/>
          <w:szCs w:val="21"/>
        </w:rPr>
      </w:pPr>
      <w:r w:rsidRPr="001B52E1">
        <w:rPr>
          <w:rFonts w:ascii="Calibri" w:hAnsi="Calibri" w:cs="Calibri"/>
          <w:sz w:val="21"/>
          <w:szCs w:val="21"/>
        </w:rPr>
        <w:t>Documentation</w:t>
      </w:r>
      <w:r w:rsidR="00965FCA" w:rsidRPr="001B52E1">
        <w:rPr>
          <w:rFonts w:ascii="Calibri" w:hAnsi="Calibri" w:cs="Calibri"/>
          <w:sz w:val="21"/>
          <w:szCs w:val="21"/>
        </w:rPr>
        <w:t xml:space="preserve"> for </w:t>
      </w:r>
      <w:r w:rsidRPr="001B52E1">
        <w:rPr>
          <w:rFonts w:ascii="Calibri" w:hAnsi="Calibri" w:cs="Calibri"/>
          <w:sz w:val="21"/>
          <w:szCs w:val="21"/>
        </w:rPr>
        <w:t>all budget items</w:t>
      </w:r>
      <w:r w:rsidR="00965FCA" w:rsidRPr="001B52E1">
        <w:rPr>
          <w:rFonts w:ascii="Calibri" w:hAnsi="Calibri" w:cs="Calibri"/>
          <w:sz w:val="21"/>
          <w:szCs w:val="21"/>
        </w:rPr>
        <w:t xml:space="preserve">, which in most cases, is printed from the web. This includes documentation for any line item you fill out on the application as it pertains to your training request. For more information, please see </w:t>
      </w:r>
      <w:hyperlink w:anchor="Expense" w:history="1">
        <w:r w:rsidR="0063370E" w:rsidRPr="00AD1FB4">
          <w:rPr>
            <w:rStyle w:val="Hyperlink"/>
            <w:rFonts w:ascii="Calibri" w:hAnsi="Calibri" w:cs="Calibri"/>
            <w:sz w:val="21"/>
            <w:szCs w:val="21"/>
          </w:rPr>
          <w:t>PDS Expense and B</w:t>
        </w:r>
        <w:r w:rsidR="009F3012" w:rsidRPr="00AD1FB4">
          <w:rPr>
            <w:rStyle w:val="Hyperlink"/>
            <w:rFonts w:ascii="Calibri" w:hAnsi="Calibri" w:cs="Calibri"/>
            <w:sz w:val="21"/>
            <w:szCs w:val="21"/>
          </w:rPr>
          <w:t>udget Guidelines</w:t>
        </w:r>
      </w:hyperlink>
      <w:r w:rsidR="009F3012" w:rsidRPr="001B52E1">
        <w:rPr>
          <w:rFonts w:ascii="Calibri" w:hAnsi="Calibri" w:cs="Calibri"/>
          <w:color w:val="4472C4" w:themeColor="accent1"/>
          <w:sz w:val="21"/>
          <w:szCs w:val="21"/>
        </w:rPr>
        <w:t xml:space="preserve"> </w:t>
      </w:r>
      <w:r w:rsidR="009F3012" w:rsidRPr="001B52E1">
        <w:rPr>
          <w:rFonts w:ascii="Calibri" w:hAnsi="Calibri" w:cs="Calibri"/>
          <w:sz w:val="21"/>
          <w:szCs w:val="21"/>
        </w:rPr>
        <w:t>section</w:t>
      </w:r>
      <w:r w:rsidR="0063370E" w:rsidRPr="001B52E1">
        <w:rPr>
          <w:rFonts w:ascii="Calibri" w:hAnsi="Calibri" w:cs="Calibri"/>
          <w:sz w:val="21"/>
          <w:szCs w:val="21"/>
        </w:rPr>
        <w:t xml:space="preserve"> in this Handbook.</w:t>
      </w:r>
    </w:p>
    <w:p w14:paraId="65428EB4" w14:textId="518471AA" w:rsidR="00411870" w:rsidRDefault="00411870" w:rsidP="00753FEE">
      <w:pPr>
        <w:pStyle w:val="ListParagraph"/>
        <w:numPr>
          <w:ilvl w:val="1"/>
          <w:numId w:val="21"/>
        </w:numPr>
        <w:rPr>
          <w:rFonts w:ascii="Calibri" w:hAnsi="Calibri" w:cstheme="minorHAnsi"/>
          <w:sz w:val="21"/>
          <w:szCs w:val="21"/>
        </w:rPr>
      </w:pPr>
      <w:r w:rsidRPr="001B52E1">
        <w:rPr>
          <w:rFonts w:ascii="Calibri" w:hAnsi="Calibri" w:cstheme="minorHAnsi"/>
          <w:sz w:val="21"/>
          <w:szCs w:val="21"/>
        </w:rPr>
        <w:t>Failure to include documentation for any extra budget items will result in these expenses being removed from consideration for PDS funding. Convert all foreign costs to USD by inserting either a textbox or a table to display the conversion.</w:t>
      </w:r>
    </w:p>
    <w:p w14:paraId="086E0E5B" w14:textId="62F6E07C" w:rsidR="00245FA5" w:rsidRPr="00245FA5" w:rsidRDefault="00245FA5" w:rsidP="00753FEE">
      <w:pPr>
        <w:pStyle w:val="ListParagraph"/>
        <w:numPr>
          <w:ilvl w:val="0"/>
          <w:numId w:val="21"/>
        </w:numPr>
        <w:rPr>
          <w:rFonts w:ascii="Calibri" w:hAnsi="Calibri" w:cstheme="minorHAnsi"/>
          <w:sz w:val="21"/>
          <w:szCs w:val="21"/>
        </w:rPr>
      </w:pPr>
      <w:r>
        <w:rPr>
          <w:rFonts w:ascii="Calibri" w:hAnsi="Calibri" w:cstheme="minorHAnsi"/>
          <w:sz w:val="21"/>
          <w:szCs w:val="21"/>
        </w:rPr>
        <w:t>Table summary of all expenses in USD.</w:t>
      </w:r>
    </w:p>
    <w:p w14:paraId="6BFEAC1E" w14:textId="44EBF067" w:rsidR="004D5CE6" w:rsidRPr="001B52E1" w:rsidRDefault="00965FCA" w:rsidP="00753FEE">
      <w:pPr>
        <w:pStyle w:val="ListParagraph"/>
        <w:numPr>
          <w:ilvl w:val="0"/>
          <w:numId w:val="21"/>
        </w:numPr>
        <w:rPr>
          <w:rFonts w:ascii="Calibri" w:hAnsi="Calibri" w:cstheme="minorHAnsi"/>
          <w:sz w:val="21"/>
          <w:szCs w:val="21"/>
        </w:rPr>
      </w:pPr>
      <w:r w:rsidRPr="001B52E1">
        <w:rPr>
          <w:rFonts w:ascii="Calibri" w:hAnsi="Calibri" w:cs="Calibri"/>
          <w:sz w:val="21"/>
          <w:szCs w:val="21"/>
        </w:rPr>
        <w:t xml:space="preserve">Any other internal program requirements must be met. These are dependent on your program. Please check with your PDS contact in your program for any clarification. </w:t>
      </w:r>
    </w:p>
    <w:p w14:paraId="582DD15F" w14:textId="77777777" w:rsidR="00CA12C2" w:rsidRPr="001B52E1" w:rsidRDefault="00CA12C2" w:rsidP="00964FF2">
      <w:pPr>
        <w:rPr>
          <w:rFonts w:ascii="Calibri" w:hAnsi="Calibri" w:cs="Calibri"/>
          <w:sz w:val="21"/>
          <w:szCs w:val="21"/>
        </w:rPr>
      </w:pPr>
    </w:p>
    <w:p w14:paraId="650BB106" w14:textId="5BBBC36B" w:rsidR="00433282" w:rsidRPr="001B52E1" w:rsidRDefault="00964FF2" w:rsidP="00433282">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Pre-Planning</w:t>
      </w: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77CF46CA" w14:textId="77777777" w:rsidR="00245FA5" w:rsidRPr="001B52E1" w:rsidRDefault="00245FA5" w:rsidP="00753FEE">
      <w:pPr>
        <w:pStyle w:val="ListParagraph"/>
        <w:numPr>
          <w:ilvl w:val="0"/>
          <w:numId w:val="37"/>
        </w:numPr>
        <w:rPr>
          <w:rFonts w:ascii="Calibri" w:hAnsi="Calibri" w:cstheme="minorHAnsi"/>
          <w:sz w:val="21"/>
          <w:szCs w:val="21"/>
        </w:rPr>
      </w:pPr>
      <w:r w:rsidRPr="001B52E1">
        <w:rPr>
          <w:rFonts w:ascii="Calibri" w:hAnsi="Calibri" w:cstheme="minorHAnsi"/>
          <w:sz w:val="21"/>
          <w:szCs w:val="21"/>
        </w:rPr>
        <w:t>Ensure that you have submitted completed PDS Report(s) for all previously approved applications</w:t>
      </w:r>
      <w:r>
        <w:rPr>
          <w:rFonts w:ascii="Calibri" w:hAnsi="Calibri" w:cstheme="minorHAnsi"/>
          <w:sz w:val="21"/>
          <w:szCs w:val="21"/>
        </w:rPr>
        <w:t>.</w:t>
      </w:r>
    </w:p>
    <w:p w14:paraId="65DB9FA7" w14:textId="77777777" w:rsidR="00245FA5" w:rsidRDefault="00245FA5" w:rsidP="00753FEE">
      <w:pPr>
        <w:pStyle w:val="ListParagraph"/>
        <w:numPr>
          <w:ilvl w:val="0"/>
          <w:numId w:val="37"/>
        </w:numPr>
        <w:rPr>
          <w:rFonts w:ascii="Calibri" w:hAnsi="Calibri" w:cstheme="minorHAnsi"/>
          <w:sz w:val="21"/>
          <w:szCs w:val="21"/>
        </w:rPr>
      </w:pPr>
      <w:r w:rsidRPr="001B52E1">
        <w:rPr>
          <w:rFonts w:ascii="Calibri" w:hAnsi="Calibri" w:cstheme="minorHAnsi"/>
          <w:sz w:val="21"/>
          <w:szCs w:val="21"/>
        </w:rPr>
        <w:t xml:space="preserve">It is best practice to apply as soon as you know you will be attending the conference. Conference organizations plan for their conferences many years in advance, so you should have the information necessary to apply </w:t>
      </w:r>
      <w:r>
        <w:rPr>
          <w:rFonts w:ascii="Calibri" w:hAnsi="Calibri" w:cstheme="minorHAnsi"/>
          <w:sz w:val="21"/>
          <w:szCs w:val="21"/>
        </w:rPr>
        <w:t>ahead of time.</w:t>
      </w:r>
    </w:p>
    <w:p w14:paraId="00230D9D" w14:textId="77777777" w:rsidR="006138FB" w:rsidRDefault="006138FB" w:rsidP="00753FEE">
      <w:pPr>
        <w:pStyle w:val="ListParagraph"/>
        <w:numPr>
          <w:ilvl w:val="0"/>
          <w:numId w:val="37"/>
        </w:numPr>
        <w:rPr>
          <w:rFonts w:ascii="Calibri" w:hAnsi="Calibri" w:cstheme="minorHAnsi"/>
          <w:sz w:val="21"/>
          <w:szCs w:val="21"/>
        </w:rPr>
      </w:pPr>
      <w:r>
        <w:rPr>
          <w:rFonts w:ascii="Calibri" w:hAnsi="Calibri" w:cstheme="minorHAnsi"/>
          <w:sz w:val="21"/>
          <w:szCs w:val="21"/>
        </w:rPr>
        <w:t>Do not incur any expenses in advance if you are unable to cover the full cost of the conference activity since in some cases, students will receive partial funding or no funding.</w:t>
      </w:r>
    </w:p>
    <w:p w14:paraId="7284CD96" w14:textId="2D188EEC" w:rsidR="00671E62" w:rsidRPr="00671E62" w:rsidRDefault="00671E62" w:rsidP="00753FEE">
      <w:pPr>
        <w:pStyle w:val="ListParagraph"/>
        <w:numPr>
          <w:ilvl w:val="0"/>
          <w:numId w:val="37"/>
        </w:numPr>
        <w:rPr>
          <w:rFonts w:ascii="Calibri" w:hAnsi="Calibri" w:cstheme="minorHAnsi"/>
          <w:sz w:val="21"/>
          <w:szCs w:val="21"/>
        </w:rPr>
      </w:pPr>
      <w:r>
        <w:rPr>
          <w:rFonts w:ascii="Calibri" w:hAnsi="Calibri" w:cstheme="minorHAnsi"/>
          <w:sz w:val="21"/>
          <w:szCs w:val="21"/>
        </w:rPr>
        <w:t xml:space="preserve">Please consult the section, </w:t>
      </w:r>
      <w:hyperlink w:anchor="Prepare" w:history="1">
        <w:r w:rsidRPr="00671E62">
          <w:rPr>
            <w:rStyle w:val="Hyperlink"/>
            <w:rFonts w:ascii="Calibri" w:hAnsi="Calibri" w:cstheme="minorHAnsi"/>
            <w:sz w:val="21"/>
            <w:szCs w:val="21"/>
          </w:rPr>
          <w:t>How to Prepare Before Application Submission</w:t>
        </w:r>
      </w:hyperlink>
      <w:r>
        <w:rPr>
          <w:rFonts w:ascii="Calibri" w:hAnsi="Calibri" w:cstheme="minorHAnsi"/>
          <w:sz w:val="21"/>
          <w:szCs w:val="21"/>
        </w:rPr>
        <w:t>.</w:t>
      </w:r>
    </w:p>
    <w:p w14:paraId="0B233659" w14:textId="60E8AA47" w:rsidR="008716A7" w:rsidRDefault="008716A7" w:rsidP="00526FF7">
      <w:pPr>
        <w:tabs>
          <w:tab w:val="left" w:pos="480"/>
        </w:tabs>
        <w:rPr>
          <w:rFonts w:ascii="Calibri" w:hAnsi="Calibri" w:cs="Calibri"/>
          <w:sz w:val="21"/>
          <w:szCs w:val="21"/>
        </w:rPr>
      </w:pPr>
    </w:p>
    <w:p w14:paraId="68F2A816" w14:textId="0C185298" w:rsidR="00AF6613" w:rsidRPr="001B52E1" w:rsidRDefault="00AF6613" w:rsidP="00AF6613">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w:t>
      </w: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Submission</w:t>
      </w:r>
    </w:p>
    <w:p w14:paraId="40274F8D" w14:textId="116738B2" w:rsidR="00AF6613" w:rsidRPr="001B52E1" w:rsidRDefault="00671E62" w:rsidP="00AF6613">
      <w:pPr>
        <w:tabs>
          <w:tab w:val="left" w:pos="480"/>
        </w:tabs>
        <w:rPr>
          <w:rFonts w:ascii="Calibri" w:hAnsi="Calibri" w:cstheme="minorHAnsi"/>
          <w:sz w:val="21"/>
          <w:szCs w:val="21"/>
        </w:rPr>
      </w:pPr>
      <w:r>
        <w:rPr>
          <w:rFonts w:ascii="Calibri" w:hAnsi="Calibri" w:cstheme="minorHAnsi"/>
          <w:sz w:val="21"/>
          <w:szCs w:val="21"/>
        </w:rPr>
        <w:t>Please visit</w:t>
      </w:r>
      <w:r w:rsidR="00AF6613" w:rsidRPr="001B52E1">
        <w:rPr>
          <w:rFonts w:ascii="Calibri" w:hAnsi="Calibri" w:cstheme="minorHAnsi"/>
          <w:sz w:val="21"/>
          <w:szCs w:val="21"/>
        </w:rPr>
        <w:t xml:space="preserve"> the section in this Handbook</w:t>
      </w:r>
      <w:r w:rsidR="00AF6613">
        <w:rPr>
          <w:rFonts w:ascii="Calibri" w:hAnsi="Calibri" w:cstheme="minorHAnsi"/>
          <w:sz w:val="21"/>
          <w:szCs w:val="21"/>
        </w:rPr>
        <w:t xml:space="preserve">, </w:t>
      </w:r>
      <w:hyperlink w:anchor="Submit" w:history="1">
        <w:r w:rsidR="00AF6613" w:rsidRPr="00AD1FB4">
          <w:rPr>
            <w:rStyle w:val="Hyperlink"/>
            <w:rFonts w:ascii="Calibri" w:hAnsi="Calibri" w:cstheme="minorHAnsi"/>
            <w:sz w:val="21"/>
            <w:szCs w:val="21"/>
          </w:rPr>
          <w:t>How to Submit a PDS Application (LaneyConnect)</w:t>
        </w:r>
      </w:hyperlink>
      <w:r w:rsidR="00AF6613">
        <w:rPr>
          <w:rFonts w:ascii="Calibri" w:hAnsi="Calibri" w:cstheme="minorHAnsi"/>
          <w:sz w:val="21"/>
          <w:szCs w:val="21"/>
        </w:rPr>
        <w:t>.</w:t>
      </w:r>
    </w:p>
    <w:p w14:paraId="6AEEDF1F" w14:textId="77777777" w:rsidR="00AF6613" w:rsidRPr="001B52E1" w:rsidRDefault="00AF6613" w:rsidP="00526FF7">
      <w:pPr>
        <w:tabs>
          <w:tab w:val="left" w:pos="480"/>
        </w:tabs>
        <w:rPr>
          <w:rFonts w:ascii="Calibri" w:hAnsi="Calibri" w:cs="Calibri"/>
          <w:sz w:val="21"/>
          <w:szCs w:val="21"/>
        </w:rPr>
      </w:pPr>
    </w:p>
    <w:p w14:paraId="6E459155" w14:textId="1C254752" w:rsidR="008716A7" w:rsidRPr="001B52E1" w:rsidRDefault="00AF6613" w:rsidP="008716A7">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w:t>
      </w:r>
      <w:r w:rsidR="008716A7"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After Submission</w:t>
      </w:r>
    </w:p>
    <w:p w14:paraId="7DE55ADE" w14:textId="5B354263" w:rsidR="008716A7" w:rsidRPr="001B52E1" w:rsidRDefault="008716A7" w:rsidP="008716A7">
      <w:pPr>
        <w:tabs>
          <w:tab w:val="left" w:pos="480"/>
        </w:tabs>
        <w:rPr>
          <w:rFonts w:ascii="Calibri" w:hAnsi="Calibri" w:cstheme="minorHAnsi"/>
          <w:sz w:val="21"/>
          <w:szCs w:val="21"/>
        </w:rPr>
      </w:pPr>
      <w:r w:rsidRPr="001B52E1">
        <w:rPr>
          <w:rFonts w:ascii="Calibri" w:hAnsi="Calibri" w:cstheme="minorHAnsi"/>
          <w:sz w:val="21"/>
          <w:szCs w:val="21"/>
        </w:rPr>
        <w:t>Please visit the section</w:t>
      </w:r>
      <w:r w:rsidR="001478B0" w:rsidRPr="001B52E1">
        <w:rPr>
          <w:rFonts w:ascii="Calibri" w:hAnsi="Calibri" w:cstheme="minorHAnsi"/>
          <w:sz w:val="21"/>
          <w:szCs w:val="21"/>
        </w:rPr>
        <w:t xml:space="preserve"> in this Handbook</w:t>
      </w:r>
      <w:r w:rsidRPr="001B52E1">
        <w:rPr>
          <w:rFonts w:ascii="Calibri" w:hAnsi="Calibri" w:cstheme="minorHAnsi"/>
          <w:sz w:val="21"/>
          <w:szCs w:val="21"/>
        </w:rPr>
        <w:t xml:space="preserve">, </w:t>
      </w:r>
      <w:hyperlink w:anchor="WhatAfter" w:history="1">
        <w:r w:rsidRPr="00AD1FB4">
          <w:rPr>
            <w:rStyle w:val="Hyperlink"/>
            <w:rFonts w:ascii="Calibri" w:hAnsi="Calibri" w:cstheme="minorHAnsi"/>
            <w:sz w:val="21"/>
            <w:szCs w:val="21"/>
          </w:rPr>
          <w:t>What To Do After Application Submission</w:t>
        </w:r>
      </w:hyperlink>
      <w:r w:rsidRPr="001B52E1">
        <w:rPr>
          <w:rFonts w:ascii="Calibri" w:hAnsi="Calibri" w:cstheme="minorHAnsi"/>
          <w:sz w:val="21"/>
          <w:szCs w:val="21"/>
        </w:rPr>
        <w:t>.</w:t>
      </w:r>
    </w:p>
    <w:p w14:paraId="27065393" w14:textId="77777777" w:rsidR="00240103" w:rsidRPr="001B52E1" w:rsidRDefault="00240103" w:rsidP="00526FF7">
      <w:pPr>
        <w:rPr>
          <w:rFonts w:ascii="Calibri" w:hAnsi="Calibri" w:cstheme="minorHAnsi"/>
          <w:sz w:val="21"/>
          <w:szCs w:val="21"/>
        </w:rPr>
      </w:pPr>
    </w:p>
    <w:p w14:paraId="1409FFB0" w14:textId="00E82279" w:rsidR="00CA12C2" w:rsidRPr="001B52E1" w:rsidRDefault="002B2703" w:rsidP="002B2703">
      <w:pPr>
        <w:rPr>
          <w:rFonts w:ascii="Calibri" w:hAnsi="Calibri" w:cs="Calibri"/>
          <w:sz w:val="21"/>
          <w:szCs w:val="21"/>
        </w:rPr>
      </w:pPr>
      <w:r w:rsidRPr="001B52E1">
        <w:rPr>
          <w:rFonts w:ascii="Calibri" w:hAnsi="Calibri" w:cs="Calibri"/>
          <w:sz w:val="21"/>
          <w:szCs w:val="21"/>
        </w:rPr>
        <w:t>[</w:t>
      </w:r>
      <w:r w:rsidRPr="001B52E1">
        <w:rPr>
          <w:rFonts w:ascii="Calibri" w:hAnsi="Calibri" w:cs="Calibri"/>
          <w:b/>
          <w:bCs/>
          <w:sz w:val="21"/>
          <w:szCs w:val="21"/>
          <w:u w:val="single"/>
        </w:rPr>
        <w:t>IMPORTANT:</w:t>
      </w:r>
      <w:r w:rsidRPr="001B52E1">
        <w:rPr>
          <w:rFonts w:ascii="Calibri" w:hAnsi="Calibri" w:cs="Calibri"/>
          <w:sz w:val="21"/>
          <w:szCs w:val="21"/>
          <w:u w:val="single"/>
        </w:rPr>
        <w:t xml:space="preserve"> </w:t>
      </w:r>
      <w:r w:rsidRPr="001B52E1">
        <w:rPr>
          <w:rFonts w:ascii="Calibri" w:hAnsi="Calibri" w:cs="Calibri"/>
          <w:b/>
          <w:bCs/>
          <w:sz w:val="21"/>
          <w:szCs w:val="21"/>
          <w:u w:val="single"/>
        </w:rPr>
        <w:t xml:space="preserve">For </w:t>
      </w:r>
      <w:r w:rsidRPr="00D57844">
        <w:rPr>
          <w:rFonts w:ascii="Calibri" w:hAnsi="Calibri" w:cs="Calibri"/>
          <w:b/>
          <w:bCs/>
          <w:color w:val="C00000"/>
          <w:sz w:val="21"/>
          <w:szCs w:val="21"/>
          <w:u w:val="single"/>
        </w:rPr>
        <w:t>competitive</w:t>
      </w:r>
      <w:r w:rsidRPr="001B52E1">
        <w:rPr>
          <w:rFonts w:ascii="Calibri" w:hAnsi="Calibri" w:cs="Calibri"/>
          <w:b/>
          <w:bCs/>
          <w:sz w:val="21"/>
          <w:szCs w:val="21"/>
          <w:u w:val="single"/>
        </w:rPr>
        <w:t xml:space="preserve"> training or research applications</w:t>
      </w:r>
      <w:r w:rsidRPr="001B52E1">
        <w:rPr>
          <w:rFonts w:ascii="Calibri" w:hAnsi="Calibri" w:cs="Calibri"/>
          <w:sz w:val="21"/>
          <w:szCs w:val="21"/>
        </w:rPr>
        <w:t xml:space="preserve">]: </w:t>
      </w:r>
    </w:p>
    <w:p w14:paraId="1B98D508" w14:textId="22D8D051" w:rsidR="002B2703" w:rsidRPr="00D57844" w:rsidRDefault="002B2703" w:rsidP="002B2703">
      <w:pPr>
        <w:rPr>
          <w:rFonts w:ascii="Calibri" w:hAnsi="Calibri" w:cs="Calibri"/>
          <w:sz w:val="20"/>
          <w:szCs w:val="20"/>
        </w:rPr>
      </w:pPr>
      <w:r w:rsidRPr="00D57844">
        <w:rPr>
          <w:rFonts w:ascii="Calibri" w:hAnsi="Calibri" w:cs="Calibri"/>
          <w:sz w:val="20"/>
          <w:szCs w:val="20"/>
        </w:rPr>
        <w:t xml:space="preserve">Please </w:t>
      </w:r>
      <w:r w:rsidR="001D7FEB" w:rsidRPr="00D57844">
        <w:rPr>
          <w:rFonts w:ascii="Calibri" w:hAnsi="Calibri" w:cs="Calibri"/>
          <w:sz w:val="20"/>
          <w:szCs w:val="20"/>
        </w:rPr>
        <w:t>upload</w:t>
      </w:r>
      <w:r w:rsidRPr="00D57844">
        <w:rPr>
          <w:rFonts w:ascii="Calibri" w:hAnsi="Calibri" w:cs="Calibri"/>
          <w:sz w:val="20"/>
          <w:szCs w:val="20"/>
        </w:rPr>
        <w:t xml:space="preserve"> the CV </w:t>
      </w:r>
      <w:r w:rsidR="004F3D82" w:rsidRPr="00D57844">
        <w:rPr>
          <w:rFonts w:ascii="Calibri" w:hAnsi="Calibri" w:cs="Calibri"/>
          <w:sz w:val="20"/>
          <w:szCs w:val="20"/>
        </w:rPr>
        <w:t>in the correct upload field</w:t>
      </w:r>
      <w:r w:rsidRPr="00D57844">
        <w:rPr>
          <w:rFonts w:ascii="Calibri" w:hAnsi="Calibri" w:cs="Calibri"/>
          <w:sz w:val="20"/>
          <w:szCs w:val="20"/>
        </w:rPr>
        <w:t>.</w:t>
      </w:r>
      <w:r w:rsidR="00902A5E" w:rsidRPr="00D57844">
        <w:rPr>
          <w:rFonts w:ascii="Calibri" w:hAnsi="Calibri" w:cs="Calibri"/>
          <w:sz w:val="20"/>
          <w:szCs w:val="20"/>
        </w:rPr>
        <w:t xml:space="preserve"> In the online application, you will be able to generate a link to your faculty member, who will need to fill out a brief </w:t>
      </w:r>
      <w:r w:rsidR="005E4748" w:rsidRPr="00D57844">
        <w:rPr>
          <w:rFonts w:ascii="Calibri" w:hAnsi="Calibri" w:cs="Calibri"/>
          <w:sz w:val="20"/>
          <w:szCs w:val="20"/>
        </w:rPr>
        <w:t>form of support for your application (no letter of recommendation needed).</w:t>
      </w:r>
      <w:r w:rsidRPr="00D57844">
        <w:rPr>
          <w:rFonts w:ascii="Calibri" w:hAnsi="Calibri" w:cs="Calibri"/>
          <w:sz w:val="20"/>
          <w:szCs w:val="20"/>
        </w:rPr>
        <w:t xml:space="preserve"> </w:t>
      </w:r>
      <w:r w:rsidR="005E4748" w:rsidRPr="00D57844">
        <w:rPr>
          <w:rFonts w:ascii="Calibri" w:hAnsi="Calibri" w:cs="Calibri"/>
          <w:sz w:val="20"/>
          <w:szCs w:val="20"/>
        </w:rPr>
        <w:t xml:space="preserve">This is due at the same time as your application for the given cycle. </w:t>
      </w:r>
      <w:r w:rsidRPr="00D57844">
        <w:rPr>
          <w:rFonts w:ascii="Calibri" w:hAnsi="Calibri" w:cs="Calibri"/>
          <w:b/>
          <w:bCs/>
          <w:sz w:val="20"/>
          <w:szCs w:val="20"/>
        </w:rPr>
        <w:t xml:space="preserve">If an applicant </w:t>
      </w:r>
      <w:r w:rsidR="00E834F3">
        <w:rPr>
          <w:rFonts w:ascii="Calibri" w:hAnsi="Calibri" w:cs="Calibri"/>
          <w:b/>
          <w:bCs/>
          <w:sz w:val="20"/>
          <w:szCs w:val="20"/>
        </w:rPr>
        <w:t>does not</w:t>
      </w:r>
      <w:r w:rsidRPr="00D57844">
        <w:rPr>
          <w:rFonts w:ascii="Calibri" w:hAnsi="Calibri" w:cs="Calibri"/>
          <w:b/>
          <w:bCs/>
          <w:sz w:val="20"/>
          <w:szCs w:val="20"/>
        </w:rPr>
        <w:t xml:space="preserve"> have th</w:t>
      </w:r>
      <w:r w:rsidR="00FE687F" w:rsidRPr="00D57844">
        <w:rPr>
          <w:rFonts w:ascii="Calibri" w:hAnsi="Calibri" w:cs="Calibri"/>
          <w:b/>
          <w:bCs/>
          <w:sz w:val="20"/>
          <w:szCs w:val="20"/>
        </w:rPr>
        <w:t>eir faculty support</w:t>
      </w:r>
      <w:r w:rsidRPr="00D57844">
        <w:rPr>
          <w:rFonts w:ascii="Calibri" w:hAnsi="Calibri" w:cs="Calibri"/>
          <w:b/>
          <w:bCs/>
          <w:sz w:val="20"/>
          <w:szCs w:val="20"/>
        </w:rPr>
        <w:t xml:space="preserve"> submitted by the deadline, their application </w:t>
      </w:r>
      <w:r w:rsidR="005D065D">
        <w:rPr>
          <w:rFonts w:ascii="Calibri" w:hAnsi="Calibri" w:cs="Calibri"/>
          <w:b/>
          <w:bCs/>
          <w:sz w:val="20"/>
          <w:szCs w:val="20"/>
        </w:rPr>
        <w:t>will</w:t>
      </w:r>
      <w:r w:rsidRPr="00D57844">
        <w:rPr>
          <w:rFonts w:ascii="Calibri" w:hAnsi="Calibri" w:cs="Calibri"/>
          <w:b/>
          <w:bCs/>
          <w:sz w:val="20"/>
          <w:szCs w:val="20"/>
        </w:rPr>
        <w:t xml:space="preserve"> not be eligible for </w:t>
      </w:r>
      <w:r w:rsidR="005D065D">
        <w:rPr>
          <w:rFonts w:ascii="Calibri" w:hAnsi="Calibri" w:cs="Calibri"/>
          <w:b/>
          <w:bCs/>
          <w:sz w:val="20"/>
          <w:szCs w:val="20"/>
        </w:rPr>
        <w:t>review</w:t>
      </w:r>
      <w:r w:rsidRPr="00D57844">
        <w:rPr>
          <w:rFonts w:ascii="Calibri" w:hAnsi="Calibri" w:cs="Calibri"/>
          <w:b/>
          <w:bCs/>
          <w:sz w:val="20"/>
          <w:szCs w:val="20"/>
        </w:rPr>
        <w:t>.</w:t>
      </w:r>
      <w:r w:rsidR="002B6F4B" w:rsidRPr="00D57844">
        <w:rPr>
          <w:rFonts w:ascii="Calibri" w:hAnsi="Calibri" w:cs="Calibri"/>
          <w:b/>
          <w:bCs/>
          <w:sz w:val="20"/>
          <w:szCs w:val="20"/>
        </w:rPr>
        <w:t xml:space="preserve"> The email link will be sent between 1-3 hours </w:t>
      </w:r>
      <w:r w:rsidR="00245FA5" w:rsidRPr="00D57844">
        <w:rPr>
          <w:rFonts w:ascii="Calibri" w:hAnsi="Calibri" w:cs="Calibri"/>
          <w:b/>
          <w:bCs/>
          <w:sz w:val="20"/>
          <w:szCs w:val="20"/>
        </w:rPr>
        <w:t>after</w:t>
      </w:r>
      <w:r w:rsidR="002B6F4B" w:rsidRPr="00D57844">
        <w:rPr>
          <w:rFonts w:ascii="Calibri" w:hAnsi="Calibri" w:cs="Calibri"/>
          <w:b/>
          <w:bCs/>
          <w:sz w:val="20"/>
          <w:szCs w:val="20"/>
        </w:rPr>
        <w:t xml:space="preserve"> your submission</w:t>
      </w:r>
      <w:r w:rsidR="00245FA5" w:rsidRPr="00D57844">
        <w:rPr>
          <w:rFonts w:ascii="Calibri" w:hAnsi="Calibri" w:cs="Calibri"/>
          <w:b/>
          <w:bCs/>
          <w:sz w:val="20"/>
          <w:szCs w:val="20"/>
        </w:rPr>
        <w:t>, so please plan accordingly</w:t>
      </w:r>
      <w:r w:rsidR="004A7A9C">
        <w:rPr>
          <w:rFonts w:ascii="Calibri" w:hAnsi="Calibri" w:cs="Calibri"/>
          <w:b/>
          <w:bCs/>
          <w:sz w:val="20"/>
          <w:szCs w:val="20"/>
        </w:rPr>
        <w:t xml:space="preserve"> and submit earlier than the final deadline</w:t>
      </w:r>
      <w:r w:rsidR="002B6F4B" w:rsidRPr="00D57844">
        <w:rPr>
          <w:rFonts w:ascii="Calibri" w:hAnsi="Calibri" w:cs="Calibri"/>
          <w:b/>
          <w:bCs/>
          <w:sz w:val="20"/>
          <w:szCs w:val="20"/>
        </w:rPr>
        <w:t>.</w:t>
      </w:r>
      <w:r w:rsidRPr="00D57844">
        <w:rPr>
          <w:rFonts w:ascii="Calibri" w:hAnsi="Calibri" w:cs="Calibri"/>
          <w:sz w:val="20"/>
          <w:szCs w:val="20"/>
        </w:rPr>
        <w:t xml:space="preserve"> </w:t>
      </w:r>
    </w:p>
    <w:p w14:paraId="41E0FA3C" w14:textId="4547235C" w:rsidR="007011E8" w:rsidRPr="00D57844" w:rsidRDefault="002B2703" w:rsidP="00AF6613">
      <w:pPr>
        <w:ind w:firstLine="720"/>
        <w:rPr>
          <w:rFonts w:ascii="Calibri" w:hAnsi="Calibri" w:cs="Calibri"/>
          <w:sz w:val="20"/>
          <w:szCs w:val="20"/>
        </w:rPr>
      </w:pPr>
      <w:r w:rsidRPr="00D57844">
        <w:rPr>
          <w:rFonts w:ascii="Calibri" w:hAnsi="Calibri" w:cs="Calibri"/>
          <w:sz w:val="20"/>
          <w:szCs w:val="20"/>
        </w:rPr>
        <w:t xml:space="preserve">Please note that there are two cycles for competitive applications, once in the fall semester, and once in the spring semester. If there are certain training or research activities that a student </w:t>
      </w:r>
      <w:r w:rsidRPr="00D57844">
        <w:rPr>
          <w:rFonts w:ascii="Calibri" w:hAnsi="Calibri" w:cs="Calibri"/>
          <w:i/>
          <w:iCs/>
          <w:sz w:val="20"/>
          <w:szCs w:val="20"/>
        </w:rPr>
        <w:t xml:space="preserve">anticipates </w:t>
      </w:r>
      <w:r w:rsidRPr="00D57844">
        <w:rPr>
          <w:rFonts w:ascii="Calibri" w:hAnsi="Calibri" w:cs="Calibri"/>
          <w:sz w:val="20"/>
          <w:szCs w:val="20"/>
        </w:rPr>
        <w:t xml:space="preserve">being accepted for after a given competitive cycle, we recommend they submit a preliminary application for the eligible cycle with as much information included as possible/available to them at the time of application. There will not be any review of new applications after the deadline has passed (e.g., if a student was accepted into a summer training activity in April, they should have </w:t>
      </w:r>
      <w:r w:rsidR="008374E7" w:rsidRPr="00D57844">
        <w:rPr>
          <w:rFonts w:ascii="Calibri" w:hAnsi="Calibri" w:cs="Calibri"/>
          <w:sz w:val="20"/>
          <w:szCs w:val="20"/>
        </w:rPr>
        <w:t>applied</w:t>
      </w:r>
      <w:r w:rsidRPr="00D57844">
        <w:rPr>
          <w:rFonts w:ascii="Calibri" w:hAnsi="Calibri" w:cs="Calibri"/>
          <w:sz w:val="20"/>
          <w:szCs w:val="20"/>
        </w:rPr>
        <w:t xml:space="preserve"> with available details by the </w:t>
      </w:r>
      <w:r w:rsidR="00386400" w:rsidRPr="00D57844">
        <w:rPr>
          <w:rFonts w:ascii="Calibri" w:hAnsi="Calibri" w:cs="Calibri"/>
          <w:sz w:val="20"/>
          <w:szCs w:val="20"/>
        </w:rPr>
        <w:t>February</w:t>
      </w:r>
      <w:r w:rsidRPr="00D57844">
        <w:rPr>
          <w:rFonts w:ascii="Calibri" w:hAnsi="Calibri" w:cs="Calibri"/>
          <w:sz w:val="20"/>
          <w:szCs w:val="20"/>
        </w:rPr>
        <w:t xml:space="preserve"> competitive cycle).</w:t>
      </w:r>
      <w:r w:rsidR="002B6F4B" w:rsidRPr="00D57844">
        <w:rPr>
          <w:rFonts w:ascii="Calibri" w:hAnsi="Calibri" w:cs="Calibri"/>
          <w:sz w:val="20"/>
          <w:szCs w:val="20"/>
        </w:rPr>
        <w:t xml:space="preserve"> </w:t>
      </w:r>
      <w:r w:rsidR="004A7A9C" w:rsidRPr="00D57844">
        <w:rPr>
          <w:rFonts w:ascii="Calibri" w:hAnsi="Calibri" w:cs="Calibri"/>
          <w:sz w:val="20"/>
          <w:szCs w:val="20"/>
        </w:rPr>
        <w:t xml:space="preserve">Students will not be </w:t>
      </w:r>
      <w:r w:rsidR="005D065D">
        <w:rPr>
          <w:rFonts w:ascii="Calibri" w:hAnsi="Calibri" w:cs="Calibri"/>
          <w:sz w:val="20"/>
          <w:szCs w:val="20"/>
        </w:rPr>
        <w:t xml:space="preserve">automatically </w:t>
      </w:r>
      <w:r w:rsidR="004A7A9C" w:rsidRPr="00D57844">
        <w:rPr>
          <w:rFonts w:ascii="Calibri" w:hAnsi="Calibri" w:cs="Calibri"/>
          <w:sz w:val="20"/>
          <w:szCs w:val="20"/>
        </w:rPr>
        <w:t xml:space="preserve">considered for non-competitive funding if their competitive application is denied; </w:t>
      </w:r>
      <w:r w:rsidR="004A7A9C">
        <w:rPr>
          <w:rFonts w:ascii="Calibri" w:hAnsi="Calibri" w:cs="Calibri"/>
          <w:sz w:val="20"/>
          <w:szCs w:val="20"/>
        </w:rPr>
        <w:t>these</w:t>
      </w:r>
      <w:r w:rsidR="004A7A9C" w:rsidRPr="00D57844">
        <w:rPr>
          <w:rFonts w:ascii="Calibri" w:hAnsi="Calibri" w:cs="Calibri"/>
          <w:sz w:val="20"/>
          <w:szCs w:val="20"/>
        </w:rPr>
        <w:t xml:space="preserve"> are separate processes and students should apply </w:t>
      </w:r>
      <w:r w:rsidR="004A7A9C">
        <w:rPr>
          <w:rFonts w:ascii="Calibri" w:hAnsi="Calibri" w:cs="Calibri"/>
          <w:sz w:val="20"/>
          <w:szCs w:val="20"/>
        </w:rPr>
        <w:t xml:space="preserve">separately </w:t>
      </w:r>
      <w:r w:rsidR="004A7A9C" w:rsidRPr="00D57844">
        <w:rPr>
          <w:rFonts w:ascii="Calibri" w:hAnsi="Calibri" w:cs="Calibri"/>
          <w:sz w:val="20"/>
          <w:szCs w:val="20"/>
        </w:rPr>
        <w:t>for non-competitive funding, if eligible.</w:t>
      </w:r>
    </w:p>
    <w:p w14:paraId="7A1DAD38" w14:textId="553A74EF" w:rsidR="00526FF7" w:rsidRPr="00BF3710" w:rsidRDefault="00526FF7" w:rsidP="00526FF7">
      <w:pPr>
        <w:pStyle w:val="Heading1"/>
        <w:rPr>
          <w:rFonts w:ascii="Calibri" w:hAnsi="Calibri"/>
          <w:b/>
          <w:bCs/>
          <w:u w:val="single"/>
        </w:rPr>
      </w:pPr>
      <w:bookmarkStart w:id="18" w:name="_Toc237864405"/>
      <w:r w:rsidRPr="00BF3710">
        <w:rPr>
          <w:rFonts w:ascii="Calibri" w:hAnsi="Calibri"/>
          <w:b/>
          <w:bCs/>
          <w:u w:val="single"/>
        </w:rPr>
        <w:lastRenderedPageBreak/>
        <w:t xml:space="preserve">PDS </w:t>
      </w:r>
      <w:r w:rsidR="007A3590">
        <w:rPr>
          <w:rFonts w:ascii="Calibri" w:hAnsi="Calibri"/>
          <w:b/>
          <w:bCs/>
          <w:u w:val="single"/>
        </w:rPr>
        <w:t>Funding</w:t>
      </w:r>
      <w:r w:rsidR="006243B5">
        <w:rPr>
          <w:rFonts w:ascii="Calibri" w:hAnsi="Calibri"/>
          <w:b/>
          <w:bCs/>
          <w:u w:val="single"/>
        </w:rPr>
        <w:t xml:space="preserve">: </w:t>
      </w:r>
      <w:r>
        <w:rPr>
          <w:rFonts w:ascii="Calibri" w:hAnsi="Calibri"/>
          <w:b/>
          <w:bCs/>
          <w:u w:val="single"/>
        </w:rPr>
        <w:t>Research</w:t>
      </w:r>
      <w:bookmarkEnd w:id="18"/>
    </w:p>
    <w:p w14:paraId="7A4C6678" w14:textId="7A522B27" w:rsidR="00491A79" w:rsidRPr="00386400" w:rsidRDefault="00526FF7" w:rsidP="00245FA5">
      <w:pPr>
        <w:pStyle w:val="NormalWeb"/>
        <w:spacing w:before="0" w:beforeAutospacing="0" w:after="0" w:afterAutospacing="0"/>
        <w:rPr>
          <w:sz w:val="21"/>
          <w:szCs w:val="21"/>
        </w:rPr>
      </w:pPr>
      <w:r w:rsidRPr="00386400">
        <w:rPr>
          <w:rFonts w:ascii="Calibri" w:hAnsi="Calibri" w:cs="Calibri"/>
          <w:sz w:val="21"/>
          <w:szCs w:val="21"/>
        </w:rPr>
        <w:t xml:space="preserve">Research is an integral and necessary part of doctoral education. For example, </w:t>
      </w:r>
      <w:r w:rsidR="00386400">
        <w:rPr>
          <w:rFonts w:ascii="Calibri" w:hAnsi="Calibri" w:cs="Calibri"/>
          <w:sz w:val="21"/>
          <w:szCs w:val="21"/>
        </w:rPr>
        <w:t>students</w:t>
      </w:r>
      <w:r w:rsidRPr="00386400">
        <w:rPr>
          <w:rFonts w:ascii="Calibri" w:hAnsi="Calibri" w:cs="Calibri"/>
          <w:sz w:val="21"/>
          <w:szCs w:val="21"/>
        </w:rPr>
        <w:t xml:space="preserve"> must travel to archives or research sites, they must administer surveys, or they must provide payment incentives for research participants</w:t>
      </w:r>
      <w:r w:rsidR="00386400">
        <w:rPr>
          <w:rFonts w:ascii="Calibri" w:hAnsi="Calibri" w:cs="Calibri"/>
          <w:sz w:val="21"/>
          <w:szCs w:val="21"/>
        </w:rPr>
        <w:t>.</w:t>
      </w:r>
      <w:r w:rsidR="00386400">
        <w:rPr>
          <w:sz w:val="21"/>
          <w:szCs w:val="21"/>
        </w:rPr>
        <w:t xml:space="preserve"> </w:t>
      </w:r>
      <w:r w:rsidR="00386400" w:rsidRPr="001B52E1">
        <w:rPr>
          <w:rFonts w:ascii="Calibri" w:hAnsi="Calibri" w:cs="Calibri"/>
          <w:sz w:val="21"/>
          <w:szCs w:val="21"/>
        </w:rPr>
        <w:t xml:space="preserve">There is no limit on the number of times a student may receive PDS </w:t>
      </w:r>
      <w:r w:rsidR="00386400">
        <w:rPr>
          <w:rFonts w:ascii="Calibri" w:hAnsi="Calibri" w:cs="Calibri"/>
          <w:sz w:val="21"/>
          <w:szCs w:val="21"/>
        </w:rPr>
        <w:t>research</w:t>
      </w:r>
      <w:r w:rsidR="00386400" w:rsidRPr="001B52E1">
        <w:rPr>
          <w:rFonts w:ascii="Calibri" w:hAnsi="Calibri" w:cs="Calibri"/>
          <w:sz w:val="21"/>
          <w:szCs w:val="21"/>
        </w:rPr>
        <w:t xml:space="preserve"> funds, but the eligibility is dependent on the total amount of previously approved funds (both in the non-competitive and competitive categories). Once the student’s cumulative approved PDS funds (i.e., </w:t>
      </w:r>
      <w:r w:rsidR="00386400">
        <w:rPr>
          <w:rFonts w:ascii="Calibri" w:hAnsi="Calibri" w:cs="Calibri"/>
          <w:sz w:val="21"/>
          <w:szCs w:val="21"/>
        </w:rPr>
        <w:t>prior</w:t>
      </w:r>
      <w:r w:rsidR="00386400" w:rsidRPr="001B52E1">
        <w:rPr>
          <w:rFonts w:ascii="Calibri" w:hAnsi="Calibri" w:cs="Calibri"/>
          <w:sz w:val="21"/>
          <w:szCs w:val="21"/>
        </w:rPr>
        <w:t xml:space="preserve"> training funds </w:t>
      </w:r>
      <w:r w:rsidR="00386400">
        <w:rPr>
          <w:rFonts w:ascii="Calibri" w:hAnsi="Calibri" w:cs="Calibri"/>
          <w:sz w:val="21"/>
          <w:szCs w:val="21"/>
        </w:rPr>
        <w:t xml:space="preserve">received </w:t>
      </w:r>
      <w:r w:rsidR="00386400" w:rsidRPr="001B52E1">
        <w:rPr>
          <w:rFonts w:ascii="Calibri" w:hAnsi="Calibri" w:cs="Calibri"/>
          <w:sz w:val="21"/>
          <w:szCs w:val="21"/>
        </w:rPr>
        <w:t>plus the current request) for support exceed the non-competitive eligibility total of $2,500, the student must apply for competitive funding.</w:t>
      </w:r>
    </w:p>
    <w:p w14:paraId="14D5E414" w14:textId="77777777" w:rsidR="00386400" w:rsidRPr="001B52E1" w:rsidRDefault="00386400" w:rsidP="00386400">
      <w:pPr>
        <w:pStyle w:val="NormalWeb"/>
        <w:spacing w:before="0" w:beforeAutospacing="0" w:after="0" w:afterAutospacing="0"/>
        <w:ind w:firstLine="720"/>
        <w:rPr>
          <w:rFonts w:ascii="Calibri" w:hAnsi="Calibri" w:cs="Calibri"/>
          <w:sz w:val="21"/>
          <w:szCs w:val="21"/>
        </w:rPr>
      </w:pPr>
      <w:r w:rsidRPr="001B52E1">
        <w:rPr>
          <w:rFonts w:ascii="Calibri" w:hAnsi="Calibri" w:cs="Calibri"/>
          <w:sz w:val="21"/>
          <w:szCs w:val="21"/>
        </w:rPr>
        <w:t>Competitive applications are judged by a multi-disciplinary faculty committee. Funding is based on the training’s contribution toward the student’s progress, the student’s use of previous PDS</w:t>
      </w:r>
      <w:r>
        <w:rPr>
          <w:rFonts w:ascii="Calibri" w:hAnsi="Calibri" w:cs="Calibri"/>
          <w:sz w:val="21"/>
          <w:szCs w:val="21"/>
        </w:rPr>
        <w:t xml:space="preserve"> </w:t>
      </w:r>
      <w:r w:rsidRPr="001B52E1">
        <w:rPr>
          <w:rFonts w:ascii="Calibri" w:hAnsi="Calibri" w:cs="Calibri"/>
          <w:sz w:val="21"/>
          <w:szCs w:val="21"/>
        </w:rPr>
        <w:t xml:space="preserve">funding, as well as efforts to find external support for the current proposal. The competitive process is highly competitive and only a select number of applications will be funded. Due to the total budget available, not all applications will be funded, and in some cases, students may receive partial funding for their application. </w:t>
      </w:r>
    </w:p>
    <w:p w14:paraId="59FC6C65" w14:textId="65772D2A" w:rsidR="00491A79" w:rsidRPr="00386400" w:rsidRDefault="0050125C" w:rsidP="00F36D16">
      <w:pPr>
        <w:pStyle w:val="NormalWeb"/>
        <w:spacing w:before="0" w:beforeAutospacing="0" w:after="0" w:afterAutospacing="0"/>
        <w:ind w:firstLine="720"/>
        <w:rPr>
          <w:sz w:val="21"/>
          <w:szCs w:val="21"/>
        </w:rPr>
      </w:pPr>
      <w:r w:rsidRPr="00386400">
        <w:rPr>
          <w:rFonts w:ascii="Calibri" w:hAnsi="Calibri" w:cs="Calibri"/>
          <w:sz w:val="21"/>
          <w:szCs w:val="21"/>
        </w:rPr>
        <w:t xml:space="preserve">Successful competitive applications automatically subsume the remaining non-competitive lifetime </w:t>
      </w:r>
      <w:r w:rsidR="008B1BD2" w:rsidRPr="00386400">
        <w:rPr>
          <w:rFonts w:ascii="Calibri" w:hAnsi="Calibri" w:cs="Calibri"/>
          <w:sz w:val="21"/>
          <w:szCs w:val="21"/>
        </w:rPr>
        <w:t>eligibility</w:t>
      </w:r>
      <w:r w:rsidRPr="00386400">
        <w:rPr>
          <w:rFonts w:ascii="Calibri" w:hAnsi="Calibri" w:cs="Calibri"/>
          <w:sz w:val="21"/>
          <w:szCs w:val="21"/>
        </w:rPr>
        <w:t xml:space="preserve"> in the research category.</w:t>
      </w:r>
      <w:r w:rsidR="00F36D16" w:rsidRPr="00386400">
        <w:rPr>
          <w:sz w:val="21"/>
          <w:szCs w:val="21"/>
        </w:rPr>
        <w:t xml:space="preserve"> </w:t>
      </w:r>
      <w:r w:rsidR="00526FF7" w:rsidRPr="00386400">
        <w:rPr>
          <w:rFonts w:ascii="Calibri" w:hAnsi="Calibri" w:cs="Calibri"/>
          <w:sz w:val="21"/>
          <w:szCs w:val="21"/>
        </w:rPr>
        <w:t xml:space="preserve">All applications for research support will be reviewed by the Laney Graduate School to be sure that the student is eligible and that the budget is not excessive. </w:t>
      </w:r>
    </w:p>
    <w:p w14:paraId="34BC4514" w14:textId="77777777" w:rsidR="00783217" w:rsidRPr="00386400" w:rsidRDefault="00783217"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3D756A7" w14:textId="3AC3A6D3" w:rsidR="00491A79"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Eligibility</w:t>
      </w:r>
      <w:r w:rsid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Requirements</w:t>
      </w:r>
    </w:p>
    <w:p w14:paraId="1115FC71" w14:textId="77777777" w:rsidR="00386400" w:rsidRDefault="00386400" w:rsidP="00753FEE">
      <w:pPr>
        <w:pStyle w:val="ListParagraph"/>
        <w:numPr>
          <w:ilvl w:val="0"/>
          <w:numId w:val="27"/>
        </w:numPr>
        <w:rPr>
          <w:rFonts w:ascii="Calibri" w:hAnsi="Calibri"/>
          <w:sz w:val="21"/>
          <w:szCs w:val="21"/>
        </w:rPr>
      </w:pPr>
      <w:r w:rsidRPr="001B52E1">
        <w:rPr>
          <w:rFonts w:ascii="Calibri" w:hAnsi="Calibri"/>
          <w:sz w:val="21"/>
          <w:szCs w:val="21"/>
        </w:rPr>
        <w:t xml:space="preserve">The applicant must be enrolled in an eligible Emory doctoral program at the time of the activity.  </w:t>
      </w:r>
    </w:p>
    <w:p w14:paraId="13824755" w14:textId="77777777" w:rsidR="00386400" w:rsidRDefault="00386400" w:rsidP="00753FEE">
      <w:pPr>
        <w:pStyle w:val="ListParagraph"/>
        <w:numPr>
          <w:ilvl w:val="0"/>
          <w:numId w:val="27"/>
        </w:numPr>
        <w:rPr>
          <w:rFonts w:ascii="Calibri" w:hAnsi="Calibri"/>
          <w:sz w:val="21"/>
          <w:szCs w:val="21"/>
        </w:rPr>
      </w:pPr>
      <w:r w:rsidRPr="001B52E1">
        <w:rPr>
          <w:rFonts w:ascii="Calibri" w:hAnsi="Calibri"/>
          <w:sz w:val="21"/>
          <w:szCs w:val="21"/>
        </w:rPr>
        <w:t>The applicant must be in good standing at the time of the application, in the LGS as well as in their programs.</w:t>
      </w:r>
    </w:p>
    <w:p w14:paraId="07F737E9" w14:textId="77777777" w:rsidR="00386400" w:rsidRDefault="00386400" w:rsidP="00753FEE">
      <w:pPr>
        <w:pStyle w:val="ListParagraph"/>
        <w:numPr>
          <w:ilvl w:val="0"/>
          <w:numId w:val="27"/>
        </w:numPr>
        <w:rPr>
          <w:rFonts w:ascii="Calibri" w:hAnsi="Calibri"/>
          <w:sz w:val="21"/>
          <w:szCs w:val="21"/>
        </w:rPr>
      </w:pPr>
      <w:r w:rsidRPr="001B52E1">
        <w:rPr>
          <w:rFonts w:ascii="Calibri" w:hAnsi="Calibri"/>
          <w:sz w:val="21"/>
          <w:szCs w:val="21"/>
        </w:rPr>
        <w:t xml:space="preserve">The applicant may not have more than one incomplete at the time of application. </w:t>
      </w:r>
    </w:p>
    <w:p w14:paraId="3228A9AE" w14:textId="77777777" w:rsidR="00386400" w:rsidRDefault="00386400" w:rsidP="00753FEE">
      <w:pPr>
        <w:pStyle w:val="ListParagraph"/>
        <w:numPr>
          <w:ilvl w:val="0"/>
          <w:numId w:val="27"/>
        </w:numPr>
        <w:rPr>
          <w:rFonts w:ascii="Calibri" w:hAnsi="Calibri"/>
          <w:sz w:val="21"/>
          <w:szCs w:val="21"/>
        </w:rPr>
      </w:pPr>
      <w:r w:rsidRPr="001B52E1">
        <w:rPr>
          <w:rFonts w:ascii="Calibri" w:hAnsi="Calibri"/>
          <w:sz w:val="21"/>
          <w:szCs w:val="21"/>
        </w:rPr>
        <w:t>The applicant must have submitted PDS Reports for all previous activities funded by PDS. This includes submitting a PDS Report to decline funding for previously approved applications. The exception to this policy is if the activity (conference, training, or research) has not yet been completed and the student may wait until the activity has concluded to submit the PDS Report and can still submit a new application.</w:t>
      </w:r>
    </w:p>
    <w:p w14:paraId="5D024F5A" w14:textId="77777777" w:rsidR="00386400" w:rsidRDefault="00386400" w:rsidP="00753FEE">
      <w:pPr>
        <w:pStyle w:val="ListParagraph"/>
        <w:numPr>
          <w:ilvl w:val="0"/>
          <w:numId w:val="27"/>
        </w:numPr>
        <w:rPr>
          <w:rFonts w:ascii="Calibri" w:hAnsi="Calibri"/>
          <w:sz w:val="21"/>
          <w:szCs w:val="21"/>
        </w:rPr>
      </w:pPr>
      <w:r w:rsidRPr="001B52E1">
        <w:rPr>
          <w:rFonts w:ascii="Calibri" w:hAnsi="Calibri"/>
          <w:sz w:val="21"/>
          <w:szCs w:val="21"/>
        </w:rPr>
        <w:t>The applicant must meet any program requirements, when applicable.</w:t>
      </w:r>
    </w:p>
    <w:p w14:paraId="3CAB130D" w14:textId="23E5949E" w:rsidR="00386400" w:rsidRPr="001B52E1" w:rsidRDefault="00386400" w:rsidP="00753FEE">
      <w:pPr>
        <w:pStyle w:val="ListParagraph"/>
        <w:numPr>
          <w:ilvl w:val="0"/>
          <w:numId w:val="27"/>
        </w:numPr>
        <w:rPr>
          <w:rFonts w:ascii="Calibri" w:hAnsi="Calibri"/>
          <w:sz w:val="21"/>
          <w:szCs w:val="21"/>
        </w:rPr>
      </w:pPr>
      <w:r>
        <w:rPr>
          <w:rFonts w:ascii="Calibri" w:hAnsi="Calibri"/>
          <w:sz w:val="21"/>
          <w:szCs w:val="21"/>
        </w:rPr>
        <w:t>[Competitive</w:t>
      </w:r>
      <w:r w:rsidR="00245FA5">
        <w:rPr>
          <w:rFonts w:ascii="Calibri" w:hAnsi="Calibri"/>
          <w:sz w:val="21"/>
          <w:szCs w:val="21"/>
        </w:rPr>
        <w:t xml:space="preserve"> applications</w:t>
      </w:r>
      <w:r>
        <w:rPr>
          <w:rFonts w:ascii="Calibri" w:hAnsi="Calibri"/>
          <w:sz w:val="21"/>
          <w:szCs w:val="21"/>
        </w:rPr>
        <w:t xml:space="preserve">]: </w:t>
      </w:r>
      <w:r w:rsidRPr="001B52E1">
        <w:rPr>
          <w:rFonts w:ascii="Calibri" w:hAnsi="Calibri"/>
          <w:sz w:val="21"/>
          <w:szCs w:val="21"/>
        </w:rPr>
        <w:t xml:space="preserve">The applicant for competitive PDS funding must also upload copies of PDS Reports for all previously funded training and research activity in their application. These PDS Reports will be considered by the review committee. </w:t>
      </w:r>
    </w:p>
    <w:p w14:paraId="14B70798" w14:textId="77777777" w:rsidR="007011E8" w:rsidRPr="00386400" w:rsidRDefault="007011E8" w:rsidP="00491A79">
      <w:pPr>
        <w:tabs>
          <w:tab w:val="left" w:pos="480"/>
        </w:tabs>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4865DF2" w14:textId="77777777" w:rsidR="00491A79"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 Support</w:t>
      </w:r>
    </w:p>
    <w:p w14:paraId="333AB2F2" w14:textId="59327C82" w:rsidR="00386400" w:rsidRPr="00386400" w:rsidRDefault="00386400" w:rsidP="00386400">
      <w:pPr>
        <w:rPr>
          <w:rFonts w:ascii="Calibri" w:hAnsi="Calibri"/>
          <w:b/>
          <w:bCs/>
          <w:color w:val="000000" w:themeColor="text1"/>
          <w:sz w:val="21"/>
          <w:szCs w:val="21"/>
        </w:rPr>
      </w:pPr>
      <w:r w:rsidRPr="001B52E1">
        <w:rPr>
          <w:rFonts w:ascii="Calibri" w:hAnsi="Calibri"/>
          <w:b/>
          <w:bCs/>
          <w:color w:val="000000" w:themeColor="text1"/>
          <w:sz w:val="21"/>
          <w:szCs w:val="21"/>
        </w:rPr>
        <w:t xml:space="preserve">PLEASE NOTE: </w:t>
      </w:r>
      <w:r w:rsidRPr="001B52E1">
        <w:rPr>
          <w:rFonts w:ascii="Calibri" w:hAnsi="Calibri"/>
          <w:color w:val="000000" w:themeColor="text1"/>
          <w:sz w:val="21"/>
          <w:szCs w:val="21"/>
        </w:rPr>
        <w:t xml:space="preserve">An event is not eligible for PDS training or research funding just because it is called a “workshop,” “seminar,” or other similar terminology: if the session is focused on a narrow subject-matter, if it involves presentations of work-in-progress, if it operates like any general academic conference, or if there are attached workshops to a host conference, such events are </w:t>
      </w:r>
      <w:r w:rsidRPr="001B52E1">
        <w:rPr>
          <w:rFonts w:ascii="Calibri" w:hAnsi="Calibri"/>
          <w:b/>
          <w:bCs/>
          <w:color w:val="000000" w:themeColor="text1"/>
          <w:sz w:val="21"/>
          <w:szCs w:val="21"/>
          <w:u w:val="single"/>
        </w:rPr>
        <w:t>not</w:t>
      </w:r>
      <w:r w:rsidRPr="001B52E1">
        <w:rPr>
          <w:rFonts w:ascii="Calibri" w:hAnsi="Calibri"/>
          <w:color w:val="000000" w:themeColor="text1"/>
          <w:sz w:val="21"/>
          <w:szCs w:val="21"/>
        </w:rPr>
        <w:t xml:space="preserve"> eligible for funding under the training or research category. </w:t>
      </w:r>
      <w:r w:rsidR="00EB1BB6">
        <w:rPr>
          <w:rFonts w:ascii="Calibri" w:hAnsi="Calibri"/>
          <w:color w:val="000000" w:themeColor="text1"/>
          <w:sz w:val="21"/>
          <w:szCs w:val="21"/>
        </w:rPr>
        <w:t>In such cases, t</w:t>
      </w:r>
      <w:r w:rsidR="00EB1BB6" w:rsidRPr="001B52E1">
        <w:rPr>
          <w:rFonts w:ascii="Calibri" w:hAnsi="Calibri"/>
          <w:color w:val="000000" w:themeColor="text1"/>
          <w:sz w:val="21"/>
          <w:szCs w:val="21"/>
        </w:rPr>
        <w:t xml:space="preserve">he student may apply under the </w:t>
      </w:r>
      <w:r w:rsidR="00EB1BB6">
        <w:rPr>
          <w:rFonts w:ascii="Calibri" w:hAnsi="Calibri"/>
          <w:color w:val="000000" w:themeColor="text1"/>
          <w:sz w:val="21"/>
          <w:szCs w:val="21"/>
        </w:rPr>
        <w:t xml:space="preserve">PDS </w:t>
      </w:r>
      <w:r w:rsidR="00EB1BB6" w:rsidRPr="00EB1BB6">
        <w:rPr>
          <w:rFonts w:ascii="Calibri" w:hAnsi="Calibri"/>
          <w:i/>
          <w:iCs/>
          <w:color w:val="000000" w:themeColor="text1"/>
          <w:sz w:val="21"/>
          <w:szCs w:val="21"/>
        </w:rPr>
        <w:t>conference</w:t>
      </w:r>
      <w:r w:rsidR="00EB1BB6" w:rsidRPr="001B52E1">
        <w:rPr>
          <w:rFonts w:ascii="Calibri" w:hAnsi="Calibri"/>
          <w:color w:val="000000" w:themeColor="text1"/>
          <w:sz w:val="21"/>
          <w:szCs w:val="21"/>
        </w:rPr>
        <w:t xml:space="preserve"> category</w:t>
      </w:r>
      <w:r w:rsidR="00EB1BB6">
        <w:rPr>
          <w:rFonts w:ascii="Calibri" w:hAnsi="Calibri"/>
          <w:color w:val="000000" w:themeColor="text1"/>
          <w:sz w:val="21"/>
          <w:szCs w:val="21"/>
        </w:rPr>
        <w:t xml:space="preserve"> only</w:t>
      </w:r>
      <w:r w:rsidR="00EB1BB6" w:rsidRPr="001B52E1">
        <w:rPr>
          <w:rFonts w:ascii="Calibri" w:hAnsi="Calibri"/>
          <w:color w:val="000000" w:themeColor="text1"/>
          <w:sz w:val="21"/>
          <w:szCs w:val="21"/>
        </w:rPr>
        <w:t>.</w:t>
      </w:r>
    </w:p>
    <w:p w14:paraId="75047393" w14:textId="77777777" w:rsidR="007011E8" w:rsidRPr="00386400" w:rsidRDefault="00491A79" w:rsidP="00753FEE">
      <w:pPr>
        <w:pStyle w:val="ListParagraph"/>
        <w:numPr>
          <w:ilvl w:val="0"/>
          <w:numId w:val="22"/>
        </w:numPr>
        <w:tabs>
          <w:tab w:val="left" w:pos="480"/>
        </w:tabs>
        <w:rPr>
          <w:rFonts w:ascii="Calibri" w:hAnsi="Calibri" w:cs="Calibri"/>
          <w:color w:val="C00000"/>
          <w:sz w:val="21"/>
          <w:szCs w:val="21"/>
        </w:rPr>
      </w:pPr>
      <w:r w:rsidRPr="00386400">
        <w:rPr>
          <w:rFonts w:ascii="Calibri" w:hAnsi="Calibri" w:cs="Calibri"/>
          <w:sz w:val="21"/>
          <w:szCs w:val="21"/>
        </w:rPr>
        <w:t>Funds are intended to support travel and other direct expenses associated with accessing, acquiring and/or collecting data and/or scholarly resources not available at Emory. Included are domestic or international fieldwork, interviews, surveys, site visits, and archival research, to name just a few examples.</w:t>
      </w:r>
    </w:p>
    <w:p w14:paraId="7DC0CB12" w14:textId="6859D53B" w:rsidR="00B45585" w:rsidRPr="00386400" w:rsidRDefault="00491A79" w:rsidP="00753FEE">
      <w:pPr>
        <w:pStyle w:val="ListParagraph"/>
        <w:numPr>
          <w:ilvl w:val="0"/>
          <w:numId w:val="22"/>
        </w:numPr>
        <w:tabs>
          <w:tab w:val="left" w:pos="480"/>
        </w:tabs>
        <w:rPr>
          <w:rFonts w:ascii="Calibri" w:hAnsi="Calibri" w:cs="Calibri"/>
          <w:color w:val="C00000"/>
          <w:sz w:val="21"/>
          <w:szCs w:val="21"/>
        </w:rPr>
      </w:pPr>
      <w:r w:rsidRPr="00386400">
        <w:rPr>
          <w:rFonts w:ascii="Calibri" w:hAnsi="Calibri" w:cs="Calibri"/>
          <w:sz w:val="21"/>
          <w:szCs w:val="21"/>
        </w:rPr>
        <w:t xml:space="preserve">Support </w:t>
      </w:r>
      <w:r w:rsidR="00B45585" w:rsidRPr="00386400">
        <w:rPr>
          <w:rFonts w:ascii="Calibri" w:hAnsi="Calibri" w:cs="Calibri"/>
          <w:sz w:val="21"/>
          <w:szCs w:val="21"/>
        </w:rPr>
        <w:t>may</w:t>
      </w:r>
      <w:r w:rsidRPr="00386400">
        <w:rPr>
          <w:rFonts w:ascii="Calibri" w:hAnsi="Calibri" w:cs="Calibri"/>
          <w:sz w:val="21"/>
          <w:szCs w:val="21"/>
        </w:rPr>
        <w:t xml:space="preserve"> include reasonable living expenses for the duration of the research.</w:t>
      </w:r>
      <w:r w:rsidR="00B45585" w:rsidRPr="00386400">
        <w:rPr>
          <w:rFonts w:ascii="Calibri" w:hAnsi="Calibri"/>
          <w:sz w:val="21"/>
          <w:szCs w:val="21"/>
        </w:rPr>
        <w:t xml:space="preserve"> Where the research takes place away from Emory and the student is not receiving stipend support, lodging expenses for the duration of the training may be eligible for PDS funding. If a student receives </w:t>
      </w:r>
      <w:r w:rsidR="00CA787E">
        <w:rPr>
          <w:rFonts w:ascii="Calibri" w:hAnsi="Calibri"/>
          <w:sz w:val="21"/>
          <w:szCs w:val="21"/>
        </w:rPr>
        <w:t xml:space="preserve">an LGS </w:t>
      </w:r>
      <w:r w:rsidR="00B45585" w:rsidRPr="00386400">
        <w:rPr>
          <w:rFonts w:ascii="Calibri" w:hAnsi="Calibri"/>
          <w:sz w:val="21"/>
          <w:szCs w:val="21"/>
        </w:rPr>
        <w:t xml:space="preserve">stipend during the period of research activity, support </w:t>
      </w:r>
      <w:r w:rsidR="001478B0" w:rsidRPr="00386400">
        <w:rPr>
          <w:rFonts w:ascii="Calibri" w:hAnsi="Calibri"/>
          <w:sz w:val="21"/>
          <w:szCs w:val="21"/>
        </w:rPr>
        <w:t xml:space="preserve">for lodging </w:t>
      </w:r>
      <w:r w:rsidR="00765A43">
        <w:rPr>
          <w:rFonts w:ascii="Calibri" w:hAnsi="Calibri"/>
          <w:sz w:val="21"/>
          <w:szCs w:val="21"/>
        </w:rPr>
        <w:t>must</w:t>
      </w:r>
      <w:r w:rsidR="001478B0" w:rsidRPr="00386400">
        <w:rPr>
          <w:rFonts w:ascii="Calibri" w:hAnsi="Calibri"/>
          <w:sz w:val="21"/>
          <w:szCs w:val="21"/>
        </w:rPr>
        <w:t xml:space="preserve"> be pro-rated</w:t>
      </w:r>
      <w:r w:rsidR="00CA787E">
        <w:rPr>
          <w:rFonts w:ascii="Calibri" w:hAnsi="Calibri"/>
          <w:sz w:val="21"/>
          <w:szCs w:val="21"/>
        </w:rPr>
        <w:t xml:space="preserve"> by $25/night</w:t>
      </w:r>
      <w:r w:rsidR="00B45585" w:rsidRPr="00386400">
        <w:rPr>
          <w:rFonts w:ascii="Calibri" w:hAnsi="Calibri"/>
          <w:sz w:val="21"/>
          <w:szCs w:val="21"/>
        </w:rPr>
        <w:t xml:space="preserve">. More information is available in the </w:t>
      </w:r>
      <w:hyperlink w:anchor="Expense" w:history="1">
        <w:r w:rsidR="0063370E" w:rsidRPr="00AD1FB4">
          <w:rPr>
            <w:rStyle w:val="Hyperlink"/>
            <w:rFonts w:ascii="Calibri" w:hAnsi="Calibri"/>
            <w:sz w:val="21"/>
            <w:szCs w:val="21"/>
          </w:rPr>
          <w:t>PDS Expense and B</w:t>
        </w:r>
        <w:r w:rsidR="00B45585" w:rsidRPr="00AD1FB4">
          <w:rPr>
            <w:rStyle w:val="Hyperlink"/>
            <w:rFonts w:ascii="Calibri" w:hAnsi="Calibri"/>
            <w:sz w:val="21"/>
            <w:szCs w:val="21"/>
          </w:rPr>
          <w:t>udget Guidelines</w:t>
        </w:r>
      </w:hyperlink>
      <w:r w:rsidR="00B45585" w:rsidRPr="00386400">
        <w:rPr>
          <w:rFonts w:ascii="Calibri" w:hAnsi="Calibri"/>
          <w:sz w:val="21"/>
          <w:szCs w:val="21"/>
        </w:rPr>
        <w:t xml:space="preserve"> and </w:t>
      </w:r>
      <w:hyperlink w:anchor="FQ" w:history="1">
        <w:r w:rsidR="00B45585" w:rsidRPr="00AD1FB4">
          <w:rPr>
            <w:rStyle w:val="Hyperlink"/>
            <w:rFonts w:ascii="Calibri" w:hAnsi="Calibri"/>
            <w:sz w:val="21"/>
            <w:szCs w:val="21"/>
          </w:rPr>
          <w:t>FAQ</w:t>
        </w:r>
      </w:hyperlink>
      <w:r w:rsidR="00B45585" w:rsidRPr="00386400">
        <w:rPr>
          <w:rFonts w:ascii="Calibri" w:hAnsi="Calibri"/>
          <w:sz w:val="21"/>
          <w:szCs w:val="21"/>
        </w:rPr>
        <w:t xml:space="preserve"> sections regarding the “Amount of </w:t>
      </w:r>
      <w:r w:rsidR="00CA787E">
        <w:rPr>
          <w:rFonts w:ascii="Calibri" w:hAnsi="Calibri"/>
          <w:sz w:val="21"/>
          <w:szCs w:val="21"/>
        </w:rPr>
        <w:t>S</w:t>
      </w:r>
      <w:r w:rsidR="00B45585" w:rsidRPr="00386400">
        <w:rPr>
          <w:rFonts w:ascii="Calibri" w:hAnsi="Calibri"/>
          <w:sz w:val="21"/>
          <w:szCs w:val="21"/>
        </w:rPr>
        <w:t xml:space="preserve">tipend </w:t>
      </w:r>
      <w:r w:rsidR="00CA787E">
        <w:rPr>
          <w:rFonts w:ascii="Calibri" w:hAnsi="Calibri"/>
          <w:sz w:val="21"/>
          <w:szCs w:val="21"/>
        </w:rPr>
        <w:t>A</w:t>
      </w:r>
      <w:r w:rsidR="00B45585" w:rsidRPr="00386400">
        <w:rPr>
          <w:rFonts w:ascii="Calibri" w:hAnsi="Calibri"/>
          <w:sz w:val="21"/>
          <w:szCs w:val="21"/>
        </w:rPr>
        <w:t xml:space="preserve">pplied” </w:t>
      </w:r>
      <w:r w:rsidR="007011E8" w:rsidRPr="00386400">
        <w:rPr>
          <w:rFonts w:ascii="Calibri" w:hAnsi="Calibri"/>
          <w:sz w:val="21"/>
          <w:szCs w:val="21"/>
        </w:rPr>
        <w:t>that is displayed in the online application.</w:t>
      </w:r>
    </w:p>
    <w:p w14:paraId="07C21B1B" w14:textId="69A077FD" w:rsidR="007011E8" w:rsidRPr="00386400" w:rsidRDefault="007011E8" w:rsidP="00753FEE">
      <w:pPr>
        <w:pStyle w:val="ListParagraph"/>
        <w:numPr>
          <w:ilvl w:val="0"/>
          <w:numId w:val="22"/>
        </w:numPr>
        <w:tabs>
          <w:tab w:val="left" w:pos="480"/>
        </w:tabs>
        <w:rPr>
          <w:rFonts w:ascii="Calibri" w:hAnsi="Calibri" w:cs="Calibri"/>
          <w:color w:val="C00000"/>
          <w:sz w:val="21"/>
          <w:szCs w:val="21"/>
        </w:rPr>
      </w:pPr>
      <w:r w:rsidRPr="00386400">
        <w:rPr>
          <w:rFonts w:ascii="Calibri" w:hAnsi="Calibri"/>
          <w:sz w:val="21"/>
          <w:szCs w:val="21"/>
        </w:rPr>
        <w:lastRenderedPageBreak/>
        <w:t xml:space="preserve">Students are expected to make full use of resources available at Emory before submitting PDS applications. </w:t>
      </w:r>
    </w:p>
    <w:p w14:paraId="5FD7AFC1" w14:textId="55D6BFB9" w:rsidR="007011E8" w:rsidRPr="00765A43" w:rsidRDefault="007011E8" w:rsidP="00753FEE">
      <w:pPr>
        <w:pStyle w:val="ListParagraph"/>
        <w:numPr>
          <w:ilvl w:val="0"/>
          <w:numId w:val="22"/>
        </w:numPr>
        <w:rPr>
          <w:rFonts w:ascii="Calibri" w:hAnsi="Calibri"/>
          <w:sz w:val="21"/>
          <w:szCs w:val="21"/>
        </w:rPr>
      </w:pPr>
      <w:r w:rsidRPr="00386400">
        <w:rPr>
          <w:rFonts w:ascii="Calibri" w:hAnsi="Calibri" w:cs="Calibri"/>
          <w:sz w:val="21"/>
          <w:szCs w:val="21"/>
        </w:rPr>
        <w:t>Support is available for research activity that is essential to a student’s progress towards degree.</w:t>
      </w:r>
    </w:p>
    <w:p w14:paraId="3E60565E" w14:textId="297F2026" w:rsidR="00765A43" w:rsidRPr="00765A43" w:rsidRDefault="00765A43" w:rsidP="00765A43">
      <w:pPr>
        <w:pStyle w:val="ListParagraph"/>
        <w:rPr>
          <w:rFonts w:ascii="Calibri" w:hAnsi="Calibri"/>
          <w:sz w:val="21"/>
          <w:szCs w:val="21"/>
        </w:rPr>
      </w:pPr>
      <w:r>
        <w:rPr>
          <w:rFonts w:ascii="Calibri" w:hAnsi="Calibri" w:cs="Calibri"/>
          <w:b/>
          <w:bCs/>
          <w:sz w:val="21"/>
          <w:szCs w:val="21"/>
        </w:rPr>
        <w:t>PLEASE NOTE</w:t>
      </w:r>
      <w:r>
        <w:rPr>
          <w:rFonts w:ascii="Calibri" w:hAnsi="Calibri" w:cs="Calibri"/>
          <w:sz w:val="21"/>
          <w:szCs w:val="21"/>
        </w:rPr>
        <w:t>: Paying for a (research) assistant is not eligible for PDS funding.</w:t>
      </w:r>
    </w:p>
    <w:p w14:paraId="74814AE2" w14:textId="77777777" w:rsidR="007011E8" w:rsidRDefault="007011E8" w:rsidP="00753FEE">
      <w:pPr>
        <w:pStyle w:val="ListParagraph"/>
        <w:numPr>
          <w:ilvl w:val="0"/>
          <w:numId w:val="22"/>
        </w:numPr>
        <w:rPr>
          <w:rFonts w:ascii="Calibri" w:hAnsi="Calibri"/>
          <w:sz w:val="21"/>
          <w:szCs w:val="21"/>
        </w:rPr>
      </w:pPr>
      <w:r w:rsidRPr="00386400">
        <w:rPr>
          <w:rFonts w:ascii="Calibri" w:hAnsi="Calibri"/>
          <w:sz w:val="21"/>
          <w:szCs w:val="21"/>
        </w:rPr>
        <w:t xml:space="preserve">If you have doubts about a particular event, please send an email to </w:t>
      </w:r>
      <w:hyperlink r:id="rId31" w:history="1">
        <w:r w:rsidRPr="00386400">
          <w:rPr>
            <w:rStyle w:val="Hyperlink"/>
            <w:rFonts w:ascii="Calibri" w:hAnsi="Calibri"/>
            <w:sz w:val="21"/>
            <w:szCs w:val="21"/>
          </w:rPr>
          <w:t>LGS.profdev@emory.edu</w:t>
        </w:r>
      </w:hyperlink>
      <w:r w:rsidRPr="00386400">
        <w:rPr>
          <w:rFonts w:ascii="Calibri" w:hAnsi="Calibri"/>
          <w:sz w:val="21"/>
          <w:szCs w:val="21"/>
        </w:rPr>
        <w:t xml:space="preserve"> with specific information about the event along with any website links, if available.</w:t>
      </w:r>
    </w:p>
    <w:p w14:paraId="4A44D2EA" w14:textId="77777777" w:rsidR="0024554E" w:rsidRPr="00386400" w:rsidRDefault="0024554E" w:rsidP="0024554E">
      <w:pPr>
        <w:pStyle w:val="ListParagraph"/>
        <w:rPr>
          <w:rFonts w:ascii="Calibri" w:hAnsi="Calibri"/>
          <w:sz w:val="21"/>
          <w:szCs w:val="21"/>
        </w:rPr>
      </w:pPr>
    </w:p>
    <w:p w14:paraId="55824E99" w14:textId="77777777" w:rsidR="00491A79" w:rsidRPr="00386400"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 Review</w:t>
      </w:r>
    </w:p>
    <w:p w14:paraId="03E778FF" w14:textId="20B7210B" w:rsidR="00765A43" w:rsidRDefault="0087049C" w:rsidP="00765A43">
      <w:pPr>
        <w:rPr>
          <w:rFonts w:ascii="Calibri" w:hAnsi="Calibri"/>
          <w:sz w:val="21"/>
          <w:szCs w:val="21"/>
        </w:rPr>
      </w:pPr>
      <w:r>
        <w:rPr>
          <w:rFonts w:ascii="Calibri" w:hAnsi="Calibri"/>
          <w:sz w:val="21"/>
          <w:szCs w:val="21"/>
        </w:rPr>
        <w:t>There</w:t>
      </w:r>
      <w:r w:rsidR="00765A43">
        <w:rPr>
          <w:rFonts w:ascii="Calibri" w:hAnsi="Calibri"/>
          <w:sz w:val="21"/>
          <w:szCs w:val="21"/>
        </w:rPr>
        <w:t xml:space="preserve"> are </w:t>
      </w:r>
      <w:r w:rsidR="006D0C2B">
        <w:rPr>
          <w:rFonts w:ascii="Calibri" w:hAnsi="Calibri"/>
          <w:sz w:val="21"/>
          <w:szCs w:val="21"/>
          <w:u w:val="single"/>
        </w:rPr>
        <w:t>four</w:t>
      </w:r>
      <w:r w:rsidR="00765A43">
        <w:rPr>
          <w:rFonts w:ascii="Calibri" w:hAnsi="Calibri"/>
          <w:sz w:val="21"/>
          <w:szCs w:val="21"/>
        </w:rPr>
        <w:t xml:space="preserve"> non-competitive Training/Research cycles and </w:t>
      </w:r>
      <w:r w:rsidR="00765A43">
        <w:rPr>
          <w:rFonts w:ascii="Calibri" w:hAnsi="Calibri"/>
          <w:sz w:val="21"/>
          <w:szCs w:val="21"/>
          <w:u w:val="single"/>
        </w:rPr>
        <w:t>two</w:t>
      </w:r>
      <w:r w:rsidR="00765A43">
        <w:rPr>
          <w:rFonts w:ascii="Calibri" w:hAnsi="Calibri"/>
          <w:sz w:val="21"/>
          <w:szCs w:val="21"/>
        </w:rPr>
        <w:t xml:space="preserve"> competitive Training/Research cycles. Students will receive an approval or disapproval notice </w:t>
      </w:r>
      <w:r w:rsidR="00984991">
        <w:rPr>
          <w:rFonts w:ascii="Calibri" w:hAnsi="Calibri"/>
          <w:sz w:val="21"/>
          <w:szCs w:val="21"/>
        </w:rPr>
        <w:t>on</w:t>
      </w:r>
      <w:r w:rsidR="00765A43">
        <w:rPr>
          <w:rFonts w:ascii="Calibri" w:hAnsi="Calibri"/>
          <w:sz w:val="21"/>
          <w:szCs w:val="21"/>
        </w:rPr>
        <w:t xml:space="preserve"> the notification date listed for a given PDS cycle.</w:t>
      </w:r>
    </w:p>
    <w:p w14:paraId="62199119" w14:textId="0EB0DB53" w:rsidR="00765A43" w:rsidRDefault="00765A43" w:rsidP="00753FEE">
      <w:pPr>
        <w:pStyle w:val="ListParagraph"/>
        <w:numPr>
          <w:ilvl w:val="0"/>
          <w:numId w:val="28"/>
        </w:numPr>
        <w:rPr>
          <w:rFonts w:ascii="Calibri" w:hAnsi="Calibri"/>
          <w:sz w:val="21"/>
          <w:szCs w:val="21"/>
        </w:rPr>
      </w:pPr>
      <w:r w:rsidRPr="00240103">
        <w:rPr>
          <w:rFonts w:ascii="Calibri" w:hAnsi="Calibri"/>
          <w:sz w:val="21"/>
          <w:szCs w:val="21"/>
        </w:rPr>
        <w:t>Competitive review considers the amount of previous PDS research and training funding as well as the current progress of the student to PhD degree. The review committee expects that previous projects will put the student in a better position to complete the proposed project</w:t>
      </w:r>
      <w:r>
        <w:rPr>
          <w:rFonts w:ascii="Calibri" w:hAnsi="Calibri"/>
          <w:sz w:val="21"/>
          <w:szCs w:val="21"/>
        </w:rPr>
        <w:t xml:space="preserve"> or training</w:t>
      </w:r>
      <w:r w:rsidRPr="00240103">
        <w:rPr>
          <w:rFonts w:ascii="Calibri" w:hAnsi="Calibri"/>
          <w:sz w:val="21"/>
          <w:szCs w:val="21"/>
        </w:rPr>
        <w:t>. In addition, the review committee expects the students to have made diligent and exhaustive efforts to find external funding sources. Only a select number of proposals are supported under the PDS competitive category.</w:t>
      </w:r>
    </w:p>
    <w:p w14:paraId="09E04A58" w14:textId="77777777" w:rsidR="00765A43" w:rsidRDefault="00765A43" w:rsidP="00753FEE">
      <w:pPr>
        <w:pStyle w:val="ListParagraph"/>
        <w:numPr>
          <w:ilvl w:val="0"/>
          <w:numId w:val="28"/>
        </w:numPr>
        <w:rPr>
          <w:rFonts w:ascii="Calibri" w:hAnsi="Calibri"/>
          <w:sz w:val="21"/>
          <w:szCs w:val="21"/>
        </w:rPr>
      </w:pPr>
      <w:r w:rsidRPr="00240103">
        <w:rPr>
          <w:rFonts w:ascii="Calibri" w:hAnsi="Calibri"/>
          <w:sz w:val="21"/>
          <w:szCs w:val="21"/>
        </w:rPr>
        <w:t xml:space="preserve">Successful proposals (these must address the prompts </w:t>
      </w:r>
      <w:r>
        <w:rPr>
          <w:rFonts w:ascii="Calibri" w:hAnsi="Calibri"/>
          <w:sz w:val="21"/>
          <w:szCs w:val="21"/>
        </w:rPr>
        <w:t>within the online</w:t>
      </w:r>
      <w:r w:rsidRPr="00240103">
        <w:rPr>
          <w:rFonts w:ascii="Calibri" w:hAnsi="Calibri"/>
          <w:sz w:val="21"/>
          <w:szCs w:val="21"/>
        </w:rPr>
        <w:t xml:space="preserve"> Training/Research </w:t>
      </w:r>
      <w:r>
        <w:rPr>
          <w:rFonts w:ascii="Calibri" w:hAnsi="Calibri"/>
          <w:sz w:val="21"/>
          <w:szCs w:val="21"/>
        </w:rPr>
        <w:t>application form</w:t>
      </w:r>
      <w:r w:rsidRPr="00240103">
        <w:rPr>
          <w:rFonts w:ascii="Calibri" w:hAnsi="Calibri"/>
          <w:sz w:val="21"/>
          <w:szCs w:val="21"/>
        </w:rPr>
        <w:t>), both competitive and non-competitive, are clearly written for an interdisciplinary audience. Please explain the significance of your proposal without use of jargon or technicality. Make sure that your budget and project timeline are explicitly related; members of the committee should have no difficulty determining when different parts of the project will be carried out.</w:t>
      </w:r>
    </w:p>
    <w:p w14:paraId="7C90D8C6" w14:textId="77777777" w:rsidR="00765A43" w:rsidRPr="00240103" w:rsidRDefault="00765A43" w:rsidP="00753FEE">
      <w:pPr>
        <w:pStyle w:val="ListParagraph"/>
        <w:numPr>
          <w:ilvl w:val="0"/>
          <w:numId w:val="28"/>
        </w:numPr>
        <w:rPr>
          <w:rFonts w:ascii="Calibri" w:hAnsi="Calibri"/>
          <w:sz w:val="21"/>
          <w:szCs w:val="21"/>
        </w:rPr>
      </w:pPr>
      <w:r w:rsidRPr="00240103">
        <w:rPr>
          <w:rFonts w:ascii="Calibri" w:hAnsi="Calibri"/>
          <w:sz w:val="21"/>
          <w:szCs w:val="21"/>
        </w:rPr>
        <w:t xml:space="preserve">Applications for funds </w:t>
      </w:r>
      <w:r w:rsidRPr="00240103">
        <w:rPr>
          <w:rFonts w:ascii="Calibri" w:hAnsi="Calibri" w:cs="Calibri"/>
          <w:sz w:val="21"/>
          <w:szCs w:val="21"/>
        </w:rPr>
        <w:t xml:space="preserve">intended to support significant components of dissertation research through this training, including preliminary research, are expected to document that the student has pursued, and is pursuing, external grant funding. This documentation will typically include cover letters or pages from grant applications that were awarded, denied, or are pending review. Favorable consideration will be given to student requests that demonstrate a persistent effort to identify and apply for external funding. </w:t>
      </w:r>
    </w:p>
    <w:p w14:paraId="797AB4CD" w14:textId="77777777" w:rsidR="007301D3" w:rsidRPr="00765A43" w:rsidRDefault="007301D3" w:rsidP="00765A43">
      <w:pPr>
        <w:rPr>
          <w:rFonts w:ascii="Calibri" w:hAnsi="Calibri"/>
          <w:sz w:val="21"/>
          <w:szCs w:val="21"/>
        </w:rPr>
      </w:pPr>
    </w:p>
    <w:p w14:paraId="6D52A3CA" w14:textId="43A552D1" w:rsidR="00491A79" w:rsidRPr="00386400"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Funding </w:t>
      </w:r>
      <w:r w:rsidR="003360F6">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Eligibility</w:t>
      </w:r>
    </w:p>
    <w:p w14:paraId="7E80B48D" w14:textId="6CD8EDC7" w:rsidR="00765A43" w:rsidRPr="001B52E1" w:rsidRDefault="00765A43" w:rsidP="00765A43">
      <w:pPr>
        <w:rPr>
          <w:rFonts w:ascii="Calibri" w:hAnsi="Calibri" w:cstheme="minorHAnsi"/>
          <w:sz w:val="21"/>
          <w:szCs w:val="21"/>
        </w:rPr>
      </w:pPr>
      <w:r w:rsidRPr="001B52E1">
        <w:rPr>
          <w:rFonts w:ascii="Calibri" w:hAnsi="Calibri" w:cstheme="minorHAnsi"/>
          <w:sz w:val="21"/>
          <w:szCs w:val="21"/>
        </w:rPr>
        <w:t xml:space="preserve">For </w:t>
      </w:r>
      <w:r>
        <w:rPr>
          <w:rFonts w:ascii="Calibri" w:hAnsi="Calibri" w:cstheme="minorHAnsi"/>
          <w:sz w:val="21"/>
          <w:szCs w:val="21"/>
        </w:rPr>
        <w:t>research</w:t>
      </w:r>
      <w:r w:rsidRPr="001B52E1">
        <w:rPr>
          <w:rFonts w:ascii="Calibri" w:hAnsi="Calibri" w:cstheme="minorHAnsi"/>
          <w:sz w:val="21"/>
          <w:szCs w:val="21"/>
        </w:rPr>
        <w:t xml:space="preserve"> the applicant has a lifetime eligibility of up to $2,500 (non-competitive), given certain conditions:</w:t>
      </w:r>
    </w:p>
    <w:p w14:paraId="2A9B8C8B" w14:textId="77777777" w:rsidR="00765A43" w:rsidRPr="001B52E1" w:rsidRDefault="00765A43" w:rsidP="00753FEE">
      <w:pPr>
        <w:pStyle w:val="ListParagraph"/>
        <w:numPr>
          <w:ilvl w:val="0"/>
          <w:numId w:val="29"/>
        </w:numPr>
        <w:rPr>
          <w:rFonts w:ascii="Calibri" w:hAnsi="Calibri" w:cstheme="minorHAnsi"/>
          <w:sz w:val="21"/>
          <w:szCs w:val="21"/>
        </w:rPr>
      </w:pPr>
      <w:r w:rsidRPr="001B52E1">
        <w:rPr>
          <w:rFonts w:ascii="Calibri" w:hAnsi="Calibri" w:cstheme="minorHAnsi"/>
          <w:sz w:val="21"/>
          <w:szCs w:val="21"/>
        </w:rPr>
        <w:t xml:space="preserve">There is no academic year limit according to (non)-candidacy. Students are eligible to apply for </w:t>
      </w:r>
      <w:r>
        <w:rPr>
          <w:rFonts w:ascii="Calibri" w:hAnsi="Calibri" w:cstheme="minorHAnsi"/>
          <w:sz w:val="21"/>
          <w:szCs w:val="21"/>
        </w:rPr>
        <w:t xml:space="preserve">any </w:t>
      </w:r>
      <w:r w:rsidRPr="001B52E1">
        <w:rPr>
          <w:rFonts w:ascii="Calibri" w:hAnsi="Calibri" w:cstheme="minorHAnsi"/>
          <w:sz w:val="21"/>
          <w:szCs w:val="21"/>
        </w:rPr>
        <w:t>amount at any time during the PhD program.</w:t>
      </w:r>
    </w:p>
    <w:p w14:paraId="670EBE73" w14:textId="52BF675D" w:rsidR="00765A43" w:rsidRDefault="00765A43" w:rsidP="00753FEE">
      <w:pPr>
        <w:pStyle w:val="ListParagraph"/>
        <w:numPr>
          <w:ilvl w:val="0"/>
          <w:numId w:val="29"/>
        </w:numPr>
        <w:rPr>
          <w:rFonts w:ascii="Calibri" w:hAnsi="Calibri" w:cstheme="minorHAnsi"/>
          <w:sz w:val="21"/>
          <w:szCs w:val="21"/>
        </w:rPr>
      </w:pPr>
      <w:r w:rsidRPr="001B52E1">
        <w:rPr>
          <w:rFonts w:ascii="Calibri" w:hAnsi="Calibri" w:cstheme="minorHAnsi"/>
          <w:sz w:val="21"/>
          <w:szCs w:val="21"/>
        </w:rPr>
        <w:t xml:space="preserve">Once </w:t>
      </w:r>
      <w:r>
        <w:rPr>
          <w:rFonts w:ascii="Calibri" w:hAnsi="Calibri" w:cstheme="minorHAnsi"/>
          <w:sz w:val="21"/>
          <w:szCs w:val="21"/>
        </w:rPr>
        <w:t>a student</w:t>
      </w:r>
      <w:r w:rsidRPr="001B52E1">
        <w:rPr>
          <w:rFonts w:ascii="Calibri" w:hAnsi="Calibri" w:cstheme="minorHAnsi"/>
          <w:sz w:val="21"/>
          <w:szCs w:val="21"/>
        </w:rPr>
        <w:t xml:space="preserve"> </w:t>
      </w:r>
      <w:r>
        <w:rPr>
          <w:rFonts w:ascii="Calibri" w:hAnsi="Calibri" w:cstheme="minorHAnsi"/>
          <w:sz w:val="21"/>
          <w:szCs w:val="21"/>
        </w:rPr>
        <w:t>has</w:t>
      </w:r>
      <w:r w:rsidRPr="001B52E1">
        <w:rPr>
          <w:rFonts w:ascii="Calibri" w:hAnsi="Calibri" w:cstheme="minorHAnsi"/>
          <w:sz w:val="21"/>
          <w:szCs w:val="21"/>
        </w:rPr>
        <w:t xml:space="preserve"> </w:t>
      </w:r>
      <w:r w:rsidR="00245FA5">
        <w:rPr>
          <w:rFonts w:ascii="Calibri" w:hAnsi="Calibri" w:cstheme="minorHAnsi"/>
          <w:sz w:val="21"/>
          <w:szCs w:val="21"/>
        </w:rPr>
        <w:t>received $2,500 in</w:t>
      </w:r>
      <w:r w:rsidRPr="001B52E1">
        <w:rPr>
          <w:rFonts w:ascii="Calibri" w:hAnsi="Calibri" w:cstheme="minorHAnsi"/>
          <w:sz w:val="21"/>
          <w:szCs w:val="21"/>
        </w:rPr>
        <w:t xml:space="preserve"> non-competitive </w:t>
      </w:r>
      <w:r w:rsidR="00245FA5">
        <w:rPr>
          <w:rFonts w:ascii="Calibri" w:hAnsi="Calibri" w:cstheme="minorHAnsi"/>
          <w:sz w:val="21"/>
          <w:szCs w:val="21"/>
        </w:rPr>
        <w:t>funding</w:t>
      </w:r>
      <w:r w:rsidRPr="001B52E1">
        <w:rPr>
          <w:rFonts w:ascii="Calibri" w:hAnsi="Calibri" w:cstheme="minorHAnsi"/>
          <w:sz w:val="21"/>
          <w:szCs w:val="21"/>
        </w:rPr>
        <w:t xml:space="preserve">, </w:t>
      </w:r>
      <w:r>
        <w:rPr>
          <w:rFonts w:ascii="Calibri" w:hAnsi="Calibri" w:cstheme="minorHAnsi"/>
          <w:sz w:val="21"/>
          <w:szCs w:val="21"/>
        </w:rPr>
        <w:t>they</w:t>
      </w:r>
      <w:r w:rsidRPr="001B52E1">
        <w:rPr>
          <w:rFonts w:ascii="Calibri" w:hAnsi="Calibri" w:cstheme="minorHAnsi"/>
          <w:sz w:val="21"/>
          <w:szCs w:val="21"/>
        </w:rPr>
        <w:t xml:space="preserve"> must apply for competitive funding.</w:t>
      </w:r>
    </w:p>
    <w:p w14:paraId="4441F93F" w14:textId="32A10A23" w:rsidR="007301D3" w:rsidRPr="00765A43" w:rsidRDefault="007301D3" w:rsidP="00753FEE">
      <w:pPr>
        <w:pStyle w:val="ListParagraph"/>
        <w:numPr>
          <w:ilvl w:val="0"/>
          <w:numId w:val="29"/>
        </w:numPr>
        <w:rPr>
          <w:rFonts w:ascii="Calibri" w:hAnsi="Calibri" w:cstheme="minorHAnsi"/>
          <w:sz w:val="21"/>
          <w:szCs w:val="21"/>
        </w:rPr>
      </w:pPr>
      <w:r w:rsidRPr="00765A43">
        <w:rPr>
          <w:rFonts w:ascii="Calibri" w:hAnsi="Calibri" w:cstheme="minorHAnsi"/>
          <w:sz w:val="21"/>
          <w:szCs w:val="21"/>
        </w:rPr>
        <w:t>For certain amounts, the student must apply for competitive funding, even if part of the request may utilize non-competitive funding. For example: if a student is eligible for $1,000 in non-competitive funds and the application is for $2,000, they must still apply for competitive funding because the application exceeds the $2,500 non-competitive eligibility.</w:t>
      </w:r>
    </w:p>
    <w:p w14:paraId="63B610DA" w14:textId="7C03FB6E" w:rsidR="007301D3" w:rsidRPr="00386400" w:rsidRDefault="007301D3" w:rsidP="00FE687F">
      <w:pPr>
        <w:pStyle w:val="ListParagraph"/>
        <w:numPr>
          <w:ilvl w:val="0"/>
          <w:numId w:val="5"/>
        </w:numPr>
        <w:rPr>
          <w:rFonts w:ascii="Calibri" w:hAnsi="Calibri" w:cstheme="minorHAnsi"/>
          <w:sz w:val="21"/>
          <w:szCs w:val="21"/>
        </w:rPr>
      </w:pPr>
      <w:r w:rsidRPr="00386400">
        <w:rPr>
          <w:rFonts w:ascii="Calibri" w:hAnsi="Calibri" w:cstheme="minorHAnsi"/>
          <w:sz w:val="21"/>
          <w:szCs w:val="21"/>
        </w:rPr>
        <w:t xml:space="preserve">These non-competitive limits are set. There are no </w:t>
      </w:r>
      <w:r w:rsidR="00765A43">
        <w:rPr>
          <w:rFonts w:ascii="Calibri" w:hAnsi="Calibri" w:cstheme="minorHAnsi"/>
          <w:sz w:val="21"/>
          <w:szCs w:val="21"/>
        </w:rPr>
        <w:t>exceptions</w:t>
      </w:r>
      <w:r w:rsidRPr="00386400">
        <w:rPr>
          <w:rFonts w:ascii="Calibri" w:hAnsi="Calibri" w:cstheme="minorHAnsi"/>
          <w:sz w:val="21"/>
          <w:szCs w:val="21"/>
        </w:rPr>
        <w:t xml:space="preserve"> to these limits. </w:t>
      </w:r>
    </w:p>
    <w:p w14:paraId="47A9E745" w14:textId="4B607552" w:rsidR="007301D3" w:rsidRPr="00386400" w:rsidRDefault="007301D3" w:rsidP="00FE687F">
      <w:pPr>
        <w:pStyle w:val="ListParagraph"/>
        <w:numPr>
          <w:ilvl w:val="0"/>
          <w:numId w:val="5"/>
        </w:numPr>
        <w:rPr>
          <w:rFonts w:ascii="Calibri" w:hAnsi="Calibri" w:cstheme="minorHAnsi"/>
          <w:sz w:val="21"/>
          <w:szCs w:val="21"/>
        </w:rPr>
      </w:pPr>
      <w:r w:rsidRPr="00386400">
        <w:rPr>
          <w:rFonts w:ascii="Calibri" w:hAnsi="Calibri" w:cstheme="minorHAnsi"/>
          <w:sz w:val="21"/>
          <w:szCs w:val="21"/>
        </w:rPr>
        <w:t>There is a $5,000 total eligibility for non-competitive and competitive training/research funds. Any amount beyond this, the student must apply for competitive funding (even if the student has not received $2,500 total of non-competitive training funds to-date</w:t>
      </w:r>
      <w:r w:rsidR="00C92BA0">
        <w:rPr>
          <w:rFonts w:ascii="Calibri" w:hAnsi="Calibri" w:cstheme="minorHAnsi"/>
          <w:sz w:val="21"/>
          <w:szCs w:val="21"/>
        </w:rPr>
        <w:t xml:space="preserve">). Please </w:t>
      </w:r>
      <w:r w:rsidRPr="00386400">
        <w:rPr>
          <w:rFonts w:ascii="Calibri" w:hAnsi="Calibri" w:cstheme="minorHAnsi"/>
          <w:sz w:val="21"/>
          <w:szCs w:val="21"/>
        </w:rPr>
        <w:t xml:space="preserve">see the </w:t>
      </w:r>
      <w:hyperlink w:anchor="FQ" w:history="1">
        <w:r w:rsidRPr="00AD1FB4">
          <w:rPr>
            <w:rStyle w:val="Hyperlink"/>
            <w:rFonts w:ascii="Calibri" w:hAnsi="Calibri" w:cstheme="minorHAnsi"/>
            <w:sz w:val="21"/>
            <w:szCs w:val="21"/>
          </w:rPr>
          <w:t>FAQ</w:t>
        </w:r>
      </w:hyperlink>
      <w:r w:rsidRPr="00386400">
        <w:rPr>
          <w:rFonts w:ascii="Calibri" w:hAnsi="Calibri" w:cstheme="minorHAnsi"/>
          <w:sz w:val="21"/>
          <w:szCs w:val="21"/>
        </w:rPr>
        <w:t xml:space="preserve"> section for details</w:t>
      </w:r>
      <w:r w:rsidR="00C92BA0">
        <w:rPr>
          <w:rFonts w:ascii="Calibri" w:hAnsi="Calibri" w:cstheme="minorHAnsi"/>
          <w:sz w:val="21"/>
          <w:szCs w:val="21"/>
        </w:rPr>
        <w:t>.</w:t>
      </w:r>
    </w:p>
    <w:p w14:paraId="513DD414" w14:textId="77777777" w:rsidR="00491A79" w:rsidRPr="00386400" w:rsidRDefault="00491A79" w:rsidP="00491A79">
      <w:pPr>
        <w:rPr>
          <w:rFonts w:ascii="Calibri" w:hAnsi="Calibri" w:cstheme="minorHAnsi"/>
          <w:b/>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BFDD7EF" w14:textId="70F2F87A" w:rsidR="00491A79" w:rsidRPr="00386400"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 </w:t>
      </w:r>
      <w:r w:rsidR="00245FA5">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Materials</w:t>
      </w:r>
    </w:p>
    <w:p w14:paraId="7697FE7F" w14:textId="1515D728" w:rsidR="007301D3" w:rsidRPr="00386400" w:rsidRDefault="007301D3" w:rsidP="00753FEE">
      <w:pPr>
        <w:pStyle w:val="ListParagraph"/>
        <w:numPr>
          <w:ilvl w:val="0"/>
          <w:numId w:val="23"/>
        </w:numPr>
        <w:rPr>
          <w:rFonts w:ascii="Calibri" w:hAnsi="Calibri" w:cstheme="minorHAnsi"/>
          <w:sz w:val="21"/>
          <w:szCs w:val="21"/>
        </w:rPr>
      </w:pPr>
      <w:r w:rsidRPr="00386400">
        <w:rPr>
          <w:rFonts w:ascii="Calibri" w:hAnsi="Calibri" w:cstheme="minorHAnsi"/>
          <w:sz w:val="21"/>
          <w:szCs w:val="21"/>
        </w:rPr>
        <w:t xml:space="preserve">A complete proposal regarding the research you intend to pursue. This includes a signed and completed PDS </w:t>
      </w:r>
      <w:r w:rsidR="00E0271F">
        <w:rPr>
          <w:rFonts w:ascii="Calibri" w:hAnsi="Calibri" w:cstheme="minorHAnsi"/>
          <w:sz w:val="21"/>
          <w:szCs w:val="21"/>
        </w:rPr>
        <w:t>Research</w:t>
      </w:r>
      <w:r w:rsidR="00765A43">
        <w:rPr>
          <w:rFonts w:ascii="Calibri" w:hAnsi="Calibri" w:cstheme="minorHAnsi"/>
          <w:sz w:val="21"/>
          <w:szCs w:val="21"/>
        </w:rPr>
        <w:t xml:space="preserve"> or </w:t>
      </w:r>
      <w:r w:rsidR="00E0271F">
        <w:rPr>
          <w:rFonts w:ascii="Calibri" w:hAnsi="Calibri" w:cstheme="minorHAnsi"/>
          <w:sz w:val="21"/>
          <w:szCs w:val="21"/>
        </w:rPr>
        <w:t>Training – Advisor Signature</w:t>
      </w:r>
      <w:r w:rsidRPr="00386400">
        <w:rPr>
          <w:rFonts w:ascii="Calibri" w:hAnsi="Calibri" w:cstheme="minorHAnsi"/>
          <w:sz w:val="21"/>
          <w:szCs w:val="21"/>
        </w:rPr>
        <w:t xml:space="preserve"> Form (do </w:t>
      </w:r>
      <w:r w:rsidRPr="00E0271F">
        <w:rPr>
          <w:rFonts w:ascii="Calibri" w:hAnsi="Calibri" w:cstheme="minorHAnsi"/>
          <w:sz w:val="21"/>
          <w:szCs w:val="21"/>
          <w:u w:val="single"/>
        </w:rPr>
        <w:t>not</w:t>
      </w:r>
      <w:r w:rsidRPr="00386400">
        <w:rPr>
          <w:rFonts w:ascii="Calibri" w:hAnsi="Calibri" w:cstheme="minorHAnsi"/>
          <w:sz w:val="21"/>
          <w:szCs w:val="21"/>
        </w:rPr>
        <w:t xml:space="preserve"> use a previous year's </w:t>
      </w:r>
      <w:r w:rsidR="0005072E" w:rsidRPr="00386400">
        <w:rPr>
          <w:rFonts w:ascii="Calibri" w:hAnsi="Calibri" w:cstheme="minorHAnsi"/>
          <w:sz w:val="21"/>
          <w:szCs w:val="21"/>
        </w:rPr>
        <w:t>version but</w:t>
      </w:r>
      <w:r w:rsidRPr="00386400">
        <w:rPr>
          <w:rFonts w:ascii="Calibri" w:hAnsi="Calibri" w:cstheme="minorHAnsi"/>
          <w:sz w:val="21"/>
          <w:szCs w:val="21"/>
        </w:rPr>
        <w:t xml:space="preserve"> download the current version from the PDS webpage). </w:t>
      </w:r>
    </w:p>
    <w:p w14:paraId="6ABF4562" w14:textId="4737631F" w:rsidR="007301D3" w:rsidRPr="00386400" w:rsidRDefault="007301D3" w:rsidP="00753FEE">
      <w:pPr>
        <w:pStyle w:val="ListParagraph"/>
        <w:numPr>
          <w:ilvl w:val="0"/>
          <w:numId w:val="23"/>
        </w:numPr>
        <w:rPr>
          <w:rFonts w:ascii="Calibri" w:hAnsi="Calibri" w:cstheme="minorHAnsi"/>
          <w:sz w:val="21"/>
          <w:szCs w:val="21"/>
        </w:rPr>
      </w:pPr>
      <w:r w:rsidRPr="00386400">
        <w:rPr>
          <w:rFonts w:ascii="Calibri" w:hAnsi="Calibri" w:cs="Calibri"/>
          <w:sz w:val="21"/>
          <w:szCs w:val="21"/>
        </w:rPr>
        <w:t xml:space="preserve">Documentation for all budget items, which in most cases, is printed from the web. This includes documentation for any line item you fill out on the application as it pertains to your training request. For more information, please see </w:t>
      </w:r>
      <w:hyperlink w:anchor="Expense" w:history="1">
        <w:r w:rsidRPr="00AD1FB4">
          <w:rPr>
            <w:rStyle w:val="Hyperlink"/>
            <w:rFonts w:ascii="Calibri" w:hAnsi="Calibri" w:cs="Calibri"/>
            <w:sz w:val="21"/>
            <w:szCs w:val="21"/>
          </w:rPr>
          <w:t>PDS Expense and Budget Guidelines</w:t>
        </w:r>
      </w:hyperlink>
      <w:r w:rsidRPr="00386400">
        <w:rPr>
          <w:rFonts w:ascii="Calibri" w:hAnsi="Calibri" w:cs="Calibri"/>
          <w:color w:val="4472C4" w:themeColor="accent1"/>
          <w:sz w:val="21"/>
          <w:szCs w:val="21"/>
        </w:rPr>
        <w:t xml:space="preserve"> </w:t>
      </w:r>
      <w:r w:rsidRPr="00386400">
        <w:rPr>
          <w:rFonts w:ascii="Calibri" w:hAnsi="Calibri" w:cs="Calibri"/>
          <w:sz w:val="21"/>
          <w:szCs w:val="21"/>
        </w:rPr>
        <w:t>section in this Handbook.</w:t>
      </w:r>
    </w:p>
    <w:p w14:paraId="497708C3" w14:textId="2DF7822A" w:rsidR="007301D3" w:rsidRDefault="007301D3" w:rsidP="00753FEE">
      <w:pPr>
        <w:pStyle w:val="ListParagraph"/>
        <w:numPr>
          <w:ilvl w:val="1"/>
          <w:numId w:val="23"/>
        </w:numPr>
        <w:rPr>
          <w:rFonts w:ascii="Calibri" w:hAnsi="Calibri" w:cstheme="minorHAnsi"/>
          <w:sz w:val="21"/>
          <w:szCs w:val="21"/>
        </w:rPr>
      </w:pPr>
      <w:r w:rsidRPr="00386400">
        <w:rPr>
          <w:rFonts w:ascii="Calibri" w:hAnsi="Calibri" w:cstheme="minorHAnsi"/>
          <w:sz w:val="21"/>
          <w:szCs w:val="21"/>
        </w:rPr>
        <w:lastRenderedPageBreak/>
        <w:t>Failure to include documentation for any extra budget items will result in these expenses being removed from consideration for PDS funding. Convert all foreign costs to USD by inserting either a textbox or a table to display the conversion.</w:t>
      </w:r>
    </w:p>
    <w:p w14:paraId="67B3AA67" w14:textId="6360EBB8" w:rsidR="00D57844" w:rsidRPr="00386400" w:rsidRDefault="00D57844" w:rsidP="00753FEE">
      <w:pPr>
        <w:pStyle w:val="ListParagraph"/>
        <w:numPr>
          <w:ilvl w:val="0"/>
          <w:numId w:val="23"/>
        </w:numPr>
        <w:rPr>
          <w:rFonts w:ascii="Calibri" w:hAnsi="Calibri" w:cstheme="minorHAnsi"/>
          <w:sz w:val="21"/>
          <w:szCs w:val="21"/>
        </w:rPr>
      </w:pPr>
      <w:r>
        <w:rPr>
          <w:rFonts w:ascii="Calibri" w:hAnsi="Calibri" w:cstheme="minorHAnsi"/>
          <w:sz w:val="21"/>
          <w:szCs w:val="21"/>
        </w:rPr>
        <w:t>Table summary of all expenses in USD.</w:t>
      </w:r>
    </w:p>
    <w:p w14:paraId="4CDD38B2" w14:textId="77777777" w:rsidR="007301D3" w:rsidRPr="00386400" w:rsidRDefault="007301D3" w:rsidP="00753FEE">
      <w:pPr>
        <w:pStyle w:val="ListParagraph"/>
        <w:numPr>
          <w:ilvl w:val="0"/>
          <w:numId w:val="23"/>
        </w:numPr>
        <w:rPr>
          <w:rFonts w:ascii="Calibri" w:hAnsi="Calibri" w:cstheme="minorHAnsi"/>
          <w:sz w:val="21"/>
          <w:szCs w:val="21"/>
        </w:rPr>
      </w:pPr>
      <w:r w:rsidRPr="00386400">
        <w:rPr>
          <w:rFonts w:ascii="Calibri" w:hAnsi="Calibri" w:cs="Calibri"/>
          <w:sz w:val="21"/>
          <w:szCs w:val="21"/>
        </w:rPr>
        <w:t xml:space="preserve">Any other internal program requirements must be met. These are dependent on your program. Please check with your PDS contact in your program for any clarification. </w:t>
      </w:r>
    </w:p>
    <w:p w14:paraId="16C33513" w14:textId="77777777" w:rsidR="007301D3" w:rsidRPr="00386400" w:rsidRDefault="007301D3" w:rsidP="00491A79">
      <w:pPr>
        <w:rPr>
          <w:rFonts w:ascii="Calibri" w:hAnsi="Calibri" w:cstheme="minorHAnsi"/>
          <w:sz w:val="21"/>
          <w:szCs w:val="21"/>
        </w:rPr>
      </w:pPr>
    </w:p>
    <w:p w14:paraId="3186360F" w14:textId="21816FF5" w:rsidR="00491A79" w:rsidRPr="00386400" w:rsidRDefault="00491A79" w:rsidP="00491A79">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F. </w:t>
      </w:r>
      <w:r w:rsidR="00D57844">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Pre-Planning</w:t>
      </w:r>
      <w:r w:rsidRPr="00386400">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04B9DD4C" w14:textId="77777777" w:rsidR="00D57844" w:rsidRPr="001B52E1" w:rsidRDefault="00D57844" w:rsidP="00753FEE">
      <w:pPr>
        <w:pStyle w:val="ListParagraph"/>
        <w:numPr>
          <w:ilvl w:val="0"/>
          <w:numId w:val="38"/>
        </w:numPr>
        <w:rPr>
          <w:rFonts w:ascii="Calibri" w:hAnsi="Calibri" w:cstheme="minorHAnsi"/>
          <w:sz w:val="21"/>
          <w:szCs w:val="21"/>
        </w:rPr>
      </w:pPr>
      <w:r w:rsidRPr="001B52E1">
        <w:rPr>
          <w:rFonts w:ascii="Calibri" w:hAnsi="Calibri" w:cstheme="minorHAnsi"/>
          <w:sz w:val="21"/>
          <w:szCs w:val="21"/>
        </w:rPr>
        <w:t>Ensure that you have submitted completed PDS Report(s) for all previously approved applications</w:t>
      </w:r>
      <w:r>
        <w:rPr>
          <w:rFonts w:ascii="Calibri" w:hAnsi="Calibri" w:cstheme="minorHAnsi"/>
          <w:sz w:val="21"/>
          <w:szCs w:val="21"/>
        </w:rPr>
        <w:t>.</w:t>
      </w:r>
    </w:p>
    <w:p w14:paraId="696B681A" w14:textId="77777777" w:rsidR="00D57844" w:rsidRDefault="00D57844" w:rsidP="00753FEE">
      <w:pPr>
        <w:pStyle w:val="ListParagraph"/>
        <w:numPr>
          <w:ilvl w:val="0"/>
          <w:numId w:val="38"/>
        </w:numPr>
        <w:rPr>
          <w:rFonts w:ascii="Calibri" w:hAnsi="Calibri" w:cstheme="minorHAnsi"/>
          <w:sz w:val="21"/>
          <w:szCs w:val="21"/>
        </w:rPr>
      </w:pPr>
      <w:r w:rsidRPr="001B52E1">
        <w:rPr>
          <w:rFonts w:ascii="Calibri" w:hAnsi="Calibri" w:cstheme="minorHAnsi"/>
          <w:sz w:val="21"/>
          <w:szCs w:val="21"/>
        </w:rPr>
        <w:t xml:space="preserve">It is best practice to apply as soon as you know you will be attending the conference. Conference organizations plan for their conferences many years in advance, so you should have the information necessary to apply </w:t>
      </w:r>
      <w:r>
        <w:rPr>
          <w:rFonts w:ascii="Calibri" w:hAnsi="Calibri" w:cstheme="minorHAnsi"/>
          <w:sz w:val="21"/>
          <w:szCs w:val="21"/>
        </w:rPr>
        <w:t>ahead of time.</w:t>
      </w:r>
    </w:p>
    <w:p w14:paraId="58858FD3" w14:textId="43C0FDB4" w:rsidR="00D57844" w:rsidRDefault="00D57844" w:rsidP="00753FEE">
      <w:pPr>
        <w:pStyle w:val="ListParagraph"/>
        <w:numPr>
          <w:ilvl w:val="0"/>
          <w:numId w:val="38"/>
        </w:numPr>
        <w:rPr>
          <w:rFonts w:ascii="Calibri" w:hAnsi="Calibri" w:cstheme="minorHAnsi"/>
          <w:sz w:val="21"/>
          <w:szCs w:val="21"/>
        </w:rPr>
      </w:pPr>
      <w:r>
        <w:rPr>
          <w:rFonts w:ascii="Calibri" w:hAnsi="Calibri" w:cstheme="minorHAnsi"/>
          <w:sz w:val="21"/>
          <w:szCs w:val="21"/>
        </w:rPr>
        <w:t xml:space="preserve">Do not incur any expenses in advance if you are unable to cover the full cost of the conference activity </w:t>
      </w:r>
      <w:r w:rsidR="006138FB">
        <w:rPr>
          <w:rFonts w:ascii="Calibri" w:hAnsi="Calibri" w:cstheme="minorHAnsi"/>
          <w:sz w:val="21"/>
          <w:szCs w:val="21"/>
        </w:rPr>
        <w:t>since in some cases,</w:t>
      </w:r>
      <w:r>
        <w:rPr>
          <w:rFonts w:ascii="Calibri" w:hAnsi="Calibri" w:cstheme="minorHAnsi"/>
          <w:sz w:val="21"/>
          <w:szCs w:val="21"/>
        </w:rPr>
        <w:t xml:space="preserve"> </w:t>
      </w:r>
      <w:r w:rsidR="006138FB">
        <w:rPr>
          <w:rFonts w:ascii="Calibri" w:hAnsi="Calibri" w:cstheme="minorHAnsi"/>
          <w:sz w:val="21"/>
          <w:szCs w:val="21"/>
        </w:rPr>
        <w:t>students will</w:t>
      </w:r>
      <w:r>
        <w:rPr>
          <w:rFonts w:ascii="Calibri" w:hAnsi="Calibri" w:cstheme="minorHAnsi"/>
          <w:sz w:val="21"/>
          <w:szCs w:val="21"/>
        </w:rPr>
        <w:t xml:space="preserve"> receive partial funding or </w:t>
      </w:r>
      <w:r w:rsidR="006138FB">
        <w:rPr>
          <w:rFonts w:ascii="Calibri" w:hAnsi="Calibri" w:cstheme="minorHAnsi"/>
          <w:sz w:val="21"/>
          <w:szCs w:val="21"/>
        </w:rPr>
        <w:t>no</w:t>
      </w:r>
      <w:r>
        <w:rPr>
          <w:rFonts w:ascii="Calibri" w:hAnsi="Calibri" w:cstheme="minorHAnsi"/>
          <w:sz w:val="21"/>
          <w:szCs w:val="21"/>
        </w:rPr>
        <w:t xml:space="preserve"> funding.</w:t>
      </w:r>
    </w:p>
    <w:p w14:paraId="498A5243" w14:textId="77777777" w:rsidR="00671E62" w:rsidRPr="00671E62" w:rsidRDefault="00671E62" w:rsidP="00753FEE">
      <w:pPr>
        <w:pStyle w:val="ListParagraph"/>
        <w:numPr>
          <w:ilvl w:val="0"/>
          <w:numId w:val="38"/>
        </w:numPr>
        <w:rPr>
          <w:rFonts w:ascii="Calibri" w:hAnsi="Calibri" w:cstheme="minorHAnsi"/>
          <w:sz w:val="21"/>
          <w:szCs w:val="21"/>
        </w:rPr>
      </w:pPr>
      <w:r>
        <w:rPr>
          <w:rFonts w:ascii="Calibri" w:hAnsi="Calibri" w:cstheme="minorHAnsi"/>
          <w:sz w:val="21"/>
          <w:szCs w:val="21"/>
        </w:rPr>
        <w:t xml:space="preserve">Consult the section, </w:t>
      </w:r>
      <w:hyperlink w:anchor="Prepare" w:history="1">
        <w:r w:rsidRPr="00671E62">
          <w:rPr>
            <w:rStyle w:val="Hyperlink"/>
            <w:rFonts w:ascii="Calibri" w:hAnsi="Calibri" w:cstheme="minorHAnsi"/>
            <w:sz w:val="21"/>
            <w:szCs w:val="21"/>
          </w:rPr>
          <w:t>How to Prepare Before Application Submission</w:t>
        </w:r>
      </w:hyperlink>
      <w:r>
        <w:rPr>
          <w:rFonts w:ascii="Calibri" w:hAnsi="Calibri" w:cstheme="minorHAnsi"/>
          <w:sz w:val="21"/>
          <w:szCs w:val="21"/>
        </w:rPr>
        <w:t>.</w:t>
      </w:r>
    </w:p>
    <w:p w14:paraId="5A82AE54" w14:textId="77777777" w:rsidR="00671E62" w:rsidRDefault="00671E62" w:rsidP="00671E62">
      <w:pPr>
        <w:tabs>
          <w:tab w:val="left" w:pos="480"/>
        </w:tabs>
        <w:rPr>
          <w:rFonts w:ascii="Calibri" w:hAnsi="Calibri" w:cs="Calibri"/>
          <w:sz w:val="21"/>
          <w:szCs w:val="21"/>
        </w:rPr>
      </w:pPr>
    </w:p>
    <w:p w14:paraId="6266AC1F" w14:textId="77777777" w:rsidR="00671E62" w:rsidRPr="001B52E1" w:rsidRDefault="00671E62" w:rsidP="00671E62">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w:t>
      </w: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Application Submission</w:t>
      </w:r>
    </w:p>
    <w:p w14:paraId="17E618C6" w14:textId="46F49377" w:rsidR="00671E62" w:rsidRPr="001B52E1" w:rsidRDefault="00671E62" w:rsidP="00671E62">
      <w:pPr>
        <w:tabs>
          <w:tab w:val="left" w:pos="480"/>
        </w:tabs>
        <w:rPr>
          <w:rFonts w:ascii="Calibri" w:hAnsi="Calibri" w:cstheme="minorHAnsi"/>
          <w:sz w:val="21"/>
          <w:szCs w:val="21"/>
        </w:rPr>
      </w:pPr>
      <w:r>
        <w:rPr>
          <w:rFonts w:ascii="Calibri" w:hAnsi="Calibri" w:cstheme="minorHAnsi"/>
          <w:sz w:val="21"/>
          <w:szCs w:val="21"/>
        </w:rPr>
        <w:t>Please visit</w:t>
      </w:r>
      <w:r w:rsidRPr="001B52E1">
        <w:rPr>
          <w:rFonts w:ascii="Calibri" w:hAnsi="Calibri" w:cstheme="minorHAnsi"/>
          <w:sz w:val="21"/>
          <w:szCs w:val="21"/>
        </w:rPr>
        <w:t xml:space="preserve"> the section in this Handbook</w:t>
      </w:r>
      <w:r>
        <w:rPr>
          <w:rFonts w:ascii="Calibri" w:hAnsi="Calibri" w:cstheme="minorHAnsi"/>
          <w:sz w:val="21"/>
          <w:szCs w:val="21"/>
        </w:rPr>
        <w:t xml:space="preserve">, </w:t>
      </w:r>
      <w:hyperlink w:anchor="Submit" w:history="1">
        <w:r w:rsidRPr="00AD1FB4">
          <w:rPr>
            <w:rStyle w:val="Hyperlink"/>
            <w:rFonts w:ascii="Calibri" w:hAnsi="Calibri" w:cstheme="minorHAnsi"/>
            <w:sz w:val="21"/>
            <w:szCs w:val="21"/>
          </w:rPr>
          <w:t>How to Submit a PDS Application (LaneyConnect)</w:t>
        </w:r>
      </w:hyperlink>
      <w:r>
        <w:rPr>
          <w:rFonts w:ascii="Calibri" w:hAnsi="Calibri" w:cstheme="minorHAnsi"/>
          <w:sz w:val="21"/>
          <w:szCs w:val="21"/>
        </w:rPr>
        <w:t>.</w:t>
      </w:r>
    </w:p>
    <w:p w14:paraId="715132E7" w14:textId="77777777" w:rsidR="00671E62" w:rsidRPr="001B52E1" w:rsidRDefault="00671E62" w:rsidP="00671E62">
      <w:pPr>
        <w:tabs>
          <w:tab w:val="left" w:pos="480"/>
        </w:tabs>
        <w:rPr>
          <w:rFonts w:ascii="Calibri" w:hAnsi="Calibri" w:cs="Calibri"/>
          <w:sz w:val="21"/>
          <w:szCs w:val="21"/>
        </w:rPr>
      </w:pPr>
    </w:p>
    <w:p w14:paraId="531AB2FD" w14:textId="77777777" w:rsidR="00671E62" w:rsidRPr="001B52E1" w:rsidRDefault="00671E62" w:rsidP="00671E62">
      <w:pPr>
        <w:tabs>
          <w:tab w:val="left" w:pos="480"/>
        </w:tabs>
        <w:rPr>
          <w:rFonts w:ascii="Calibri" w:hAnsi="Calibri" w:cstheme="minorHAnsi"/>
          <w:sz w:val="21"/>
          <w:szCs w:val="21"/>
        </w:rPr>
      </w:pP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w:t>
      </w:r>
      <w:r w:rsidRPr="001B52E1">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After Submission</w:t>
      </w:r>
    </w:p>
    <w:p w14:paraId="4251837B" w14:textId="77777777" w:rsidR="00671E62" w:rsidRPr="001B52E1" w:rsidRDefault="00671E62" w:rsidP="00671E62">
      <w:pPr>
        <w:tabs>
          <w:tab w:val="left" w:pos="480"/>
        </w:tabs>
        <w:rPr>
          <w:rFonts w:ascii="Calibri" w:hAnsi="Calibri" w:cstheme="minorHAnsi"/>
          <w:sz w:val="21"/>
          <w:szCs w:val="21"/>
        </w:rPr>
      </w:pPr>
      <w:r w:rsidRPr="001B52E1">
        <w:rPr>
          <w:rFonts w:ascii="Calibri" w:hAnsi="Calibri" w:cstheme="minorHAnsi"/>
          <w:sz w:val="21"/>
          <w:szCs w:val="21"/>
        </w:rPr>
        <w:t xml:space="preserve">Please visit the section in this Handbook, </w:t>
      </w:r>
      <w:hyperlink w:anchor="WhatAfter" w:history="1">
        <w:r w:rsidRPr="00AD1FB4">
          <w:rPr>
            <w:rStyle w:val="Hyperlink"/>
            <w:rFonts w:ascii="Calibri" w:hAnsi="Calibri" w:cstheme="minorHAnsi"/>
            <w:sz w:val="21"/>
            <w:szCs w:val="21"/>
          </w:rPr>
          <w:t>What To Do After Application Submission</w:t>
        </w:r>
      </w:hyperlink>
      <w:r w:rsidRPr="001B52E1">
        <w:rPr>
          <w:rFonts w:ascii="Calibri" w:hAnsi="Calibri" w:cstheme="minorHAnsi"/>
          <w:sz w:val="21"/>
          <w:szCs w:val="21"/>
        </w:rPr>
        <w:t>.</w:t>
      </w:r>
    </w:p>
    <w:p w14:paraId="0AED709A" w14:textId="77777777" w:rsidR="007301D3" w:rsidRPr="00386400" w:rsidRDefault="007301D3" w:rsidP="003A18DD">
      <w:pPr>
        <w:rPr>
          <w:rFonts w:ascii="Calibri" w:hAnsi="Calibri"/>
          <w:sz w:val="21"/>
          <w:szCs w:val="21"/>
        </w:rPr>
      </w:pPr>
    </w:p>
    <w:p w14:paraId="4656BCF5" w14:textId="6DD4E424" w:rsidR="00CA12C2" w:rsidRPr="00386400" w:rsidRDefault="00CA12C2" w:rsidP="00CA12C2">
      <w:pPr>
        <w:rPr>
          <w:rFonts w:ascii="Calibri" w:hAnsi="Calibri" w:cs="Calibri"/>
          <w:sz w:val="21"/>
          <w:szCs w:val="21"/>
        </w:rPr>
      </w:pPr>
      <w:r w:rsidRPr="00386400">
        <w:rPr>
          <w:rFonts w:ascii="Calibri" w:hAnsi="Calibri" w:cs="Calibri"/>
          <w:sz w:val="21"/>
          <w:szCs w:val="21"/>
        </w:rPr>
        <w:t>[</w:t>
      </w:r>
      <w:r w:rsidRPr="3EEBAEB7">
        <w:rPr>
          <w:rFonts w:ascii="Calibri" w:hAnsi="Calibri" w:cs="Calibri"/>
          <w:b/>
          <w:bCs/>
          <w:sz w:val="21"/>
          <w:szCs w:val="21"/>
          <w:u w:val="single"/>
        </w:rPr>
        <w:t>IMPORTANT</w:t>
      </w:r>
      <w:r w:rsidRPr="00386400">
        <w:rPr>
          <w:rFonts w:ascii="Calibri" w:hAnsi="Calibri" w:cs="Calibri"/>
          <w:b/>
          <w:bCs/>
          <w:sz w:val="21"/>
          <w:szCs w:val="21"/>
          <w:u w:val="single"/>
        </w:rPr>
        <w:t>:</w:t>
      </w:r>
      <w:r w:rsidRPr="00386400">
        <w:rPr>
          <w:rFonts w:ascii="Calibri" w:hAnsi="Calibri" w:cs="Calibri"/>
          <w:sz w:val="21"/>
          <w:szCs w:val="21"/>
          <w:u w:val="single"/>
        </w:rPr>
        <w:t xml:space="preserve"> </w:t>
      </w:r>
      <w:r w:rsidRPr="00386400">
        <w:rPr>
          <w:rFonts w:ascii="Calibri" w:hAnsi="Calibri" w:cs="Calibri"/>
          <w:b/>
          <w:bCs/>
          <w:sz w:val="21"/>
          <w:szCs w:val="21"/>
          <w:u w:val="single"/>
        </w:rPr>
        <w:t xml:space="preserve">For </w:t>
      </w:r>
      <w:r w:rsidRPr="00D57844">
        <w:rPr>
          <w:rFonts w:ascii="Calibri" w:hAnsi="Calibri" w:cs="Calibri"/>
          <w:b/>
          <w:bCs/>
          <w:color w:val="C00000"/>
          <w:sz w:val="21"/>
          <w:szCs w:val="21"/>
          <w:u w:val="single"/>
        </w:rPr>
        <w:t>competitive</w:t>
      </w:r>
      <w:r w:rsidRPr="00386400">
        <w:rPr>
          <w:rFonts w:ascii="Calibri" w:hAnsi="Calibri" w:cs="Calibri"/>
          <w:b/>
          <w:bCs/>
          <w:sz w:val="21"/>
          <w:szCs w:val="21"/>
          <w:u w:val="single"/>
        </w:rPr>
        <w:t xml:space="preserve"> training or research applications</w:t>
      </w:r>
      <w:r w:rsidRPr="00386400">
        <w:rPr>
          <w:rFonts w:ascii="Calibri" w:hAnsi="Calibri" w:cs="Calibri"/>
          <w:sz w:val="21"/>
          <w:szCs w:val="21"/>
        </w:rPr>
        <w:t xml:space="preserve">]: </w:t>
      </w:r>
    </w:p>
    <w:p w14:paraId="32CD5B1E" w14:textId="3E1A6E27" w:rsidR="00245FA5" w:rsidRPr="00D57844" w:rsidRDefault="00245FA5" w:rsidP="00245FA5">
      <w:pPr>
        <w:rPr>
          <w:rFonts w:ascii="Calibri" w:hAnsi="Calibri" w:cs="Calibri"/>
          <w:sz w:val="20"/>
          <w:szCs w:val="20"/>
        </w:rPr>
      </w:pPr>
      <w:r w:rsidRPr="00D57844">
        <w:rPr>
          <w:rFonts w:ascii="Calibri" w:hAnsi="Calibri" w:cs="Calibri"/>
          <w:sz w:val="20"/>
          <w:szCs w:val="20"/>
        </w:rPr>
        <w:t xml:space="preserve">Please upload the CV in the correct upload field. In the online application, you will be able to generate a link to your faculty member, who will need to fill out a brief form of support for your application (no letter of recommendation needed). This is due at the same time as your application for the given cycle. </w:t>
      </w:r>
      <w:r w:rsidRPr="00D57844">
        <w:rPr>
          <w:rFonts w:ascii="Calibri" w:hAnsi="Calibri" w:cs="Calibri"/>
          <w:b/>
          <w:bCs/>
          <w:sz w:val="20"/>
          <w:szCs w:val="20"/>
        </w:rPr>
        <w:t xml:space="preserve">If an </w:t>
      </w:r>
      <w:r w:rsidR="00E834F3">
        <w:rPr>
          <w:rFonts w:ascii="Calibri" w:hAnsi="Calibri" w:cs="Calibri"/>
          <w:b/>
          <w:bCs/>
          <w:sz w:val="20"/>
          <w:szCs w:val="20"/>
        </w:rPr>
        <w:t>applicant does not</w:t>
      </w:r>
      <w:r w:rsidRPr="00D57844">
        <w:rPr>
          <w:rFonts w:ascii="Calibri" w:hAnsi="Calibri" w:cs="Calibri"/>
          <w:b/>
          <w:bCs/>
          <w:sz w:val="20"/>
          <w:szCs w:val="20"/>
        </w:rPr>
        <w:t xml:space="preserve"> have their faculty support submitted by the deadline, their application </w:t>
      </w:r>
      <w:r w:rsidR="005D065D">
        <w:rPr>
          <w:rFonts w:ascii="Calibri" w:hAnsi="Calibri" w:cs="Calibri"/>
          <w:b/>
          <w:bCs/>
          <w:sz w:val="20"/>
          <w:szCs w:val="20"/>
        </w:rPr>
        <w:t>will</w:t>
      </w:r>
      <w:r w:rsidRPr="00D57844">
        <w:rPr>
          <w:rFonts w:ascii="Calibri" w:hAnsi="Calibri" w:cs="Calibri"/>
          <w:b/>
          <w:bCs/>
          <w:sz w:val="20"/>
          <w:szCs w:val="20"/>
        </w:rPr>
        <w:t xml:space="preserve"> not be eligible for </w:t>
      </w:r>
      <w:r w:rsidR="005D065D">
        <w:rPr>
          <w:rFonts w:ascii="Calibri" w:hAnsi="Calibri" w:cs="Calibri"/>
          <w:b/>
          <w:bCs/>
          <w:sz w:val="20"/>
          <w:szCs w:val="20"/>
        </w:rPr>
        <w:t>review</w:t>
      </w:r>
      <w:r w:rsidRPr="00D57844">
        <w:rPr>
          <w:rFonts w:ascii="Calibri" w:hAnsi="Calibri" w:cs="Calibri"/>
          <w:b/>
          <w:bCs/>
          <w:sz w:val="20"/>
          <w:szCs w:val="20"/>
        </w:rPr>
        <w:t>. The email link will be sent between 1-3 hours after your submission, so please plan accordingly</w:t>
      </w:r>
      <w:r w:rsidR="004A7A9C">
        <w:rPr>
          <w:rFonts w:ascii="Calibri" w:hAnsi="Calibri" w:cs="Calibri"/>
          <w:b/>
          <w:bCs/>
          <w:sz w:val="20"/>
          <w:szCs w:val="20"/>
        </w:rPr>
        <w:t xml:space="preserve"> and submit earlier than the final deadline</w:t>
      </w:r>
      <w:r w:rsidR="004A7A9C" w:rsidRPr="00D57844">
        <w:rPr>
          <w:rFonts w:ascii="Calibri" w:hAnsi="Calibri" w:cs="Calibri"/>
          <w:b/>
          <w:bCs/>
          <w:sz w:val="20"/>
          <w:szCs w:val="20"/>
        </w:rPr>
        <w:t>.</w:t>
      </w:r>
    </w:p>
    <w:p w14:paraId="0B2D6BB6" w14:textId="5335D6BC" w:rsidR="00245FA5" w:rsidRPr="00D57844" w:rsidRDefault="00245FA5" w:rsidP="00245FA5">
      <w:pPr>
        <w:ind w:firstLine="720"/>
        <w:rPr>
          <w:rFonts w:ascii="Calibri" w:hAnsi="Calibri" w:cs="Calibri"/>
          <w:sz w:val="20"/>
          <w:szCs w:val="20"/>
        </w:rPr>
      </w:pPr>
      <w:r w:rsidRPr="00D57844">
        <w:rPr>
          <w:rFonts w:ascii="Calibri" w:hAnsi="Calibri" w:cs="Calibri"/>
          <w:sz w:val="20"/>
          <w:szCs w:val="20"/>
        </w:rPr>
        <w:t xml:space="preserve">Please note that there are two cycles for competitive applications, once in the fall semester, and once in the spring semester. If there are certain training or research activities that a student </w:t>
      </w:r>
      <w:r w:rsidRPr="00D57844">
        <w:rPr>
          <w:rFonts w:ascii="Calibri" w:hAnsi="Calibri" w:cs="Calibri"/>
          <w:i/>
          <w:iCs/>
          <w:sz w:val="20"/>
          <w:szCs w:val="20"/>
        </w:rPr>
        <w:t xml:space="preserve">anticipates </w:t>
      </w:r>
      <w:r w:rsidRPr="00D57844">
        <w:rPr>
          <w:rFonts w:ascii="Calibri" w:hAnsi="Calibri" w:cs="Calibri"/>
          <w:sz w:val="20"/>
          <w:szCs w:val="20"/>
        </w:rPr>
        <w:t xml:space="preserve">being accepted for after a given competitive cycle, we recommend they submit a preliminary application for the eligible cycle with as much information included as possible/available to them at the time of application. There will not be any review of new applications after the deadline has passed (e.g., if a student was accepted into a summer training activity in April, they should have applied with available details by the February competitive cycle). </w:t>
      </w:r>
      <w:r w:rsidR="004A7A9C" w:rsidRPr="00D57844">
        <w:rPr>
          <w:rFonts w:ascii="Calibri" w:hAnsi="Calibri" w:cs="Calibri"/>
          <w:sz w:val="20"/>
          <w:szCs w:val="20"/>
        </w:rPr>
        <w:t xml:space="preserve">Students will not be considered for non-competitive funding if their competitive application is denied; </w:t>
      </w:r>
      <w:r w:rsidR="004A7A9C">
        <w:rPr>
          <w:rFonts w:ascii="Calibri" w:hAnsi="Calibri" w:cs="Calibri"/>
          <w:sz w:val="20"/>
          <w:szCs w:val="20"/>
        </w:rPr>
        <w:t>these</w:t>
      </w:r>
      <w:r w:rsidR="004A7A9C" w:rsidRPr="00D57844">
        <w:rPr>
          <w:rFonts w:ascii="Calibri" w:hAnsi="Calibri" w:cs="Calibri"/>
          <w:sz w:val="20"/>
          <w:szCs w:val="20"/>
        </w:rPr>
        <w:t xml:space="preserve"> are separate processes and students should apply </w:t>
      </w:r>
      <w:r w:rsidR="004A7A9C">
        <w:rPr>
          <w:rFonts w:ascii="Calibri" w:hAnsi="Calibri" w:cs="Calibri"/>
          <w:sz w:val="20"/>
          <w:szCs w:val="20"/>
        </w:rPr>
        <w:t xml:space="preserve">separately </w:t>
      </w:r>
      <w:r w:rsidR="004A7A9C" w:rsidRPr="00D57844">
        <w:rPr>
          <w:rFonts w:ascii="Calibri" w:hAnsi="Calibri" w:cs="Calibri"/>
          <w:sz w:val="20"/>
          <w:szCs w:val="20"/>
        </w:rPr>
        <w:t>for non-competitive funding, if eligible.</w:t>
      </w:r>
    </w:p>
    <w:p w14:paraId="38024D8D" w14:textId="77777777" w:rsidR="007301D3" w:rsidRPr="00386400" w:rsidRDefault="007301D3" w:rsidP="007301D3">
      <w:pPr>
        <w:ind w:firstLine="720"/>
        <w:rPr>
          <w:rFonts w:ascii="Calibri" w:hAnsi="Calibri" w:cs="Calibri"/>
          <w:sz w:val="21"/>
          <w:szCs w:val="21"/>
        </w:rPr>
      </w:pPr>
    </w:p>
    <w:p w14:paraId="4BDDD69B" w14:textId="77777777" w:rsidR="007301D3" w:rsidRDefault="007301D3" w:rsidP="007301D3">
      <w:pPr>
        <w:ind w:firstLine="720"/>
        <w:rPr>
          <w:rFonts w:ascii="Calibri" w:hAnsi="Calibri" w:cs="Calibri"/>
          <w:sz w:val="21"/>
          <w:szCs w:val="21"/>
        </w:rPr>
      </w:pPr>
    </w:p>
    <w:p w14:paraId="47EFBD62" w14:textId="77777777" w:rsidR="007301D3" w:rsidRDefault="007301D3" w:rsidP="007301D3">
      <w:pPr>
        <w:ind w:firstLine="720"/>
        <w:rPr>
          <w:rFonts w:ascii="Calibri" w:hAnsi="Calibri" w:cs="Calibri"/>
          <w:sz w:val="21"/>
          <w:szCs w:val="21"/>
        </w:rPr>
      </w:pPr>
    </w:p>
    <w:p w14:paraId="6DD2B20E" w14:textId="77777777" w:rsidR="007301D3" w:rsidRDefault="007301D3" w:rsidP="007301D3">
      <w:pPr>
        <w:ind w:firstLine="720"/>
        <w:rPr>
          <w:rFonts w:ascii="Calibri" w:hAnsi="Calibri" w:cs="Calibri"/>
          <w:sz w:val="21"/>
          <w:szCs w:val="21"/>
        </w:rPr>
      </w:pPr>
    </w:p>
    <w:p w14:paraId="76BC050C" w14:textId="77777777" w:rsidR="007301D3" w:rsidRDefault="007301D3" w:rsidP="007301D3">
      <w:pPr>
        <w:ind w:firstLine="720"/>
        <w:rPr>
          <w:rFonts w:ascii="Calibri" w:hAnsi="Calibri" w:cs="Calibri"/>
          <w:sz w:val="21"/>
          <w:szCs w:val="21"/>
        </w:rPr>
      </w:pPr>
    </w:p>
    <w:p w14:paraId="1B29A13D" w14:textId="77777777" w:rsidR="007301D3" w:rsidRDefault="007301D3" w:rsidP="007301D3">
      <w:pPr>
        <w:ind w:firstLine="720"/>
        <w:rPr>
          <w:rFonts w:ascii="Calibri" w:hAnsi="Calibri" w:cs="Calibri"/>
          <w:sz w:val="21"/>
          <w:szCs w:val="21"/>
        </w:rPr>
      </w:pPr>
    </w:p>
    <w:p w14:paraId="2C4B9E87" w14:textId="77777777" w:rsidR="007301D3" w:rsidRDefault="007301D3" w:rsidP="007301D3">
      <w:pPr>
        <w:ind w:firstLine="720"/>
        <w:rPr>
          <w:rFonts w:ascii="Calibri" w:hAnsi="Calibri" w:cs="Calibri"/>
          <w:sz w:val="21"/>
          <w:szCs w:val="21"/>
        </w:rPr>
      </w:pPr>
    </w:p>
    <w:p w14:paraId="0662B53A" w14:textId="77777777" w:rsidR="007301D3" w:rsidRDefault="007301D3" w:rsidP="007301D3">
      <w:pPr>
        <w:ind w:firstLine="720"/>
        <w:rPr>
          <w:rFonts w:ascii="Calibri" w:hAnsi="Calibri" w:cs="Calibri"/>
          <w:sz w:val="21"/>
          <w:szCs w:val="21"/>
        </w:rPr>
      </w:pPr>
    </w:p>
    <w:p w14:paraId="7CFB19C5" w14:textId="77777777" w:rsidR="00D57844" w:rsidRDefault="00D57844" w:rsidP="007301D3">
      <w:pPr>
        <w:ind w:firstLine="720"/>
        <w:rPr>
          <w:rFonts w:ascii="Calibri" w:hAnsi="Calibri" w:cs="Calibri"/>
          <w:sz w:val="21"/>
          <w:szCs w:val="21"/>
        </w:rPr>
      </w:pPr>
    </w:p>
    <w:p w14:paraId="742F9B24" w14:textId="77777777" w:rsidR="00D57844" w:rsidRDefault="00D57844" w:rsidP="007301D3">
      <w:pPr>
        <w:ind w:firstLine="720"/>
        <w:rPr>
          <w:rFonts w:ascii="Calibri" w:hAnsi="Calibri" w:cs="Calibri"/>
          <w:sz w:val="21"/>
          <w:szCs w:val="21"/>
        </w:rPr>
      </w:pPr>
    </w:p>
    <w:p w14:paraId="00290653" w14:textId="77777777" w:rsidR="00D57844" w:rsidRDefault="00D57844" w:rsidP="007301D3">
      <w:pPr>
        <w:ind w:firstLine="720"/>
        <w:rPr>
          <w:rFonts w:ascii="Calibri" w:hAnsi="Calibri" w:cs="Calibri"/>
          <w:sz w:val="21"/>
          <w:szCs w:val="21"/>
        </w:rPr>
      </w:pPr>
    </w:p>
    <w:p w14:paraId="0EF9CB6B" w14:textId="77777777" w:rsidR="00D57844" w:rsidRDefault="00D57844" w:rsidP="0099590E">
      <w:pPr>
        <w:rPr>
          <w:rFonts w:ascii="Calibri" w:hAnsi="Calibri" w:cs="Calibri"/>
          <w:sz w:val="21"/>
          <w:szCs w:val="21"/>
        </w:rPr>
      </w:pPr>
    </w:p>
    <w:p w14:paraId="6DA300F2" w14:textId="77777777" w:rsidR="0099590E" w:rsidRDefault="0099590E" w:rsidP="0099590E">
      <w:pPr>
        <w:rPr>
          <w:rFonts w:ascii="Calibri" w:hAnsi="Calibri" w:cs="Calibri"/>
          <w:sz w:val="21"/>
          <w:szCs w:val="21"/>
        </w:rPr>
      </w:pPr>
    </w:p>
    <w:p w14:paraId="42F0DB20" w14:textId="77777777" w:rsidR="0099590E" w:rsidRDefault="0099590E" w:rsidP="0099590E">
      <w:pPr>
        <w:rPr>
          <w:rFonts w:ascii="Calibri" w:hAnsi="Calibri" w:cs="Calibri"/>
          <w:sz w:val="21"/>
          <w:szCs w:val="21"/>
        </w:rPr>
      </w:pPr>
    </w:p>
    <w:p w14:paraId="533526F7" w14:textId="748D11CA" w:rsidR="0099590E" w:rsidRPr="00F91199" w:rsidRDefault="0099590E" w:rsidP="0099590E">
      <w:pPr>
        <w:pStyle w:val="Heading1"/>
        <w:rPr>
          <w:rFonts w:ascii="Calibri" w:hAnsi="Calibri"/>
          <w:b/>
          <w:bCs/>
          <w:u w:val="single"/>
        </w:rPr>
      </w:pPr>
      <w:bookmarkStart w:id="19" w:name="Submit"/>
      <w:bookmarkStart w:id="20" w:name="_Toc237864406"/>
      <w:r>
        <w:rPr>
          <w:rFonts w:ascii="Calibri" w:hAnsi="Calibri"/>
          <w:b/>
          <w:bCs/>
          <w:u w:val="single"/>
        </w:rPr>
        <w:lastRenderedPageBreak/>
        <w:t>How to Submit a PDS Application (LaneyConnect)</w:t>
      </w:r>
      <w:bookmarkEnd w:id="20"/>
    </w:p>
    <w:bookmarkEnd w:id="19"/>
    <w:p w14:paraId="3924BC34" w14:textId="77777777" w:rsidR="0099590E" w:rsidRDefault="0099590E" w:rsidP="0099590E">
      <w:pPr>
        <w:rPr>
          <w:rFonts w:ascii="Calibri" w:hAnsi="Calibri"/>
          <w:sz w:val="21"/>
          <w:szCs w:val="21"/>
        </w:rPr>
      </w:pPr>
      <w:r>
        <w:rPr>
          <w:rFonts w:ascii="Calibri" w:hAnsi="Calibri"/>
          <w:sz w:val="21"/>
          <w:szCs w:val="21"/>
        </w:rPr>
        <w:t xml:space="preserve"> </w:t>
      </w:r>
    </w:p>
    <w:p w14:paraId="5154F500" w14:textId="77777777" w:rsidR="0099590E" w:rsidRDefault="0099590E" w:rsidP="0099590E">
      <w:pPr>
        <w:rPr>
          <w:rFonts w:ascii="Calibri" w:hAnsi="Calibri"/>
          <w:sz w:val="21"/>
          <w:szCs w:val="21"/>
        </w:rPr>
      </w:pPr>
      <w:r>
        <w:rPr>
          <w:rFonts w:ascii="Calibri" w:hAnsi="Calibri"/>
          <w:sz w:val="21"/>
          <w:szCs w:val="21"/>
        </w:rPr>
        <w:t xml:space="preserve">PDS applications and PDS Reports are submitted through LaneyConnect. Please visit the PDS website and click “Ready to apply” to access LaneyConnect: </w:t>
      </w:r>
      <w:hyperlink r:id="rId32" w:history="1">
        <w:r w:rsidRPr="002B45E3">
          <w:rPr>
            <w:rStyle w:val="Hyperlink"/>
            <w:rFonts w:ascii="Calibri" w:hAnsi="Calibri"/>
            <w:sz w:val="21"/>
            <w:szCs w:val="21"/>
          </w:rPr>
          <w:t>https://www.gs.emory.edu/professional-development/pds/apply.html</w:t>
        </w:r>
      </w:hyperlink>
      <w:r>
        <w:rPr>
          <w:rFonts w:ascii="Calibri" w:hAnsi="Calibri"/>
          <w:sz w:val="21"/>
          <w:szCs w:val="21"/>
        </w:rPr>
        <w:t xml:space="preserve">. </w:t>
      </w:r>
    </w:p>
    <w:p w14:paraId="4347E03C" w14:textId="77777777" w:rsidR="0099590E" w:rsidRDefault="0099590E" w:rsidP="0099590E">
      <w:pPr>
        <w:rPr>
          <w:rFonts w:ascii="Calibri" w:hAnsi="Calibri"/>
          <w:sz w:val="21"/>
          <w:szCs w:val="21"/>
        </w:rPr>
      </w:pPr>
    </w:p>
    <w:p w14:paraId="37723277" w14:textId="77777777" w:rsidR="0099590E" w:rsidRDefault="0099590E" w:rsidP="0099590E">
      <w:pPr>
        <w:rPr>
          <w:rFonts w:ascii="Calibri" w:hAnsi="Calibri"/>
          <w:sz w:val="21"/>
          <w:szCs w:val="21"/>
        </w:rPr>
      </w:pPr>
      <w:r>
        <w:rPr>
          <w:rFonts w:ascii="Calibri" w:hAnsi="Calibri"/>
          <w:sz w:val="21"/>
          <w:szCs w:val="21"/>
        </w:rPr>
        <w:t xml:space="preserve">Once you are logged into LaneyConnect, please </w:t>
      </w:r>
      <w:r w:rsidRPr="008A7A0C">
        <w:rPr>
          <w:rFonts w:ascii="Calibri" w:hAnsi="Calibri"/>
          <w:b/>
          <w:bCs/>
          <w:sz w:val="21"/>
          <w:szCs w:val="21"/>
        </w:rPr>
        <w:t>click the PDS tab</w:t>
      </w:r>
      <w:r>
        <w:rPr>
          <w:rFonts w:ascii="Calibri" w:hAnsi="Calibri"/>
          <w:sz w:val="21"/>
          <w:szCs w:val="21"/>
        </w:rPr>
        <w:t>:</w:t>
      </w:r>
    </w:p>
    <w:p w14:paraId="3306E2D0" w14:textId="77777777" w:rsidR="0099590E" w:rsidRDefault="0099590E" w:rsidP="0099590E">
      <w:pPr>
        <w:rPr>
          <w:rFonts w:ascii="Calibri" w:hAnsi="Calibri"/>
          <w:sz w:val="21"/>
          <w:szCs w:val="21"/>
        </w:rPr>
      </w:pPr>
      <w:r>
        <w:rPr>
          <w:rFonts w:ascii="Calibri" w:hAnsi="Calibri" w:cstheme="minorHAnsi"/>
          <w:noProof/>
          <w:sz w:val="20"/>
          <w:szCs w:val="20"/>
        </w:rPr>
        <w:drawing>
          <wp:anchor distT="0" distB="0" distL="114300" distR="114300" simplePos="0" relativeHeight="251658242" behindDoc="1" locked="0" layoutInCell="1" allowOverlap="1" wp14:anchorId="2A380866" wp14:editId="42A70BCB">
            <wp:simplePos x="0" y="0"/>
            <wp:positionH relativeFrom="column">
              <wp:posOffset>-1866</wp:posOffset>
            </wp:positionH>
            <wp:positionV relativeFrom="paragraph">
              <wp:posOffset>34717</wp:posOffset>
            </wp:positionV>
            <wp:extent cx="5166130" cy="1968759"/>
            <wp:effectExtent l="0" t="0" r="3175" b="0"/>
            <wp:wrapNone/>
            <wp:docPr id="12416491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90920" name="Picture 1"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71969" cy="1970984"/>
                    </a:xfrm>
                    <a:prstGeom prst="rect">
                      <a:avLst/>
                    </a:prstGeom>
                  </pic:spPr>
                </pic:pic>
              </a:graphicData>
            </a:graphic>
            <wp14:sizeRelH relativeFrom="page">
              <wp14:pctWidth>0</wp14:pctWidth>
            </wp14:sizeRelH>
            <wp14:sizeRelV relativeFrom="page">
              <wp14:pctHeight>0</wp14:pctHeight>
            </wp14:sizeRelV>
          </wp:anchor>
        </w:drawing>
      </w:r>
    </w:p>
    <w:p w14:paraId="713BA1DE" w14:textId="77777777" w:rsidR="0099590E" w:rsidRDefault="0099590E" w:rsidP="0099590E">
      <w:pPr>
        <w:rPr>
          <w:rFonts w:ascii="Calibri" w:hAnsi="Calibri" w:cs="Calibri"/>
          <w:sz w:val="21"/>
          <w:szCs w:val="21"/>
        </w:rPr>
      </w:pPr>
    </w:p>
    <w:p w14:paraId="28AFF7F0" w14:textId="77777777" w:rsidR="0099590E" w:rsidRDefault="0099590E" w:rsidP="0099590E">
      <w:pPr>
        <w:rPr>
          <w:rFonts w:ascii="Calibri" w:hAnsi="Calibri" w:cs="Calibri"/>
          <w:sz w:val="21"/>
          <w:szCs w:val="21"/>
        </w:rPr>
      </w:pPr>
    </w:p>
    <w:p w14:paraId="2F60544E" w14:textId="77777777" w:rsidR="0099590E" w:rsidRDefault="0099590E" w:rsidP="0099590E">
      <w:pPr>
        <w:rPr>
          <w:rFonts w:ascii="Calibri" w:hAnsi="Calibri" w:cs="Calibri"/>
          <w:sz w:val="21"/>
          <w:szCs w:val="21"/>
        </w:rPr>
      </w:pPr>
    </w:p>
    <w:p w14:paraId="1AF99302" w14:textId="77777777" w:rsidR="0099590E" w:rsidRDefault="0099590E" w:rsidP="0099590E">
      <w:pPr>
        <w:rPr>
          <w:rFonts w:ascii="Calibri" w:hAnsi="Calibri" w:cs="Calibri"/>
          <w:sz w:val="21"/>
          <w:szCs w:val="21"/>
        </w:rPr>
      </w:pPr>
    </w:p>
    <w:p w14:paraId="7E94A2FE" w14:textId="77777777" w:rsidR="0099590E" w:rsidRDefault="0099590E" w:rsidP="0099590E">
      <w:pPr>
        <w:rPr>
          <w:rFonts w:ascii="Calibri" w:hAnsi="Calibri" w:cs="Calibri"/>
          <w:sz w:val="21"/>
          <w:szCs w:val="21"/>
        </w:rPr>
      </w:pPr>
    </w:p>
    <w:p w14:paraId="21583386" w14:textId="77777777" w:rsidR="0099590E" w:rsidRDefault="0099590E" w:rsidP="0099590E">
      <w:pPr>
        <w:rPr>
          <w:rFonts w:ascii="Calibri" w:hAnsi="Calibri" w:cs="Calibri"/>
          <w:sz w:val="21"/>
          <w:szCs w:val="21"/>
        </w:rPr>
      </w:pPr>
    </w:p>
    <w:p w14:paraId="3B2FFEA0" w14:textId="77777777" w:rsidR="0099590E" w:rsidRDefault="0099590E" w:rsidP="0099590E">
      <w:pPr>
        <w:rPr>
          <w:rFonts w:ascii="Calibri" w:hAnsi="Calibri" w:cs="Calibri"/>
          <w:sz w:val="21"/>
          <w:szCs w:val="21"/>
        </w:rPr>
      </w:pPr>
    </w:p>
    <w:p w14:paraId="56FD6739" w14:textId="77777777" w:rsidR="0099590E" w:rsidRDefault="0099590E" w:rsidP="0099590E">
      <w:pPr>
        <w:rPr>
          <w:rFonts w:ascii="Calibri" w:hAnsi="Calibri" w:cs="Calibri"/>
          <w:sz w:val="21"/>
          <w:szCs w:val="21"/>
        </w:rPr>
      </w:pPr>
    </w:p>
    <w:p w14:paraId="51B975F4" w14:textId="77777777" w:rsidR="0099590E" w:rsidRDefault="0099590E" w:rsidP="0099590E">
      <w:pPr>
        <w:rPr>
          <w:rFonts w:ascii="Calibri" w:hAnsi="Calibri" w:cs="Calibri"/>
          <w:sz w:val="21"/>
          <w:szCs w:val="21"/>
        </w:rPr>
      </w:pPr>
    </w:p>
    <w:p w14:paraId="6D4974CE" w14:textId="77777777" w:rsidR="0099590E" w:rsidRDefault="0099590E" w:rsidP="0099590E">
      <w:pPr>
        <w:rPr>
          <w:rFonts w:ascii="Calibri" w:hAnsi="Calibri" w:cs="Calibri"/>
          <w:sz w:val="21"/>
          <w:szCs w:val="21"/>
        </w:rPr>
      </w:pPr>
    </w:p>
    <w:p w14:paraId="0CB7547E" w14:textId="77777777" w:rsidR="0099590E" w:rsidRDefault="0099590E" w:rsidP="0099590E">
      <w:pPr>
        <w:rPr>
          <w:rFonts w:ascii="Calibri" w:hAnsi="Calibri" w:cs="Calibri"/>
          <w:sz w:val="21"/>
          <w:szCs w:val="21"/>
        </w:rPr>
      </w:pPr>
    </w:p>
    <w:p w14:paraId="7B2A3A47" w14:textId="77777777" w:rsidR="0099590E" w:rsidRDefault="0099590E" w:rsidP="0099590E">
      <w:pPr>
        <w:rPr>
          <w:rFonts w:ascii="Calibri" w:hAnsi="Calibri" w:cs="Calibri"/>
          <w:sz w:val="21"/>
          <w:szCs w:val="21"/>
        </w:rPr>
      </w:pPr>
    </w:p>
    <w:p w14:paraId="4EE0063D" w14:textId="77777777" w:rsidR="0099590E" w:rsidRDefault="0099590E" w:rsidP="0099590E">
      <w:pPr>
        <w:rPr>
          <w:rFonts w:ascii="Calibri" w:hAnsi="Calibri" w:cs="Calibri"/>
          <w:sz w:val="21"/>
          <w:szCs w:val="21"/>
        </w:rPr>
      </w:pPr>
    </w:p>
    <w:p w14:paraId="301DCDDC" w14:textId="77777777" w:rsidR="00BB2EBD" w:rsidRDefault="00BB2EBD" w:rsidP="00BB2EBD">
      <w:pPr>
        <w:rPr>
          <w:rFonts w:ascii="Calibri" w:hAnsi="Calibri"/>
          <w:sz w:val="22"/>
          <w:szCs w:val="22"/>
        </w:rPr>
      </w:pPr>
      <w:r w:rsidRPr="008A7A0C">
        <w:rPr>
          <w:rFonts w:ascii="Calibri" w:hAnsi="Calibri"/>
          <w:b/>
          <w:bCs/>
          <w:sz w:val="22"/>
          <w:szCs w:val="22"/>
        </w:rPr>
        <w:t>Expand the “Apply” ribbon</w:t>
      </w:r>
      <w:r>
        <w:rPr>
          <w:rFonts w:ascii="Calibri" w:hAnsi="Calibri"/>
          <w:sz w:val="22"/>
          <w:szCs w:val="22"/>
        </w:rPr>
        <w:t>:</w:t>
      </w:r>
    </w:p>
    <w:p w14:paraId="026F2FCA" w14:textId="77777777" w:rsidR="00BB2EBD" w:rsidRDefault="00BB2EBD" w:rsidP="00BB2EBD">
      <w:pPr>
        <w:rPr>
          <w:rFonts w:ascii="Calibri" w:hAnsi="Calibri"/>
          <w:sz w:val="22"/>
          <w:szCs w:val="22"/>
        </w:rPr>
      </w:pPr>
      <w:r>
        <w:rPr>
          <w:rFonts w:ascii="Calibri" w:hAnsi="Calibri"/>
          <w:noProof/>
          <w:sz w:val="22"/>
          <w:szCs w:val="22"/>
        </w:rPr>
        <w:drawing>
          <wp:inline distT="0" distB="0" distL="0" distR="0" wp14:anchorId="0A212E6A" wp14:editId="35FE5E1E">
            <wp:extent cx="4631988" cy="1604865"/>
            <wp:effectExtent l="0" t="0" r="3810" b="0"/>
            <wp:docPr id="15251259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20198" name="Picture 1" descr="A screenshot of a compute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708740" cy="1631458"/>
                    </a:xfrm>
                    <a:prstGeom prst="rect">
                      <a:avLst/>
                    </a:prstGeom>
                  </pic:spPr>
                </pic:pic>
              </a:graphicData>
            </a:graphic>
          </wp:inline>
        </w:drawing>
      </w:r>
    </w:p>
    <w:p w14:paraId="7E891B11" w14:textId="77777777" w:rsidR="00BB2EBD" w:rsidRDefault="00BB2EBD" w:rsidP="00BB2EBD">
      <w:pPr>
        <w:rPr>
          <w:rFonts w:ascii="Calibri" w:hAnsi="Calibri"/>
          <w:sz w:val="22"/>
          <w:szCs w:val="22"/>
        </w:rPr>
      </w:pPr>
    </w:p>
    <w:p w14:paraId="6CE04E57" w14:textId="77777777" w:rsidR="00BB2EBD" w:rsidRDefault="00BB2EBD" w:rsidP="00BB2EBD">
      <w:pPr>
        <w:rPr>
          <w:rFonts w:ascii="Calibri" w:hAnsi="Calibri"/>
          <w:sz w:val="22"/>
          <w:szCs w:val="22"/>
        </w:rPr>
      </w:pPr>
      <w:r w:rsidRPr="008A7A0C">
        <w:rPr>
          <w:rFonts w:ascii="Calibri" w:hAnsi="Calibri"/>
          <w:b/>
          <w:bCs/>
          <w:sz w:val="22"/>
          <w:szCs w:val="22"/>
        </w:rPr>
        <w:t>Click</w:t>
      </w:r>
      <w:r>
        <w:rPr>
          <w:rFonts w:ascii="Calibri" w:hAnsi="Calibri"/>
          <w:sz w:val="22"/>
          <w:szCs w:val="22"/>
        </w:rPr>
        <w:t xml:space="preserve"> </w:t>
      </w:r>
      <w:r>
        <w:rPr>
          <w:rFonts w:ascii="Calibri" w:hAnsi="Calibri"/>
          <w:b/>
          <w:bCs/>
          <w:sz w:val="22"/>
          <w:szCs w:val="22"/>
        </w:rPr>
        <w:t>PDS Application Form</w:t>
      </w:r>
      <w:r>
        <w:rPr>
          <w:rFonts w:ascii="Calibri" w:hAnsi="Calibri"/>
          <w:sz w:val="22"/>
          <w:szCs w:val="22"/>
        </w:rPr>
        <w:t xml:space="preserve"> to access the online application. </w:t>
      </w:r>
    </w:p>
    <w:p w14:paraId="742A576A" w14:textId="23E4ECB5" w:rsidR="00BB2EBD" w:rsidRPr="00165037" w:rsidRDefault="00BB2EBD" w:rsidP="00BB2EBD">
      <w:pPr>
        <w:ind w:left="720"/>
        <w:rPr>
          <w:rFonts w:ascii="Calibri" w:hAnsi="Calibri"/>
          <w:sz w:val="22"/>
          <w:szCs w:val="22"/>
        </w:rPr>
      </w:pPr>
      <w:r w:rsidRPr="00361B95">
        <w:rPr>
          <w:rFonts w:ascii="Calibri" w:hAnsi="Calibri"/>
          <w:color w:val="C00000"/>
          <w:sz w:val="22"/>
          <w:szCs w:val="22"/>
        </w:rPr>
        <w:t xml:space="preserve">For </w:t>
      </w:r>
      <w:r w:rsidRPr="00361B95">
        <w:rPr>
          <w:rFonts w:ascii="Calibri" w:hAnsi="Calibri"/>
          <w:b/>
          <w:bCs/>
          <w:color w:val="C00000"/>
          <w:sz w:val="22"/>
          <w:szCs w:val="22"/>
        </w:rPr>
        <w:t>competitive</w:t>
      </w:r>
      <w:r w:rsidRPr="00361B95">
        <w:rPr>
          <w:rFonts w:ascii="Calibri" w:hAnsi="Calibri"/>
          <w:color w:val="C00000"/>
          <w:sz w:val="22"/>
          <w:szCs w:val="22"/>
        </w:rPr>
        <w:t xml:space="preserve"> </w:t>
      </w:r>
      <w:r>
        <w:rPr>
          <w:rFonts w:ascii="Calibri" w:hAnsi="Calibri"/>
          <w:color w:val="C00000"/>
          <w:sz w:val="22"/>
          <w:szCs w:val="22"/>
        </w:rPr>
        <w:t xml:space="preserve">PDS training or research </w:t>
      </w:r>
      <w:r w:rsidRPr="00361B95">
        <w:rPr>
          <w:rFonts w:ascii="Calibri" w:hAnsi="Calibri"/>
          <w:color w:val="C00000"/>
          <w:sz w:val="22"/>
          <w:szCs w:val="22"/>
        </w:rPr>
        <w:t>applications</w:t>
      </w:r>
      <w:r>
        <w:rPr>
          <w:rFonts w:ascii="Calibri" w:hAnsi="Calibri"/>
          <w:sz w:val="22"/>
          <w:szCs w:val="22"/>
        </w:rPr>
        <w:t xml:space="preserve">: Please note that the system takes between 1-3 hours to generate an email link to your faculty member so be sure to submit your application early enough so that the system generates the email link to them on time. All applications must be received by the deadline, including the faculty support submitted online. </w:t>
      </w:r>
      <w:r w:rsidRPr="00361B95">
        <w:rPr>
          <w:rFonts w:ascii="Calibri" w:hAnsi="Calibri"/>
          <w:color w:val="C00000"/>
          <w:sz w:val="22"/>
          <w:szCs w:val="22"/>
        </w:rPr>
        <w:t>Incomplete applications</w:t>
      </w:r>
      <w:r>
        <w:rPr>
          <w:rFonts w:ascii="Calibri" w:hAnsi="Calibri"/>
          <w:color w:val="C00000"/>
          <w:sz w:val="22"/>
          <w:szCs w:val="22"/>
        </w:rPr>
        <w:t xml:space="preserve"> </w:t>
      </w:r>
      <w:r w:rsidRPr="00361B95">
        <w:rPr>
          <w:rFonts w:ascii="Calibri" w:hAnsi="Calibri"/>
          <w:color w:val="C00000"/>
          <w:sz w:val="22"/>
          <w:szCs w:val="22"/>
        </w:rPr>
        <w:t>will be removed from consideration for that competitive application cycle.</w:t>
      </w:r>
      <w:r>
        <w:rPr>
          <w:rFonts w:ascii="Calibri" w:hAnsi="Calibri"/>
          <w:color w:val="C00000"/>
          <w:sz w:val="22"/>
          <w:szCs w:val="22"/>
        </w:rPr>
        <w:t xml:space="preserve"> </w:t>
      </w:r>
      <w:r w:rsidRPr="006E263C">
        <w:rPr>
          <w:rFonts w:ascii="Calibri" w:hAnsi="Calibri"/>
          <w:b/>
          <w:bCs/>
          <w:color w:val="C00000"/>
          <w:sz w:val="22"/>
          <w:szCs w:val="22"/>
        </w:rPr>
        <w:t xml:space="preserve">This includes the faculty </w:t>
      </w:r>
      <w:r w:rsidR="00642D17" w:rsidRPr="006E263C">
        <w:rPr>
          <w:rFonts w:ascii="Calibri" w:hAnsi="Calibri"/>
          <w:b/>
          <w:bCs/>
          <w:color w:val="C00000"/>
          <w:sz w:val="22"/>
          <w:szCs w:val="22"/>
        </w:rPr>
        <w:t>note of</w:t>
      </w:r>
      <w:r w:rsidRPr="006E263C">
        <w:rPr>
          <w:rFonts w:ascii="Calibri" w:hAnsi="Calibri"/>
          <w:b/>
          <w:bCs/>
          <w:color w:val="C00000"/>
          <w:sz w:val="22"/>
          <w:szCs w:val="22"/>
        </w:rPr>
        <w:t xml:space="preserve"> support that must be </w:t>
      </w:r>
      <w:r w:rsidR="006E263C">
        <w:rPr>
          <w:rFonts w:ascii="Calibri" w:hAnsi="Calibri"/>
          <w:b/>
          <w:bCs/>
          <w:color w:val="C00000"/>
          <w:sz w:val="22"/>
          <w:szCs w:val="22"/>
        </w:rPr>
        <w:t xml:space="preserve">received </w:t>
      </w:r>
      <w:r w:rsidR="00532872">
        <w:rPr>
          <w:rFonts w:ascii="Calibri" w:hAnsi="Calibri"/>
          <w:b/>
          <w:bCs/>
          <w:color w:val="C00000"/>
          <w:sz w:val="22"/>
          <w:szCs w:val="22"/>
        </w:rPr>
        <w:t>within</w:t>
      </w:r>
      <w:r w:rsidRPr="006E263C">
        <w:rPr>
          <w:rFonts w:ascii="Calibri" w:hAnsi="Calibri"/>
          <w:b/>
          <w:bCs/>
          <w:color w:val="C00000"/>
          <w:sz w:val="22"/>
          <w:szCs w:val="22"/>
        </w:rPr>
        <w:t xml:space="preserve"> the system by the deadline.</w:t>
      </w:r>
    </w:p>
    <w:p w14:paraId="1768686F" w14:textId="77777777" w:rsidR="00BB2EBD" w:rsidRDefault="00BB2EBD" w:rsidP="00BB2EBD">
      <w:pPr>
        <w:rPr>
          <w:rFonts w:ascii="Calibri" w:hAnsi="Calibri"/>
          <w:sz w:val="22"/>
          <w:szCs w:val="22"/>
        </w:rPr>
      </w:pPr>
    </w:p>
    <w:p w14:paraId="5E5E05B1" w14:textId="16804783" w:rsidR="00BB2EBD" w:rsidRPr="00886802" w:rsidRDefault="00BB2EBD" w:rsidP="00BB2EBD">
      <w:pPr>
        <w:rPr>
          <w:rFonts w:ascii="Calibri" w:hAnsi="Calibri"/>
          <w:b/>
          <w:bCs/>
          <w:sz w:val="22"/>
          <w:szCs w:val="22"/>
        </w:rPr>
      </w:pPr>
      <w:r>
        <w:rPr>
          <w:rFonts w:ascii="Calibri" w:hAnsi="Calibri"/>
          <w:sz w:val="22"/>
          <w:szCs w:val="22"/>
        </w:rPr>
        <w:t xml:space="preserve">We will provide below examples of the three types of application and make note of some important parts of the application process. The below examples do not go over every single field in the application, but points to certain parts that students may sometimes overlook in their application. </w:t>
      </w:r>
      <w:r w:rsidR="006E263C">
        <w:rPr>
          <w:rFonts w:ascii="Calibri" w:hAnsi="Calibri"/>
          <w:b/>
          <w:bCs/>
          <w:sz w:val="22"/>
          <w:szCs w:val="22"/>
        </w:rPr>
        <w:t>Please ensure all documentations are in the proper orientation (</w:t>
      </w:r>
      <w:r w:rsidR="00886802">
        <w:rPr>
          <w:rFonts w:ascii="Calibri" w:hAnsi="Calibri"/>
          <w:b/>
          <w:bCs/>
          <w:sz w:val="22"/>
          <w:szCs w:val="22"/>
        </w:rPr>
        <w:t>not flipped sideways):</w:t>
      </w:r>
    </w:p>
    <w:p w14:paraId="580D5075" w14:textId="77777777" w:rsidR="00BB2EBD" w:rsidRPr="006E263C" w:rsidRDefault="00BB2EBD" w:rsidP="00753FEE">
      <w:pPr>
        <w:pStyle w:val="ListParagraph"/>
        <w:numPr>
          <w:ilvl w:val="0"/>
          <w:numId w:val="34"/>
        </w:numPr>
        <w:rPr>
          <w:rFonts w:ascii="Calibri" w:hAnsi="Calibri"/>
          <w:sz w:val="20"/>
          <w:szCs w:val="20"/>
        </w:rPr>
      </w:pPr>
      <w:r w:rsidRPr="006E263C">
        <w:rPr>
          <w:rFonts w:ascii="Calibri" w:hAnsi="Calibri"/>
          <w:sz w:val="20"/>
          <w:szCs w:val="20"/>
        </w:rPr>
        <w:t>Conference application</w:t>
      </w:r>
    </w:p>
    <w:p w14:paraId="11D48DB2" w14:textId="77777777" w:rsidR="00BB2EBD" w:rsidRPr="006E263C" w:rsidRDefault="00BB2EBD" w:rsidP="00753FEE">
      <w:pPr>
        <w:pStyle w:val="ListParagraph"/>
        <w:numPr>
          <w:ilvl w:val="0"/>
          <w:numId w:val="34"/>
        </w:numPr>
        <w:rPr>
          <w:rFonts w:ascii="Calibri" w:hAnsi="Calibri"/>
          <w:sz w:val="20"/>
          <w:szCs w:val="20"/>
        </w:rPr>
      </w:pPr>
      <w:r w:rsidRPr="006E263C">
        <w:rPr>
          <w:rFonts w:ascii="Calibri" w:hAnsi="Calibri"/>
          <w:sz w:val="20"/>
          <w:szCs w:val="20"/>
        </w:rPr>
        <w:t>Research application</w:t>
      </w:r>
    </w:p>
    <w:p w14:paraId="224C9C70" w14:textId="77777777" w:rsidR="00BB2EBD" w:rsidRPr="006E263C" w:rsidRDefault="00BB2EBD" w:rsidP="00753FEE">
      <w:pPr>
        <w:pStyle w:val="ListParagraph"/>
        <w:numPr>
          <w:ilvl w:val="0"/>
          <w:numId w:val="34"/>
        </w:numPr>
        <w:rPr>
          <w:rFonts w:ascii="Calibri" w:hAnsi="Calibri"/>
          <w:sz w:val="20"/>
          <w:szCs w:val="20"/>
        </w:rPr>
      </w:pPr>
      <w:r w:rsidRPr="006E263C">
        <w:rPr>
          <w:rFonts w:ascii="Calibri" w:hAnsi="Calibri"/>
          <w:sz w:val="20"/>
          <w:szCs w:val="20"/>
        </w:rPr>
        <w:t xml:space="preserve">Training application </w:t>
      </w:r>
    </w:p>
    <w:p w14:paraId="701A460F" w14:textId="77777777" w:rsidR="00BB2EBD" w:rsidRPr="00247BA8" w:rsidRDefault="00BB2EBD" w:rsidP="00753FEE">
      <w:pPr>
        <w:pStyle w:val="ListParagraph"/>
        <w:numPr>
          <w:ilvl w:val="0"/>
          <w:numId w:val="35"/>
        </w:numPr>
        <w:rPr>
          <w:rFonts w:ascii="Calibri" w:hAnsi="Calibri"/>
          <w:b/>
          <w:bCs/>
          <w:sz w:val="28"/>
          <w:szCs w:val="28"/>
          <w:u w:val="single"/>
        </w:rPr>
      </w:pPr>
      <w:r w:rsidRPr="00247BA8">
        <w:rPr>
          <w:rFonts w:ascii="Calibri" w:hAnsi="Calibri"/>
          <w:b/>
          <w:bCs/>
          <w:sz w:val="28"/>
          <w:szCs w:val="28"/>
          <w:u w:val="single"/>
        </w:rPr>
        <w:lastRenderedPageBreak/>
        <w:t>Conference Application</w:t>
      </w:r>
    </w:p>
    <w:p w14:paraId="3AFE9154" w14:textId="77777777" w:rsidR="00BB2EBD" w:rsidRDefault="00BB2EBD" w:rsidP="00BB2EBD">
      <w:pPr>
        <w:rPr>
          <w:rFonts w:ascii="Calibri" w:hAnsi="Calibri"/>
          <w:b/>
          <w:bCs/>
          <w:sz w:val="22"/>
          <w:szCs w:val="22"/>
          <w:u w:val="single"/>
        </w:rPr>
      </w:pPr>
    </w:p>
    <w:p w14:paraId="531A224D" w14:textId="77777777" w:rsidR="00BB2EBD" w:rsidRPr="00FD62B6" w:rsidRDefault="00BB2EBD" w:rsidP="00BB2EBD">
      <w:pPr>
        <w:rPr>
          <w:rFonts w:ascii="Calibri" w:hAnsi="Calibri"/>
          <w:sz w:val="20"/>
          <w:szCs w:val="20"/>
        </w:rPr>
      </w:pPr>
      <w:r w:rsidRPr="00FD62B6">
        <w:rPr>
          <w:rFonts w:ascii="Calibri" w:hAnsi="Calibri"/>
          <w:sz w:val="20"/>
          <w:szCs w:val="20"/>
        </w:rPr>
        <w:t>Select Conference:</w:t>
      </w:r>
    </w:p>
    <w:p w14:paraId="2CA2B532" w14:textId="77777777" w:rsidR="00BB2EBD" w:rsidRPr="00FD62B6" w:rsidRDefault="00BB2EBD" w:rsidP="00BB2EBD">
      <w:pPr>
        <w:rPr>
          <w:rFonts w:ascii="Calibri" w:hAnsi="Calibri"/>
          <w:b/>
          <w:bCs/>
          <w:sz w:val="20"/>
          <w:szCs w:val="20"/>
          <w:u w:val="single"/>
        </w:rPr>
      </w:pPr>
      <w:r w:rsidRPr="00FD62B6">
        <w:rPr>
          <w:rFonts w:ascii="Calibri" w:hAnsi="Calibri"/>
          <w:b/>
          <w:bCs/>
          <w:noProof/>
          <w:sz w:val="20"/>
          <w:szCs w:val="20"/>
          <w:u w:val="single"/>
        </w:rPr>
        <w:drawing>
          <wp:inline distT="0" distB="0" distL="0" distR="0" wp14:anchorId="7A6D74EB" wp14:editId="19CB624E">
            <wp:extent cx="4422228" cy="1460375"/>
            <wp:effectExtent l="0" t="0" r="0" b="635"/>
            <wp:docPr id="769509891"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80072" name="Picture 2" descr="A screenshot of a computer scree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86550" cy="1481616"/>
                    </a:xfrm>
                    <a:prstGeom prst="rect">
                      <a:avLst/>
                    </a:prstGeom>
                  </pic:spPr>
                </pic:pic>
              </a:graphicData>
            </a:graphic>
          </wp:inline>
        </w:drawing>
      </w:r>
    </w:p>
    <w:p w14:paraId="790E151B" w14:textId="77777777" w:rsidR="00BB2EBD" w:rsidRDefault="00BB2EBD" w:rsidP="00BB2EBD">
      <w:pPr>
        <w:rPr>
          <w:rFonts w:ascii="Calibri" w:hAnsi="Calibri"/>
          <w:sz w:val="20"/>
          <w:szCs w:val="20"/>
        </w:rPr>
      </w:pPr>
      <w:r w:rsidRPr="00FD62B6">
        <w:rPr>
          <w:rFonts w:ascii="Calibri" w:hAnsi="Calibri"/>
          <w:sz w:val="20"/>
          <w:szCs w:val="20"/>
        </w:rPr>
        <w:t xml:space="preserve">The </w:t>
      </w:r>
      <w:r w:rsidRPr="00FD62B6">
        <w:rPr>
          <w:rFonts w:ascii="Calibri" w:hAnsi="Calibri"/>
          <w:b/>
          <w:bCs/>
          <w:sz w:val="20"/>
          <w:szCs w:val="20"/>
        </w:rPr>
        <w:t>Review Deadline</w:t>
      </w:r>
      <w:r w:rsidRPr="00FD62B6">
        <w:rPr>
          <w:rFonts w:ascii="Calibri" w:hAnsi="Calibri"/>
          <w:sz w:val="20"/>
          <w:szCs w:val="20"/>
        </w:rPr>
        <w:t xml:space="preserve"> and the </w:t>
      </w:r>
      <w:r w:rsidRPr="00FD62B6">
        <w:rPr>
          <w:rFonts w:ascii="Calibri" w:hAnsi="Calibri"/>
          <w:b/>
          <w:bCs/>
          <w:sz w:val="20"/>
          <w:szCs w:val="20"/>
        </w:rPr>
        <w:t>Notification Date</w:t>
      </w:r>
      <w:r w:rsidRPr="00FD62B6">
        <w:rPr>
          <w:rFonts w:ascii="Calibri" w:hAnsi="Calibri"/>
          <w:sz w:val="20"/>
          <w:szCs w:val="20"/>
        </w:rPr>
        <w:t xml:space="preserve"> will be </w:t>
      </w:r>
      <w:r w:rsidRPr="00FD62B6">
        <w:rPr>
          <w:rFonts w:ascii="Calibri" w:hAnsi="Calibri"/>
          <w:b/>
          <w:bCs/>
          <w:sz w:val="20"/>
          <w:szCs w:val="20"/>
        </w:rPr>
        <w:t>pre-populated</w:t>
      </w:r>
      <w:r w:rsidRPr="00FD62B6">
        <w:rPr>
          <w:rFonts w:ascii="Calibri" w:hAnsi="Calibri"/>
          <w:sz w:val="20"/>
          <w:szCs w:val="20"/>
        </w:rPr>
        <w:t xml:space="preserve">: they indicate the deadline by which this application must be submitted </w:t>
      </w:r>
      <w:r w:rsidRPr="00FD62B6">
        <w:rPr>
          <w:rFonts w:ascii="Calibri" w:hAnsi="Calibri"/>
          <w:sz w:val="20"/>
          <w:szCs w:val="20"/>
          <w:u w:val="single"/>
        </w:rPr>
        <w:t>and</w:t>
      </w:r>
      <w:r w:rsidRPr="00FD62B6">
        <w:rPr>
          <w:rFonts w:ascii="Calibri" w:hAnsi="Calibri"/>
          <w:sz w:val="20"/>
          <w:szCs w:val="20"/>
        </w:rPr>
        <w:t xml:space="preserve"> the date when you may expect to be notified. In general, students will not receive the approval or disapproval notice before this date.</w:t>
      </w:r>
    </w:p>
    <w:p w14:paraId="2C4C93C3" w14:textId="77777777" w:rsidR="00BB2EBD" w:rsidRDefault="00BB2EBD" w:rsidP="00BB2EBD">
      <w:pPr>
        <w:rPr>
          <w:rFonts w:ascii="Calibri" w:hAnsi="Calibri"/>
          <w:sz w:val="20"/>
          <w:szCs w:val="20"/>
        </w:rPr>
      </w:pPr>
    </w:p>
    <w:p w14:paraId="10CD6959" w14:textId="77777777" w:rsidR="00BB2EBD" w:rsidRPr="004906C4" w:rsidRDefault="00BB2EBD" w:rsidP="00BB2EBD">
      <w:pPr>
        <w:rPr>
          <w:rFonts w:ascii="Calibri" w:hAnsi="Calibri"/>
          <w:sz w:val="22"/>
          <w:szCs w:val="22"/>
        </w:rPr>
      </w:pPr>
      <w:r>
        <w:rPr>
          <w:rFonts w:ascii="Calibri" w:hAnsi="Calibri"/>
          <w:noProof/>
          <w:sz w:val="20"/>
          <w:szCs w:val="20"/>
        </w:rPr>
        <mc:AlternateContent>
          <mc:Choice Requires="wps">
            <w:drawing>
              <wp:anchor distT="0" distB="0" distL="114300" distR="114300" simplePos="0" relativeHeight="251658243" behindDoc="0" locked="0" layoutInCell="1" allowOverlap="1" wp14:anchorId="1E5968AB" wp14:editId="67113299">
                <wp:simplePos x="0" y="0"/>
                <wp:positionH relativeFrom="column">
                  <wp:posOffset>46990</wp:posOffset>
                </wp:positionH>
                <wp:positionV relativeFrom="paragraph">
                  <wp:posOffset>1714128</wp:posOffset>
                </wp:positionV>
                <wp:extent cx="2790496" cy="405066"/>
                <wp:effectExtent l="0" t="0" r="16510" b="14605"/>
                <wp:wrapNone/>
                <wp:docPr id="1565513739" name="Rounded Rectangle 5"/>
                <wp:cNvGraphicFramePr/>
                <a:graphic xmlns:a="http://schemas.openxmlformats.org/drawingml/2006/main">
                  <a:graphicData uri="http://schemas.microsoft.com/office/word/2010/wordprocessingShape">
                    <wps:wsp>
                      <wps:cNvSpPr/>
                      <wps:spPr>
                        <a:xfrm>
                          <a:off x="0" y="0"/>
                          <a:ext cx="2790496" cy="405066"/>
                        </a:xfrm>
                        <a:prstGeom prst="roundRect">
                          <a:avLst/>
                        </a:prstGeom>
                        <a:noFill/>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57CB1DD8">
              <v:roundrect id="Rounded Rectangle 5" style="position:absolute;margin-left:3.7pt;margin-top:134.95pt;width:219.7pt;height:31.9pt;z-index:251662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pt" arcsize="10923f" w14:anchorId="4C034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">
                <v:stroke joinstyle="miter"/>
              </v:roundrect>
            </w:pict>
          </mc:Fallback>
        </mc:AlternateContent>
      </w:r>
      <w:r>
        <w:rPr>
          <w:rFonts w:ascii="Calibri" w:hAnsi="Calibri"/>
          <w:sz w:val="20"/>
          <w:szCs w:val="20"/>
        </w:rPr>
        <w:t xml:space="preserve">(See below): If your application involves international travel, select “YES.” Please note that all international travelers are required to submit a </w:t>
      </w:r>
      <w:r>
        <w:rPr>
          <w:rFonts w:ascii="Calibri" w:hAnsi="Calibri"/>
          <w:sz w:val="20"/>
          <w:szCs w:val="20"/>
          <w:u w:val="single"/>
        </w:rPr>
        <w:t>separate</w:t>
      </w:r>
      <w:r>
        <w:rPr>
          <w:rFonts w:ascii="Calibri" w:hAnsi="Calibri"/>
          <w:sz w:val="20"/>
          <w:szCs w:val="20"/>
        </w:rPr>
        <w:t xml:space="preserve"> International Travel Form which is available in LaneyConnect under LGS Forms (see the red box below). </w:t>
      </w:r>
      <w:r w:rsidRPr="00A85840">
        <w:rPr>
          <w:rFonts w:ascii="Calibri" w:hAnsi="Calibri"/>
          <w:b/>
          <w:bCs/>
          <w:sz w:val="20"/>
          <w:szCs w:val="20"/>
        </w:rPr>
        <w:t>This separate form</w:t>
      </w:r>
      <w:r>
        <w:rPr>
          <w:rFonts w:ascii="Calibri" w:hAnsi="Calibri"/>
          <w:b/>
          <w:bCs/>
          <w:sz w:val="20"/>
          <w:szCs w:val="20"/>
        </w:rPr>
        <w:t xml:space="preserve"> regarding the student’s international travel</w:t>
      </w:r>
      <w:r w:rsidRPr="00A85840">
        <w:rPr>
          <w:rFonts w:ascii="Calibri" w:hAnsi="Calibri"/>
          <w:b/>
          <w:bCs/>
          <w:sz w:val="20"/>
          <w:szCs w:val="20"/>
        </w:rPr>
        <w:t xml:space="preserve"> must be submitted and approved first before your PDS application may be reviewed/approved</w:t>
      </w:r>
      <w:r>
        <w:rPr>
          <w:rFonts w:ascii="Calibri" w:hAnsi="Calibri"/>
          <w:sz w:val="20"/>
          <w:szCs w:val="20"/>
        </w:rPr>
        <w:t>. Applications that involve international travel that are missing the International Travel Form approval will not be reviewed. It is the student’s responsibility to ensure that this separate form has been submitted and approved in a timely manner.</w:t>
      </w:r>
      <w:r>
        <w:rPr>
          <w:rFonts w:ascii="Calibri" w:hAnsi="Calibri"/>
          <w:sz w:val="22"/>
          <w:szCs w:val="22"/>
        </w:rPr>
        <w:br/>
      </w:r>
      <w:r>
        <w:rPr>
          <w:rFonts w:ascii="Calibri" w:hAnsi="Calibri"/>
          <w:noProof/>
          <w:sz w:val="22"/>
          <w:szCs w:val="22"/>
        </w:rPr>
        <w:drawing>
          <wp:inline distT="0" distB="0" distL="0" distR="0" wp14:anchorId="19CF068E" wp14:editId="363B2970">
            <wp:extent cx="4209393" cy="1194460"/>
            <wp:effectExtent l="0" t="0" r="0" b="0"/>
            <wp:docPr id="1573247731" name="Picture 3"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38667" name="Picture 3" descr="A screenshot of a white background&#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269595" cy="1211543"/>
                    </a:xfrm>
                    <a:prstGeom prst="rect">
                      <a:avLst/>
                    </a:prstGeom>
                  </pic:spPr>
                </pic:pic>
              </a:graphicData>
            </a:graphic>
          </wp:inline>
        </w:drawing>
      </w:r>
    </w:p>
    <w:p w14:paraId="334F3614" w14:textId="77777777" w:rsidR="00BB2EBD" w:rsidRPr="004906C4" w:rsidRDefault="00BB2EBD" w:rsidP="00BB2EBD">
      <w:pPr>
        <w:rPr>
          <w:rFonts w:ascii="Calibri" w:hAnsi="Calibri"/>
          <w:sz w:val="22"/>
          <w:szCs w:val="22"/>
        </w:rPr>
      </w:pPr>
    </w:p>
    <w:p w14:paraId="00DA6055" w14:textId="77777777" w:rsidR="00BB2EBD" w:rsidRDefault="00BB2EBD" w:rsidP="00BB2EBD">
      <w:pPr>
        <w:rPr>
          <w:rFonts w:ascii="Calibri" w:hAnsi="Calibri"/>
          <w:sz w:val="20"/>
          <w:szCs w:val="20"/>
        </w:rPr>
      </w:pPr>
      <w:r>
        <w:rPr>
          <w:rFonts w:ascii="Calibri" w:hAnsi="Calibri"/>
          <w:sz w:val="20"/>
          <w:szCs w:val="20"/>
        </w:rPr>
        <w:t xml:space="preserve">Enter and upload the required files. </w:t>
      </w:r>
      <w:r w:rsidRPr="002F6EF8">
        <w:rPr>
          <w:rFonts w:ascii="Calibri" w:hAnsi="Calibri"/>
          <w:b/>
          <w:bCs/>
          <w:sz w:val="20"/>
          <w:szCs w:val="20"/>
          <w:u w:val="single"/>
        </w:rPr>
        <w:t>DO NOT</w:t>
      </w:r>
      <w:r>
        <w:rPr>
          <w:rFonts w:ascii="Calibri" w:hAnsi="Calibri"/>
          <w:sz w:val="20"/>
          <w:szCs w:val="20"/>
        </w:rPr>
        <w:t xml:space="preserve"> upload the entire conference booklet under “Conference Information”:</w:t>
      </w:r>
    </w:p>
    <w:p w14:paraId="54AE3FCB" w14:textId="77777777" w:rsidR="00BB2EBD" w:rsidRDefault="00BB2EBD" w:rsidP="00BB2EBD">
      <w:pPr>
        <w:rPr>
          <w:rFonts w:ascii="Calibri" w:hAnsi="Calibri"/>
          <w:sz w:val="20"/>
          <w:szCs w:val="20"/>
        </w:rPr>
      </w:pPr>
    </w:p>
    <w:p w14:paraId="3BD24150" w14:textId="77777777" w:rsidR="00BB2EBD" w:rsidRDefault="00BB2EBD" w:rsidP="00BB2EBD">
      <w:pPr>
        <w:rPr>
          <w:rFonts w:ascii="Calibri" w:hAnsi="Calibri"/>
          <w:sz w:val="20"/>
          <w:szCs w:val="20"/>
        </w:rPr>
      </w:pPr>
      <w:r>
        <w:rPr>
          <w:rFonts w:ascii="Calibri" w:hAnsi="Calibri"/>
          <w:b/>
          <w:bCs/>
          <w:noProof/>
          <w:sz w:val="22"/>
          <w:szCs w:val="22"/>
          <w:u w:val="single"/>
        </w:rPr>
        <mc:AlternateContent>
          <mc:Choice Requires="wps">
            <w:drawing>
              <wp:anchor distT="0" distB="0" distL="114300" distR="114300" simplePos="0" relativeHeight="251658245" behindDoc="0" locked="0" layoutInCell="1" allowOverlap="1" wp14:anchorId="16B17BD7" wp14:editId="31E8ABE4">
                <wp:simplePos x="0" y="0"/>
                <wp:positionH relativeFrom="column">
                  <wp:posOffset>499395</wp:posOffset>
                </wp:positionH>
                <wp:positionV relativeFrom="paragraph">
                  <wp:posOffset>158841</wp:posOffset>
                </wp:positionV>
                <wp:extent cx="2559348" cy="1474236"/>
                <wp:effectExtent l="25400" t="0" r="19050" b="37465"/>
                <wp:wrapNone/>
                <wp:docPr id="516230798" name="Straight Arrow Connector 7"/>
                <wp:cNvGraphicFramePr/>
                <a:graphic xmlns:a="http://schemas.openxmlformats.org/drawingml/2006/main">
                  <a:graphicData uri="http://schemas.microsoft.com/office/word/2010/wordprocessingShape">
                    <wps:wsp>
                      <wps:cNvCnPr/>
                      <wps:spPr>
                        <a:xfrm flipH="1">
                          <a:off x="0" y="0"/>
                          <a:ext cx="2559348" cy="1474236"/>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2F80EB6E">
              <v:shapetype id="_x0000_t32" coordsize="21600,21600" o:oned="t" filled="f" o:spt="32" path="m,l21600,21600e" w14:anchorId="1B0BD9F5">
                <v:path fillok="f" arrowok="t" o:connecttype="none"/>
                <o:lock v:ext="edit" shapetype="t"/>
              </v:shapetype>
              <v:shape id="Straight Arrow Connector 7" style="position:absolute;margin-left:39.3pt;margin-top:12.5pt;width:201.5pt;height:116.1pt;flip:x;z-index:251664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">
                <v:stroke joinstyle="miter" endarrow="block"/>
              </v:shape>
            </w:pict>
          </mc:Fallback>
        </mc:AlternateContent>
      </w:r>
      <w:r>
        <w:rPr>
          <w:rFonts w:ascii="Calibri" w:hAnsi="Calibri"/>
          <w:noProof/>
          <w:sz w:val="20"/>
          <w:szCs w:val="20"/>
        </w:rPr>
        <w:drawing>
          <wp:anchor distT="0" distB="0" distL="114300" distR="114300" simplePos="0" relativeHeight="251658244" behindDoc="1" locked="0" layoutInCell="1" allowOverlap="1" wp14:anchorId="461719ED" wp14:editId="7F4A799A">
            <wp:simplePos x="0" y="0"/>
            <wp:positionH relativeFrom="column">
              <wp:posOffset>0</wp:posOffset>
            </wp:positionH>
            <wp:positionV relativeFrom="paragraph">
              <wp:posOffset>3175</wp:posOffset>
            </wp:positionV>
            <wp:extent cx="2964859" cy="2483069"/>
            <wp:effectExtent l="0" t="0" r="0" b="6350"/>
            <wp:wrapNone/>
            <wp:docPr id="972518049" name="Picture 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9676" name="Picture 6" descr="A screen shot of a comput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964859" cy="2483069"/>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b/>
          <w:bCs/>
          <w:noProof/>
          <w:sz w:val="22"/>
          <w:szCs w:val="22"/>
          <w:u w:val="single"/>
        </w:rPr>
        <w:drawing>
          <wp:anchor distT="0" distB="0" distL="114300" distR="114300" simplePos="0" relativeHeight="251658246" behindDoc="1" locked="0" layoutInCell="1" allowOverlap="1" wp14:anchorId="67280759" wp14:editId="05AECBA9">
            <wp:simplePos x="0" y="0"/>
            <wp:positionH relativeFrom="column">
              <wp:posOffset>3058357</wp:posOffset>
            </wp:positionH>
            <wp:positionV relativeFrom="paragraph">
              <wp:posOffset>157480</wp:posOffset>
            </wp:positionV>
            <wp:extent cx="1554765" cy="1158765"/>
            <wp:effectExtent l="0" t="0" r="0" b="0"/>
            <wp:wrapNone/>
            <wp:docPr id="1291094462" name="Picture 8" descr="A purple and yellow car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73998" name="Picture 8" descr="A purple and yellow card with white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54765" cy="115876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sz w:val="20"/>
          <w:szCs w:val="20"/>
        </w:rPr>
        <w:t xml:space="preserve">                                                                                                            </w:t>
      </w:r>
      <w:r>
        <w:rPr>
          <w:rFonts w:ascii="Calibri" w:hAnsi="Calibri"/>
          <w:b/>
          <w:bCs/>
          <w:sz w:val="20"/>
          <w:szCs w:val="20"/>
        </w:rPr>
        <w:t>Conference Information</w:t>
      </w:r>
      <w:r>
        <w:rPr>
          <w:rFonts w:ascii="Calibri" w:hAnsi="Calibri"/>
          <w:sz w:val="20"/>
          <w:szCs w:val="20"/>
        </w:rPr>
        <w:t xml:space="preserve"> (example from ACS website):</w:t>
      </w:r>
    </w:p>
    <w:p w14:paraId="0C2074F4" w14:textId="77777777" w:rsidR="00BB2EBD" w:rsidRDefault="00BB2EBD" w:rsidP="00BB2EBD">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   This 1-page shows:</w:t>
      </w:r>
    </w:p>
    <w:p w14:paraId="543374C7" w14:textId="77777777" w:rsidR="00BB2EBD" w:rsidRPr="00C251EB" w:rsidRDefault="00BB2EBD" w:rsidP="00753FEE">
      <w:pPr>
        <w:pStyle w:val="ListParagraph"/>
        <w:numPr>
          <w:ilvl w:val="0"/>
          <w:numId w:val="36"/>
        </w:numPr>
        <w:rPr>
          <w:rFonts w:ascii="Calibri" w:hAnsi="Calibri"/>
          <w:sz w:val="18"/>
          <w:szCs w:val="18"/>
        </w:rPr>
      </w:pPr>
      <w:r w:rsidRPr="00C251EB">
        <w:rPr>
          <w:rFonts w:ascii="Calibri" w:hAnsi="Calibri"/>
          <w:sz w:val="18"/>
          <w:szCs w:val="18"/>
        </w:rPr>
        <w:t>Conference name</w:t>
      </w:r>
    </w:p>
    <w:p w14:paraId="5513E2B7" w14:textId="77777777" w:rsidR="00BB2EBD" w:rsidRPr="00C251EB" w:rsidRDefault="00BB2EBD" w:rsidP="00753FEE">
      <w:pPr>
        <w:pStyle w:val="ListParagraph"/>
        <w:numPr>
          <w:ilvl w:val="0"/>
          <w:numId w:val="36"/>
        </w:numPr>
        <w:rPr>
          <w:rFonts w:ascii="Calibri" w:hAnsi="Calibri"/>
          <w:sz w:val="18"/>
          <w:szCs w:val="18"/>
        </w:rPr>
      </w:pPr>
      <w:r w:rsidRPr="00C251EB">
        <w:rPr>
          <w:rFonts w:ascii="Calibri" w:hAnsi="Calibri"/>
          <w:sz w:val="18"/>
          <w:szCs w:val="18"/>
        </w:rPr>
        <w:t>Dates</w:t>
      </w:r>
    </w:p>
    <w:p w14:paraId="76ED59F3" w14:textId="77777777" w:rsidR="00BB2EBD" w:rsidRPr="00C251EB" w:rsidRDefault="00BB2EBD" w:rsidP="00753FEE">
      <w:pPr>
        <w:pStyle w:val="ListParagraph"/>
        <w:numPr>
          <w:ilvl w:val="0"/>
          <w:numId w:val="36"/>
        </w:numPr>
        <w:rPr>
          <w:rFonts w:ascii="Calibri" w:hAnsi="Calibri"/>
          <w:sz w:val="18"/>
          <w:szCs w:val="18"/>
        </w:rPr>
      </w:pPr>
      <w:r w:rsidRPr="00C251EB">
        <w:rPr>
          <w:rFonts w:ascii="Calibri" w:hAnsi="Calibri"/>
          <w:sz w:val="18"/>
          <w:szCs w:val="18"/>
        </w:rPr>
        <w:t>Location</w:t>
      </w:r>
    </w:p>
    <w:p w14:paraId="0AA0A675" w14:textId="77777777" w:rsidR="00BB2EBD" w:rsidRPr="00322769" w:rsidRDefault="00BB2EBD" w:rsidP="00BB2EBD">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14:paraId="501E8EA0" w14:textId="77777777" w:rsidR="00BB2EBD" w:rsidRPr="00C251EB" w:rsidRDefault="00BB2EBD" w:rsidP="00BB2EBD">
      <w:pPr>
        <w:rPr>
          <w:rFonts w:ascii="Calibri" w:hAnsi="Calibri"/>
          <w:sz w:val="20"/>
          <w:szCs w:val="20"/>
        </w:rPr>
      </w:pPr>
    </w:p>
    <w:p w14:paraId="3F526BD6" w14:textId="77777777" w:rsidR="00BB2EBD" w:rsidRPr="00C251EB" w:rsidRDefault="00BB2EBD" w:rsidP="00BB2EBD">
      <w:pPr>
        <w:rPr>
          <w:rFonts w:ascii="Calibri" w:hAnsi="Calibri"/>
          <w:sz w:val="20"/>
          <w:szCs w:val="20"/>
        </w:rPr>
      </w:pPr>
    </w:p>
    <w:p w14:paraId="57FFD72B" w14:textId="77777777" w:rsidR="00BB2EBD" w:rsidRPr="00C251EB" w:rsidRDefault="00BB2EBD" w:rsidP="00BB2EBD">
      <w:pPr>
        <w:rPr>
          <w:rFonts w:ascii="Calibri" w:hAnsi="Calibri"/>
          <w:sz w:val="20"/>
          <w:szCs w:val="20"/>
        </w:rPr>
      </w:pPr>
    </w:p>
    <w:p w14:paraId="0CEE7214" w14:textId="795883C0" w:rsidR="00BB2EBD" w:rsidRDefault="00BB2EBD" w:rsidP="00BB2EBD">
      <w:pPr>
        <w:ind w:left="4320"/>
        <w:rPr>
          <w:rFonts w:ascii="Calibri" w:hAnsi="Calibri"/>
          <w:sz w:val="20"/>
          <w:szCs w:val="20"/>
        </w:rPr>
      </w:pPr>
      <w:r>
        <w:rPr>
          <w:rFonts w:ascii="Calibri" w:hAnsi="Calibri"/>
          <w:b/>
          <w:bCs/>
          <w:noProof/>
          <w:sz w:val="22"/>
          <w:szCs w:val="22"/>
          <w:u w:val="single"/>
        </w:rPr>
        <mc:AlternateContent>
          <mc:Choice Requires="wps">
            <w:drawing>
              <wp:anchor distT="0" distB="0" distL="114300" distR="114300" simplePos="0" relativeHeight="251658248" behindDoc="0" locked="0" layoutInCell="1" allowOverlap="1" wp14:anchorId="1DC7BC35" wp14:editId="128BFE5F">
                <wp:simplePos x="0" y="0"/>
                <wp:positionH relativeFrom="column">
                  <wp:posOffset>498365</wp:posOffset>
                </wp:positionH>
                <wp:positionV relativeFrom="paragraph">
                  <wp:posOffset>126124</wp:posOffset>
                </wp:positionV>
                <wp:extent cx="2466449" cy="520262"/>
                <wp:effectExtent l="25400" t="0" r="10160" b="51435"/>
                <wp:wrapNone/>
                <wp:docPr id="773109998" name="Straight Arrow Connector 7"/>
                <wp:cNvGraphicFramePr/>
                <a:graphic xmlns:a="http://schemas.openxmlformats.org/drawingml/2006/main">
                  <a:graphicData uri="http://schemas.microsoft.com/office/word/2010/wordprocessingShape">
                    <wps:wsp>
                      <wps:cNvCnPr/>
                      <wps:spPr>
                        <a:xfrm flipH="1">
                          <a:off x="0" y="0"/>
                          <a:ext cx="2466449" cy="520262"/>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3574C2A6">
              <v:shape id="Straight Arrow Connector 7" style="position:absolute;margin-left:39.25pt;margin-top:9.95pt;width:194.2pt;height:40.95pt;flip:x;z-index:251667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" w14:anchorId="07894026">
                <v:stroke joinstyle="miter" endarrow="block"/>
              </v:shape>
            </w:pict>
          </mc:Fallback>
        </mc:AlternateContent>
      </w:r>
      <w:r w:rsidRPr="00C251EB">
        <w:rPr>
          <w:rFonts w:ascii="Calibri" w:hAnsi="Calibri"/>
          <w:sz w:val="20"/>
          <w:szCs w:val="20"/>
        </w:rPr>
        <w:t xml:space="preserve">        </w:t>
      </w:r>
      <w:r>
        <w:rPr>
          <w:rFonts w:ascii="Calibri" w:hAnsi="Calibri"/>
          <w:sz w:val="20"/>
          <w:szCs w:val="20"/>
        </w:rPr>
        <w:t xml:space="preserve">   </w:t>
      </w:r>
      <w:r w:rsidRPr="00E63886">
        <w:rPr>
          <w:rFonts w:ascii="Calibri" w:hAnsi="Calibri"/>
          <w:b/>
          <w:bCs/>
          <w:sz w:val="20"/>
          <w:szCs w:val="20"/>
        </w:rPr>
        <w:t>Advisor Signature Form</w:t>
      </w:r>
      <w:r>
        <w:rPr>
          <w:rFonts w:ascii="Calibri" w:hAnsi="Calibri"/>
          <w:sz w:val="20"/>
          <w:szCs w:val="20"/>
        </w:rPr>
        <w:t xml:space="preserve"> (</w:t>
      </w:r>
      <w:r w:rsidR="00FC7A1B">
        <w:rPr>
          <w:rFonts w:ascii="Calibri" w:hAnsi="Calibri"/>
          <w:sz w:val="20"/>
          <w:szCs w:val="20"/>
        </w:rPr>
        <w:t xml:space="preserve">current file </w:t>
      </w:r>
      <w:r>
        <w:rPr>
          <w:rFonts w:ascii="Calibri" w:hAnsi="Calibri"/>
          <w:sz w:val="20"/>
          <w:szCs w:val="20"/>
        </w:rPr>
        <w:t>from PDS website):</w:t>
      </w:r>
    </w:p>
    <w:p w14:paraId="329B1A7F" w14:textId="77777777" w:rsidR="00BB2EBD" w:rsidRPr="005A3992" w:rsidRDefault="00BB2EBD" w:rsidP="00BB2EBD">
      <w:pPr>
        <w:ind w:left="7200"/>
        <w:rPr>
          <w:rFonts w:ascii="Calibri" w:hAnsi="Calibri"/>
          <w:sz w:val="18"/>
          <w:szCs w:val="18"/>
        </w:rPr>
      </w:pPr>
      <w:r w:rsidRPr="005A3992">
        <w:rPr>
          <w:rFonts w:ascii="Calibri" w:hAnsi="Calibri"/>
          <w:b/>
          <w:bCs/>
          <w:noProof/>
          <w:sz w:val="21"/>
          <w:szCs w:val="21"/>
          <w:u w:val="single"/>
        </w:rPr>
        <w:drawing>
          <wp:anchor distT="0" distB="0" distL="114300" distR="114300" simplePos="0" relativeHeight="251658247" behindDoc="1" locked="0" layoutInCell="1" allowOverlap="1" wp14:anchorId="1FAA3012" wp14:editId="5F02E6CC">
            <wp:simplePos x="0" y="0"/>
            <wp:positionH relativeFrom="column">
              <wp:posOffset>3012506</wp:posOffset>
            </wp:positionH>
            <wp:positionV relativeFrom="paragraph">
              <wp:posOffset>12394</wp:posOffset>
            </wp:positionV>
            <wp:extent cx="1541791" cy="1557725"/>
            <wp:effectExtent l="0" t="0" r="0" b="4445"/>
            <wp:wrapNone/>
            <wp:docPr id="2005962887" name="Picture 9" descr="A application form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54999" name="Picture 9" descr="A application form with text and number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41791" cy="1557725"/>
                    </a:xfrm>
                    <a:prstGeom prst="rect">
                      <a:avLst/>
                    </a:prstGeom>
                  </pic:spPr>
                </pic:pic>
              </a:graphicData>
            </a:graphic>
            <wp14:sizeRelH relativeFrom="page">
              <wp14:pctWidth>0</wp14:pctWidth>
            </wp14:sizeRelH>
            <wp14:sizeRelV relativeFrom="page">
              <wp14:pctHeight>0</wp14:pctHeight>
            </wp14:sizeRelV>
          </wp:anchor>
        </w:drawing>
      </w:r>
      <w:r w:rsidRPr="005A3992">
        <w:rPr>
          <w:rFonts w:ascii="Calibri" w:hAnsi="Calibri"/>
          <w:sz w:val="18"/>
          <w:szCs w:val="18"/>
        </w:rPr>
        <w:t>The form must</w:t>
      </w:r>
      <w:r>
        <w:rPr>
          <w:rFonts w:ascii="Calibri" w:hAnsi="Calibri"/>
          <w:sz w:val="18"/>
          <w:szCs w:val="18"/>
        </w:rPr>
        <w:t xml:space="preserve"> be</w:t>
      </w:r>
      <w:r w:rsidRPr="005A3992">
        <w:rPr>
          <w:rFonts w:ascii="Calibri" w:hAnsi="Calibri"/>
          <w:sz w:val="18"/>
          <w:szCs w:val="18"/>
        </w:rPr>
        <w:t xml:space="preserve"> completed </w:t>
      </w:r>
      <w:r w:rsidRPr="005A3992">
        <w:rPr>
          <w:rFonts w:ascii="Calibri" w:hAnsi="Calibri"/>
          <w:sz w:val="18"/>
          <w:szCs w:val="18"/>
          <w:u w:val="single"/>
        </w:rPr>
        <w:t>and</w:t>
      </w:r>
      <w:r w:rsidRPr="005A3992">
        <w:rPr>
          <w:rFonts w:ascii="Calibri" w:hAnsi="Calibri"/>
          <w:sz w:val="18"/>
          <w:szCs w:val="18"/>
        </w:rPr>
        <w:t xml:space="preserve"> signed by the advisor. Missing this form or missing the signature will result in a disapproval.</w:t>
      </w:r>
      <w:r w:rsidRPr="005A3992">
        <w:rPr>
          <w:rFonts w:ascii="Calibri" w:hAnsi="Calibri"/>
          <w:sz w:val="18"/>
          <w:szCs w:val="18"/>
        </w:rPr>
        <w:tab/>
      </w:r>
    </w:p>
    <w:p w14:paraId="03543A94" w14:textId="77777777" w:rsidR="00BB2EBD" w:rsidRPr="005A3992" w:rsidRDefault="00BB2EBD" w:rsidP="00BB2EBD">
      <w:pPr>
        <w:ind w:left="4320"/>
        <w:rPr>
          <w:rFonts w:ascii="Calibri" w:hAnsi="Calibri"/>
          <w:sz w:val="18"/>
          <w:szCs w:val="18"/>
        </w:rPr>
      </w:pPr>
    </w:p>
    <w:p w14:paraId="5157FB55" w14:textId="77777777" w:rsidR="00BB2EBD" w:rsidRDefault="00BB2EBD" w:rsidP="00BB2EBD">
      <w:pPr>
        <w:ind w:left="4320"/>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14:paraId="3751D53B" w14:textId="77777777" w:rsidR="00BB2EBD" w:rsidRPr="00C251EB" w:rsidRDefault="00BB2EBD" w:rsidP="00BB2EBD">
      <w:pPr>
        <w:ind w:left="4320"/>
        <w:rPr>
          <w:rFonts w:ascii="Calibri" w:hAnsi="Calibri"/>
          <w:sz w:val="20"/>
          <w:szCs w:val="20"/>
        </w:rPr>
      </w:pPr>
    </w:p>
    <w:p w14:paraId="596E11BF" w14:textId="77777777" w:rsidR="00BB2EBD" w:rsidRDefault="00BB2EBD" w:rsidP="00BB2EBD">
      <w:pPr>
        <w:rPr>
          <w:rFonts w:ascii="Calibri" w:hAnsi="Calibri"/>
          <w:sz w:val="20"/>
          <w:szCs w:val="20"/>
        </w:rPr>
      </w:pPr>
      <w:r>
        <w:rPr>
          <w:rFonts w:ascii="Calibri" w:hAnsi="Calibri"/>
          <w:sz w:val="20"/>
          <w:szCs w:val="20"/>
        </w:rPr>
        <w:lastRenderedPageBreak/>
        <w:t xml:space="preserve">Under the </w:t>
      </w:r>
      <w:r w:rsidRPr="00176DDF">
        <w:rPr>
          <w:rFonts w:ascii="Calibri" w:hAnsi="Calibri"/>
          <w:b/>
          <w:bCs/>
          <w:sz w:val="20"/>
          <w:szCs w:val="20"/>
        </w:rPr>
        <w:t>Budget</w:t>
      </w:r>
      <w:r>
        <w:rPr>
          <w:rFonts w:ascii="Calibri" w:hAnsi="Calibri"/>
          <w:sz w:val="20"/>
          <w:szCs w:val="20"/>
        </w:rPr>
        <w:t xml:space="preserve"> section, enter in the $ amount per expense </w:t>
      </w:r>
      <w:r>
        <w:rPr>
          <w:rFonts w:ascii="Calibri" w:hAnsi="Calibri"/>
          <w:sz w:val="20"/>
          <w:szCs w:val="20"/>
          <w:u w:val="single"/>
        </w:rPr>
        <w:t>and</w:t>
      </w:r>
      <w:r>
        <w:rPr>
          <w:rFonts w:ascii="Calibri" w:hAnsi="Calibri"/>
          <w:sz w:val="20"/>
          <w:szCs w:val="20"/>
        </w:rPr>
        <w:t xml:space="preserve"> upload the documentation that corresponds to this $. If you enter in a $ value but the application is missing the proper documentation for that line item, it may be removed from consideration for PDS funding. We have provided some examples below:</w:t>
      </w:r>
    </w:p>
    <w:p w14:paraId="6EABBA01" w14:textId="77777777" w:rsidR="00BB2EBD" w:rsidRDefault="00BB2EBD" w:rsidP="00BB2EBD">
      <w:pPr>
        <w:rPr>
          <w:rFonts w:ascii="Calibri" w:hAnsi="Calibri"/>
          <w:sz w:val="20"/>
          <w:szCs w:val="20"/>
        </w:rPr>
      </w:pPr>
    </w:p>
    <w:p w14:paraId="4D0BAE9A" w14:textId="77777777" w:rsidR="00BB2EBD" w:rsidRPr="008439A9" w:rsidRDefault="00BB2EBD" w:rsidP="00BB2EBD">
      <w:pPr>
        <w:rPr>
          <w:rFonts w:ascii="Calibri" w:hAnsi="Calibri"/>
          <w:b/>
          <w:bCs/>
          <w:sz w:val="20"/>
          <w:szCs w:val="20"/>
        </w:rPr>
      </w:pPr>
      <w:r w:rsidRPr="008439A9">
        <w:rPr>
          <w:rFonts w:ascii="Calibri" w:hAnsi="Calibri"/>
          <w:b/>
          <w:bCs/>
          <w:sz w:val="20"/>
          <w:szCs w:val="20"/>
          <w:u w:val="single"/>
        </w:rPr>
        <w:t>FLIGHTS</w:t>
      </w:r>
    </w:p>
    <w:p w14:paraId="5436158C" w14:textId="06C6A5EE" w:rsidR="00BB2EBD" w:rsidRDefault="00BB2EBD" w:rsidP="00BB2EBD">
      <w:pPr>
        <w:rPr>
          <w:rFonts w:ascii="Calibri" w:hAnsi="Calibri"/>
          <w:sz w:val="20"/>
          <w:szCs w:val="20"/>
        </w:rPr>
      </w:pPr>
      <w:r>
        <w:rPr>
          <w:rFonts w:ascii="Calibri" w:hAnsi="Calibri"/>
          <w:sz w:val="20"/>
          <w:szCs w:val="20"/>
        </w:rPr>
        <w:t xml:space="preserve">For flights, we recommend using the Emory Travel. This is best practice since all flights funded by PDS must be purchased through Emory Travel. If it is your first time trying to book through Emory Travel CTM, please see the </w:t>
      </w:r>
      <w:hyperlink w:anchor="Trav" w:history="1">
        <w:r w:rsidRPr="005149D0">
          <w:rPr>
            <w:rStyle w:val="Hyperlink"/>
            <w:rFonts w:ascii="Calibri" w:hAnsi="Calibri"/>
            <w:sz w:val="20"/>
            <w:szCs w:val="20"/>
          </w:rPr>
          <w:t>Travel</w:t>
        </w:r>
      </w:hyperlink>
      <w:r>
        <w:rPr>
          <w:rFonts w:ascii="Calibri" w:hAnsi="Calibri"/>
          <w:sz w:val="20"/>
          <w:szCs w:val="20"/>
        </w:rPr>
        <w:t xml:space="preserve"> section in the PDS Handbook. Use their portal to produce an estimate and screenshot this for your flight expense upload fiel</w:t>
      </w:r>
      <w:r w:rsidR="00547EA5">
        <w:rPr>
          <w:rFonts w:ascii="Calibri" w:hAnsi="Calibri"/>
          <w:sz w:val="20"/>
          <w:szCs w:val="20"/>
        </w:rPr>
        <w:t>d (</w:t>
      </w:r>
      <w:r w:rsidR="00547EA5">
        <w:rPr>
          <w:rFonts w:ascii="Calibri" w:hAnsi="Calibri"/>
          <w:b/>
          <w:bCs/>
          <w:sz w:val="20"/>
          <w:szCs w:val="20"/>
        </w:rPr>
        <w:t>the dates and departure/arrival airports must be clearly displayed):</w:t>
      </w:r>
    </w:p>
    <w:p w14:paraId="39E58044" w14:textId="77777777" w:rsidR="00BB2EBD" w:rsidRDefault="00BB2EBD" w:rsidP="00BB2EBD">
      <w:pPr>
        <w:rPr>
          <w:rFonts w:ascii="Calibri" w:hAnsi="Calibri"/>
          <w:sz w:val="20"/>
          <w:szCs w:val="20"/>
        </w:rPr>
      </w:pPr>
    </w:p>
    <w:p w14:paraId="34767377" w14:textId="77777777" w:rsidR="00BB2EBD" w:rsidRDefault="00BB2EBD" w:rsidP="00BB2EBD">
      <w:pPr>
        <w:rPr>
          <w:rFonts w:ascii="Calibri" w:hAnsi="Calibri"/>
          <w:sz w:val="20"/>
          <w:szCs w:val="20"/>
        </w:rPr>
      </w:pPr>
      <w:r>
        <w:rPr>
          <w:rFonts w:ascii="Calibri" w:hAnsi="Calibri"/>
          <w:noProof/>
          <w:sz w:val="20"/>
          <w:szCs w:val="20"/>
        </w:rPr>
        <w:drawing>
          <wp:inline distT="0" distB="0" distL="0" distR="0" wp14:anchorId="0D5D0C29" wp14:editId="45A83186">
            <wp:extent cx="3104549" cy="2222938"/>
            <wp:effectExtent l="0" t="0" r="0" b="0"/>
            <wp:docPr id="1883704421" name="Picture 16" descr="A screenshot of a flight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69801" name="Picture 16" descr="A screenshot of a flight schedu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39742" cy="2248137"/>
                    </a:xfrm>
                    <a:prstGeom prst="rect">
                      <a:avLst/>
                    </a:prstGeom>
                  </pic:spPr>
                </pic:pic>
              </a:graphicData>
            </a:graphic>
          </wp:inline>
        </w:drawing>
      </w:r>
    </w:p>
    <w:p w14:paraId="3F387000" w14:textId="77777777" w:rsidR="00BB2EBD" w:rsidRDefault="00BB2EBD" w:rsidP="00BB2EBD">
      <w:pPr>
        <w:rPr>
          <w:rFonts w:ascii="Calibri" w:hAnsi="Calibri"/>
          <w:sz w:val="20"/>
          <w:szCs w:val="20"/>
        </w:rPr>
      </w:pPr>
    </w:p>
    <w:p w14:paraId="732D8CAF" w14:textId="77777777" w:rsidR="00BB2EBD" w:rsidRDefault="00BB2EBD" w:rsidP="00BB2EBD">
      <w:pPr>
        <w:rPr>
          <w:rFonts w:ascii="Calibri" w:hAnsi="Calibri"/>
          <w:sz w:val="20"/>
          <w:szCs w:val="20"/>
        </w:rPr>
      </w:pPr>
      <w:r>
        <w:rPr>
          <w:rFonts w:ascii="Calibri" w:hAnsi="Calibri"/>
          <w:sz w:val="20"/>
          <w:szCs w:val="20"/>
        </w:rPr>
        <w:t>In the PDS application portal, the applicant will enter $267 and the above screenshot should be uploaded here:</w:t>
      </w:r>
    </w:p>
    <w:p w14:paraId="357B09DD" w14:textId="77777777" w:rsidR="00BB2EBD" w:rsidRDefault="00BB2EBD" w:rsidP="00BB2EBD">
      <w:pPr>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658249" behindDoc="0" locked="0" layoutInCell="1" allowOverlap="1" wp14:anchorId="6080B719" wp14:editId="44FD169E">
                <wp:simplePos x="0" y="0"/>
                <wp:positionH relativeFrom="column">
                  <wp:posOffset>1770467</wp:posOffset>
                </wp:positionH>
                <wp:positionV relativeFrom="paragraph">
                  <wp:posOffset>15985</wp:posOffset>
                </wp:positionV>
                <wp:extent cx="1935677" cy="1426780"/>
                <wp:effectExtent l="12700" t="0" r="45720" b="72390"/>
                <wp:wrapNone/>
                <wp:docPr id="1799070678" name="Curved Connector 12"/>
                <wp:cNvGraphicFramePr/>
                <a:graphic xmlns:a="http://schemas.openxmlformats.org/drawingml/2006/main">
                  <a:graphicData uri="http://schemas.microsoft.com/office/word/2010/wordprocessingShape">
                    <wps:wsp>
                      <wps:cNvCnPr/>
                      <wps:spPr>
                        <a:xfrm flipH="1">
                          <a:off x="0" y="0"/>
                          <a:ext cx="1935677" cy="1426780"/>
                        </a:xfrm>
                        <a:prstGeom prst="curvedConnector3">
                          <a:avLst>
                            <a:gd name="adj1" fmla="val -1240"/>
                          </a:avLst>
                        </a:prstGeom>
                        <a:ln w="158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087ED14C">
              <v:shapetype id="_x0000_t38" coordsize="21600,21600" o:oned="t" filled="f" o:spt="38" path="m,c@0,0@1,5400@1,10800@1,16200@2,21600,21600,21600e" w14:anchorId="6F4E713F">
                <v:formulas>
                  <v:f eqn="mid #0 0"/>
                  <v:f eqn="val #0"/>
                  <v:f eqn="mid #0 21600"/>
                </v:formulas>
                <v:path fillok="f" arrowok="t" o:connecttype="none"/>
                <v:handles>
                  <v:h position="#0,center"/>
                </v:handles>
                <o:lock v:ext="edit" shapetype="t"/>
              </v:shapetype>
              <v:shape id="Curved Connector 12" style="position:absolute;margin-left:139.4pt;margin-top:1.25pt;width:152.4pt;height:112.35pt;flip:x;z-index:25166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1.25pt" type="#_x0000_t38" adj="-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">
                <v:stroke joinstyle="miter" endarrow="block"/>
              </v:shape>
            </w:pict>
          </mc:Fallback>
        </mc:AlternateContent>
      </w:r>
      <w:r>
        <w:rPr>
          <w:rFonts w:ascii="Calibri" w:hAnsi="Calibri"/>
          <w:noProof/>
          <w:sz w:val="20"/>
          <w:szCs w:val="20"/>
        </w:rPr>
        <w:drawing>
          <wp:inline distT="0" distB="0" distL="0" distR="0" wp14:anchorId="3C5991C0" wp14:editId="61E7EF12">
            <wp:extent cx="4430110" cy="1619641"/>
            <wp:effectExtent l="0" t="0" r="2540" b="6350"/>
            <wp:docPr id="391373679" name="Picture 1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91562" name="Picture 17" descr="A screenshot of a computer scree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74998" cy="1636052"/>
                    </a:xfrm>
                    <a:prstGeom prst="rect">
                      <a:avLst/>
                    </a:prstGeom>
                  </pic:spPr>
                </pic:pic>
              </a:graphicData>
            </a:graphic>
          </wp:inline>
        </w:drawing>
      </w:r>
    </w:p>
    <w:p w14:paraId="4C363987" w14:textId="77777777" w:rsidR="00BB2EBD" w:rsidRPr="006A71E1" w:rsidRDefault="00BB2EBD" w:rsidP="00BB2EBD">
      <w:pPr>
        <w:rPr>
          <w:rFonts w:ascii="Calibri" w:hAnsi="Calibri"/>
          <w:color w:val="C00000"/>
          <w:sz w:val="20"/>
          <w:szCs w:val="20"/>
        </w:rPr>
      </w:pPr>
      <w:r w:rsidRPr="006A71E1">
        <w:rPr>
          <w:rFonts w:ascii="Calibri" w:hAnsi="Calibri"/>
          <w:b/>
          <w:bCs/>
          <w:color w:val="000000" w:themeColor="text1"/>
          <w:sz w:val="20"/>
          <w:szCs w:val="20"/>
          <w:u w:val="single"/>
        </w:rPr>
        <w:t>DO NOT</w:t>
      </w:r>
      <w:r w:rsidRPr="006A71E1">
        <w:rPr>
          <w:rFonts w:ascii="Calibri" w:hAnsi="Calibri"/>
          <w:b/>
          <w:bCs/>
          <w:color w:val="000000" w:themeColor="text1"/>
          <w:sz w:val="20"/>
          <w:szCs w:val="20"/>
        </w:rPr>
        <w:t xml:space="preserve"> </w:t>
      </w:r>
      <w:r w:rsidRPr="006A71E1">
        <w:rPr>
          <w:rFonts w:ascii="Calibri" w:hAnsi="Calibri"/>
          <w:color w:val="000000" w:themeColor="text1"/>
          <w:sz w:val="20"/>
          <w:szCs w:val="20"/>
        </w:rPr>
        <w:t xml:space="preserve">upload multiple pages of estimates when only </w:t>
      </w:r>
      <w:r>
        <w:rPr>
          <w:rFonts w:ascii="Calibri" w:hAnsi="Calibri"/>
          <w:color w:val="000000" w:themeColor="text1"/>
          <w:sz w:val="20"/>
          <w:szCs w:val="20"/>
        </w:rPr>
        <w:t>a single page of estimates will suffice.</w:t>
      </w:r>
    </w:p>
    <w:p w14:paraId="5749CC81" w14:textId="77777777" w:rsidR="00BB2EBD" w:rsidRPr="006A71E1" w:rsidRDefault="00BB2EBD" w:rsidP="00BB2EBD">
      <w:pPr>
        <w:rPr>
          <w:rFonts w:ascii="Calibri" w:hAnsi="Calibri"/>
          <w:sz w:val="20"/>
          <w:szCs w:val="20"/>
        </w:rPr>
      </w:pPr>
    </w:p>
    <w:p w14:paraId="4537503F" w14:textId="77777777" w:rsidR="00BB2EBD" w:rsidRDefault="00BB2EBD" w:rsidP="00BB2EBD">
      <w:pPr>
        <w:rPr>
          <w:rFonts w:ascii="Calibri" w:hAnsi="Calibri"/>
          <w:b/>
          <w:bCs/>
          <w:sz w:val="20"/>
          <w:szCs w:val="20"/>
          <w:u w:val="single"/>
        </w:rPr>
      </w:pPr>
    </w:p>
    <w:p w14:paraId="760E637D" w14:textId="77777777" w:rsidR="00BB2EBD" w:rsidRPr="006A71E1" w:rsidRDefault="00BB2EBD" w:rsidP="00BB2EBD">
      <w:pPr>
        <w:rPr>
          <w:rFonts w:ascii="Calibri" w:hAnsi="Calibri"/>
          <w:sz w:val="20"/>
          <w:szCs w:val="20"/>
        </w:rPr>
      </w:pPr>
      <w:r w:rsidRPr="006A71E1">
        <w:rPr>
          <w:rFonts w:ascii="Calibri" w:hAnsi="Calibri"/>
          <w:b/>
          <w:bCs/>
          <w:sz w:val="20"/>
          <w:szCs w:val="20"/>
          <w:u w:val="single"/>
        </w:rPr>
        <w:t>LODGING</w:t>
      </w:r>
    </w:p>
    <w:p w14:paraId="210BB41D" w14:textId="77777777" w:rsidR="00BB2EBD" w:rsidRDefault="00BB2EBD" w:rsidP="00BB2EBD">
      <w:pPr>
        <w:rPr>
          <w:rFonts w:ascii="Calibri" w:hAnsi="Calibri"/>
          <w:sz w:val="20"/>
          <w:szCs w:val="20"/>
        </w:rPr>
      </w:pPr>
      <w:r>
        <w:rPr>
          <w:rFonts w:ascii="Calibri" w:hAnsi="Calibri"/>
          <w:sz w:val="20"/>
          <w:szCs w:val="20"/>
        </w:rPr>
        <w:t>For lodging, the conference organizer will usually have their own rate, or the student may elect to produce a booking documentation through a hotel or AirBnB. For instance (following the same dates/location as above):</w:t>
      </w:r>
    </w:p>
    <w:p w14:paraId="59098032" w14:textId="77777777" w:rsidR="00BB2EBD" w:rsidRDefault="00BB2EBD" w:rsidP="00BB2EBD">
      <w:pPr>
        <w:rPr>
          <w:rFonts w:ascii="Calibri" w:hAnsi="Calibri"/>
          <w:sz w:val="20"/>
          <w:szCs w:val="20"/>
        </w:rPr>
      </w:pPr>
    </w:p>
    <w:p w14:paraId="5C87D8D3" w14:textId="77777777" w:rsidR="00BB2EBD" w:rsidRDefault="00BB2EBD" w:rsidP="00BB2EBD">
      <w:pPr>
        <w:rPr>
          <w:rFonts w:ascii="Calibri" w:hAnsi="Calibri"/>
          <w:sz w:val="20"/>
          <w:szCs w:val="20"/>
        </w:rPr>
      </w:pPr>
      <w:r>
        <w:rPr>
          <w:rFonts w:ascii="Calibri" w:hAnsi="Calibri"/>
          <w:noProof/>
          <w:sz w:val="20"/>
          <w:szCs w:val="20"/>
        </w:rPr>
        <w:drawing>
          <wp:inline distT="0" distB="0" distL="0" distR="0" wp14:anchorId="58EE4682" wp14:editId="4813CFA7">
            <wp:extent cx="2719552" cy="825454"/>
            <wp:effectExtent l="0" t="0" r="0" b="635"/>
            <wp:docPr id="1841122432"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45095" name="Picture 18"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751964" cy="835292"/>
                    </a:xfrm>
                    <a:prstGeom prst="rect">
                      <a:avLst/>
                    </a:prstGeom>
                  </pic:spPr>
                </pic:pic>
              </a:graphicData>
            </a:graphic>
          </wp:inline>
        </w:drawing>
      </w:r>
    </w:p>
    <w:p w14:paraId="62960E9C" w14:textId="77777777" w:rsidR="00BB2EBD" w:rsidRDefault="00BB2EBD" w:rsidP="00BB2EBD">
      <w:pPr>
        <w:rPr>
          <w:rFonts w:ascii="Calibri" w:hAnsi="Calibri"/>
          <w:sz w:val="20"/>
          <w:szCs w:val="20"/>
        </w:rPr>
      </w:pPr>
    </w:p>
    <w:p w14:paraId="31BB6F75" w14:textId="77777777" w:rsidR="00BB2EBD" w:rsidRDefault="00BB2EBD" w:rsidP="00BB2EBD">
      <w:pPr>
        <w:rPr>
          <w:rFonts w:ascii="Calibri" w:hAnsi="Calibri"/>
          <w:sz w:val="20"/>
          <w:szCs w:val="20"/>
        </w:rPr>
      </w:pPr>
      <w:r>
        <w:rPr>
          <w:rFonts w:ascii="Calibri" w:hAnsi="Calibri"/>
          <w:sz w:val="20"/>
          <w:szCs w:val="20"/>
        </w:rPr>
        <w:t>The Lodging Cost Documentation is displayed on the next page:</w:t>
      </w:r>
    </w:p>
    <w:p w14:paraId="7EAFADD9" w14:textId="77777777" w:rsidR="00BB2EBD" w:rsidRDefault="00BB2EBD" w:rsidP="00BB2EBD">
      <w:pPr>
        <w:rPr>
          <w:rFonts w:ascii="Calibri" w:hAnsi="Calibri"/>
          <w:sz w:val="20"/>
          <w:szCs w:val="20"/>
        </w:rPr>
      </w:pPr>
    </w:p>
    <w:p w14:paraId="34AD4F93" w14:textId="77777777" w:rsidR="00BB2EBD" w:rsidRDefault="00BB2EBD" w:rsidP="00BB2EBD">
      <w:pPr>
        <w:rPr>
          <w:rFonts w:ascii="Calibri" w:hAnsi="Calibri"/>
          <w:sz w:val="20"/>
          <w:szCs w:val="20"/>
        </w:rPr>
      </w:pPr>
      <w:r>
        <w:rPr>
          <w:rFonts w:ascii="Calibri" w:hAnsi="Calibri"/>
          <w:noProof/>
          <w:sz w:val="20"/>
          <w:szCs w:val="20"/>
        </w:rPr>
        <w:lastRenderedPageBreak/>
        <w:drawing>
          <wp:anchor distT="0" distB="0" distL="114300" distR="114300" simplePos="0" relativeHeight="251658250" behindDoc="1" locked="0" layoutInCell="1" allowOverlap="1" wp14:anchorId="3B121F1F" wp14:editId="4140BFDA">
            <wp:simplePos x="0" y="0"/>
            <wp:positionH relativeFrom="column">
              <wp:posOffset>0</wp:posOffset>
            </wp:positionH>
            <wp:positionV relativeFrom="paragraph">
              <wp:posOffset>157655</wp:posOffset>
            </wp:positionV>
            <wp:extent cx="2369211" cy="4469524"/>
            <wp:effectExtent l="0" t="0" r="5715" b="1270"/>
            <wp:wrapNone/>
            <wp:docPr id="1095093415" name="Picture 19" descr="A screenshot of a hotel reserv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98252" name="Picture 19" descr="A screenshot of a hotel reserv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401249" cy="452996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sz w:val="20"/>
          <w:szCs w:val="20"/>
        </w:rPr>
        <w:t>This is a screenshot taken directly from Hilton, that displays the location, the dates, and estimated total cost:</w:t>
      </w:r>
    </w:p>
    <w:p w14:paraId="77D289E6" w14:textId="77777777" w:rsidR="00BB2EBD" w:rsidRDefault="00BB2EBD" w:rsidP="00BB2EBD">
      <w:pPr>
        <w:rPr>
          <w:rFonts w:ascii="Calibri" w:hAnsi="Calibri"/>
          <w:sz w:val="20"/>
          <w:szCs w:val="20"/>
        </w:rPr>
      </w:pPr>
    </w:p>
    <w:p w14:paraId="6301320A" w14:textId="77777777" w:rsidR="00BB2EBD" w:rsidRDefault="00BB2EBD" w:rsidP="00BB2EBD">
      <w:pPr>
        <w:rPr>
          <w:rFonts w:ascii="Calibri" w:hAnsi="Calibri"/>
          <w:sz w:val="20"/>
          <w:szCs w:val="20"/>
        </w:rPr>
      </w:pPr>
    </w:p>
    <w:p w14:paraId="3FE9A2A4" w14:textId="77777777" w:rsidR="00BB2EBD" w:rsidRDefault="00BB2EBD" w:rsidP="00BB2EBD">
      <w:pPr>
        <w:rPr>
          <w:rFonts w:ascii="Calibri" w:hAnsi="Calibri"/>
          <w:sz w:val="20"/>
          <w:szCs w:val="20"/>
        </w:rPr>
      </w:pPr>
    </w:p>
    <w:p w14:paraId="011154D5" w14:textId="77777777" w:rsidR="00BB2EBD" w:rsidRDefault="00BB2EBD" w:rsidP="00BB2EBD">
      <w:pPr>
        <w:rPr>
          <w:rFonts w:ascii="Calibri" w:hAnsi="Calibri"/>
          <w:sz w:val="20"/>
          <w:szCs w:val="20"/>
        </w:rPr>
      </w:pPr>
    </w:p>
    <w:p w14:paraId="10F02E66" w14:textId="77777777" w:rsidR="00BB2EBD" w:rsidRDefault="00BB2EBD" w:rsidP="00BB2EBD">
      <w:pPr>
        <w:rPr>
          <w:rFonts w:ascii="Calibri" w:hAnsi="Calibri"/>
          <w:sz w:val="20"/>
          <w:szCs w:val="20"/>
        </w:rPr>
      </w:pPr>
    </w:p>
    <w:p w14:paraId="6930A950" w14:textId="77777777" w:rsidR="00BB2EBD" w:rsidRDefault="00BB2EBD" w:rsidP="00BB2EBD">
      <w:pPr>
        <w:rPr>
          <w:rFonts w:ascii="Calibri" w:hAnsi="Calibri"/>
          <w:sz w:val="20"/>
          <w:szCs w:val="20"/>
        </w:rPr>
      </w:pPr>
    </w:p>
    <w:p w14:paraId="0ADC587E" w14:textId="77777777" w:rsidR="00BB2EBD" w:rsidRDefault="00BB2EBD" w:rsidP="00BB2EBD">
      <w:pPr>
        <w:rPr>
          <w:rFonts w:ascii="Calibri" w:hAnsi="Calibri"/>
          <w:sz w:val="20"/>
          <w:szCs w:val="20"/>
        </w:rPr>
      </w:pPr>
    </w:p>
    <w:p w14:paraId="423B7D4A" w14:textId="77777777" w:rsidR="00BB2EBD" w:rsidRDefault="00BB2EBD" w:rsidP="00BB2EBD">
      <w:pPr>
        <w:rPr>
          <w:rFonts w:ascii="Calibri" w:hAnsi="Calibri"/>
          <w:sz w:val="20"/>
          <w:szCs w:val="20"/>
        </w:rPr>
      </w:pPr>
    </w:p>
    <w:p w14:paraId="7F425D77" w14:textId="77777777" w:rsidR="00BB2EBD" w:rsidRDefault="00BB2EBD" w:rsidP="00BB2EBD">
      <w:pPr>
        <w:rPr>
          <w:rFonts w:ascii="Calibri" w:hAnsi="Calibri"/>
          <w:sz w:val="20"/>
          <w:szCs w:val="20"/>
        </w:rPr>
      </w:pPr>
    </w:p>
    <w:p w14:paraId="3008996A" w14:textId="77777777" w:rsidR="00BB2EBD" w:rsidRDefault="00BB2EBD" w:rsidP="00BB2EBD">
      <w:pPr>
        <w:rPr>
          <w:rFonts w:ascii="Calibri" w:hAnsi="Calibri"/>
          <w:sz w:val="20"/>
          <w:szCs w:val="20"/>
        </w:rPr>
      </w:pPr>
    </w:p>
    <w:p w14:paraId="54F242A9" w14:textId="77777777" w:rsidR="00BB2EBD" w:rsidRDefault="00BB2EBD" w:rsidP="00BB2EBD">
      <w:pPr>
        <w:rPr>
          <w:rFonts w:ascii="Calibri" w:hAnsi="Calibri"/>
          <w:sz w:val="20"/>
          <w:szCs w:val="20"/>
        </w:rPr>
      </w:pPr>
    </w:p>
    <w:p w14:paraId="6CF42E59" w14:textId="77777777" w:rsidR="00BB2EBD" w:rsidRDefault="00BB2EBD" w:rsidP="00BB2EBD">
      <w:pPr>
        <w:rPr>
          <w:rFonts w:ascii="Calibri" w:hAnsi="Calibri"/>
          <w:sz w:val="20"/>
          <w:szCs w:val="20"/>
        </w:rPr>
      </w:pPr>
    </w:p>
    <w:p w14:paraId="6EA30E2E" w14:textId="77777777" w:rsidR="00BB2EBD" w:rsidRDefault="00BB2EBD" w:rsidP="00BB2EBD">
      <w:pPr>
        <w:rPr>
          <w:rFonts w:ascii="Calibri" w:hAnsi="Calibri"/>
          <w:sz w:val="20"/>
          <w:szCs w:val="20"/>
        </w:rPr>
      </w:pPr>
    </w:p>
    <w:p w14:paraId="0063F2AD" w14:textId="77777777" w:rsidR="00BB2EBD" w:rsidRDefault="00BB2EBD" w:rsidP="00BB2EBD">
      <w:pPr>
        <w:rPr>
          <w:rFonts w:ascii="Calibri" w:hAnsi="Calibri"/>
          <w:sz w:val="20"/>
          <w:szCs w:val="20"/>
        </w:rPr>
      </w:pPr>
    </w:p>
    <w:p w14:paraId="156182FC" w14:textId="77777777" w:rsidR="00BB2EBD" w:rsidRDefault="00BB2EBD" w:rsidP="00BB2EBD">
      <w:pPr>
        <w:rPr>
          <w:rFonts w:ascii="Calibri" w:hAnsi="Calibri"/>
          <w:sz w:val="20"/>
          <w:szCs w:val="20"/>
        </w:rPr>
      </w:pPr>
    </w:p>
    <w:p w14:paraId="58EAB080" w14:textId="77777777" w:rsidR="00BB2EBD" w:rsidRDefault="00BB2EBD" w:rsidP="00BB2EBD">
      <w:pPr>
        <w:rPr>
          <w:rFonts w:ascii="Calibri" w:hAnsi="Calibri"/>
          <w:sz w:val="20"/>
          <w:szCs w:val="20"/>
        </w:rPr>
      </w:pPr>
    </w:p>
    <w:p w14:paraId="3E81F420" w14:textId="77777777" w:rsidR="00BB2EBD" w:rsidRDefault="00BB2EBD" w:rsidP="00BB2EBD">
      <w:pPr>
        <w:rPr>
          <w:rFonts w:ascii="Calibri" w:hAnsi="Calibri"/>
          <w:sz w:val="20"/>
          <w:szCs w:val="20"/>
        </w:rPr>
      </w:pPr>
    </w:p>
    <w:p w14:paraId="1A7F4293" w14:textId="77777777" w:rsidR="00BB2EBD" w:rsidRDefault="00BB2EBD" w:rsidP="00BB2EBD">
      <w:pPr>
        <w:rPr>
          <w:rFonts w:ascii="Calibri" w:hAnsi="Calibri"/>
          <w:sz w:val="20"/>
          <w:szCs w:val="20"/>
        </w:rPr>
      </w:pPr>
    </w:p>
    <w:p w14:paraId="1F29B7CD" w14:textId="77777777" w:rsidR="00BB2EBD" w:rsidRDefault="00BB2EBD" w:rsidP="00BB2EBD">
      <w:pPr>
        <w:rPr>
          <w:rFonts w:ascii="Calibri" w:hAnsi="Calibri"/>
          <w:sz w:val="20"/>
          <w:szCs w:val="20"/>
        </w:rPr>
      </w:pPr>
    </w:p>
    <w:p w14:paraId="1E7D085E" w14:textId="77777777" w:rsidR="00BB2EBD" w:rsidRDefault="00BB2EBD" w:rsidP="00BB2EBD">
      <w:pPr>
        <w:rPr>
          <w:rFonts w:ascii="Calibri" w:hAnsi="Calibri"/>
          <w:sz w:val="20"/>
          <w:szCs w:val="20"/>
        </w:rPr>
      </w:pPr>
    </w:p>
    <w:p w14:paraId="3DB6D045" w14:textId="77777777" w:rsidR="00BB2EBD" w:rsidRDefault="00BB2EBD" w:rsidP="00BB2EBD">
      <w:pPr>
        <w:rPr>
          <w:rFonts w:ascii="Calibri" w:hAnsi="Calibri"/>
          <w:sz w:val="20"/>
          <w:szCs w:val="20"/>
        </w:rPr>
      </w:pPr>
    </w:p>
    <w:p w14:paraId="2960C3E7" w14:textId="77777777" w:rsidR="00BB2EBD" w:rsidRDefault="00BB2EBD" w:rsidP="00BB2EBD">
      <w:pPr>
        <w:rPr>
          <w:rFonts w:ascii="Calibri" w:hAnsi="Calibri"/>
          <w:sz w:val="20"/>
          <w:szCs w:val="20"/>
        </w:rPr>
      </w:pPr>
    </w:p>
    <w:p w14:paraId="004850C9" w14:textId="77777777" w:rsidR="00BB2EBD" w:rsidRDefault="00BB2EBD" w:rsidP="00BB2EBD">
      <w:pPr>
        <w:rPr>
          <w:rFonts w:ascii="Calibri" w:hAnsi="Calibri"/>
          <w:sz w:val="20"/>
          <w:szCs w:val="20"/>
        </w:rPr>
      </w:pPr>
    </w:p>
    <w:p w14:paraId="714FD6A7" w14:textId="77777777" w:rsidR="00BB2EBD" w:rsidRDefault="00BB2EBD" w:rsidP="00BB2EBD">
      <w:pPr>
        <w:rPr>
          <w:rFonts w:ascii="Calibri" w:hAnsi="Calibri"/>
          <w:sz w:val="20"/>
          <w:szCs w:val="20"/>
        </w:rPr>
      </w:pPr>
    </w:p>
    <w:p w14:paraId="1EEAC83F" w14:textId="77777777" w:rsidR="00BB2EBD" w:rsidRDefault="00BB2EBD" w:rsidP="00BB2EBD">
      <w:pPr>
        <w:rPr>
          <w:rFonts w:ascii="Calibri" w:hAnsi="Calibri"/>
          <w:sz w:val="20"/>
          <w:szCs w:val="20"/>
        </w:rPr>
      </w:pPr>
    </w:p>
    <w:p w14:paraId="3010D940" w14:textId="77777777" w:rsidR="00BB2EBD" w:rsidRDefault="00BB2EBD" w:rsidP="00BB2EBD">
      <w:pPr>
        <w:rPr>
          <w:rFonts w:ascii="Calibri" w:hAnsi="Calibri"/>
          <w:sz w:val="20"/>
          <w:szCs w:val="20"/>
        </w:rPr>
      </w:pPr>
    </w:p>
    <w:p w14:paraId="116B4737" w14:textId="77777777" w:rsidR="00BB2EBD" w:rsidRDefault="00BB2EBD" w:rsidP="00BB2EBD">
      <w:pPr>
        <w:rPr>
          <w:rFonts w:ascii="Calibri" w:hAnsi="Calibri"/>
          <w:sz w:val="20"/>
          <w:szCs w:val="20"/>
        </w:rPr>
      </w:pPr>
    </w:p>
    <w:p w14:paraId="5B97D016" w14:textId="77777777" w:rsidR="00BB2EBD" w:rsidRDefault="00BB2EBD" w:rsidP="00BB2EBD">
      <w:pPr>
        <w:rPr>
          <w:rFonts w:ascii="Calibri" w:hAnsi="Calibri"/>
          <w:sz w:val="20"/>
          <w:szCs w:val="20"/>
        </w:rPr>
      </w:pPr>
    </w:p>
    <w:p w14:paraId="6A16C44A" w14:textId="77777777" w:rsidR="00BB2EBD" w:rsidRPr="00AD2536" w:rsidRDefault="00BB2EBD" w:rsidP="00BB2EBD">
      <w:pPr>
        <w:rPr>
          <w:rFonts w:ascii="Calibri" w:hAnsi="Calibri"/>
          <w:sz w:val="20"/>
          <w:szCs w:val="20"/>
        </w:rPr>
      </w:pPr>
      <w:r>
        <w:rPr>
          <w:rFonts w:ascii="Calibri" w:hAnsi="Calibri"/>
          <w:sz w:val="20"/>
          <w:szCs w:val="20"/>
        </w:rPr>
        <w:t xml:space="preserve">Similar to flight documentation: </w:t>
      </w:r>
      <w:r w:rsidRPr="00AD2536">
        <w:rPr>
          <w:rFonts w:ascii="Calibri" w:hAnsi="Calibri"/>
          <w:b/>
          <w:bCs/>
          <w:sz w:val="20"/>
          <w:szCs w:val="20"/>
          <w:u w:val="single"/>
        </w:rPr>
        <w:t>DO NOT</w:t>
      </w:r>
      <w:r>
        <w:rPr>
          <w:rFonts w:ascii="Calibri" w:hAnsi="Calibri"/>
          <w:sz w:val="20"/>
          <w:szCs w:val="20"/>
        </w:rPr>
        <w:t xml:space="preserve"> upload several pages of lodging documentation. All that is required is a single booking that corresponds to the $ amount that you have entered.</w:t>
      </w:r>
    </w:p>
    <w:p w14:paraId="06754518" w14:textId="77777777" w:rsidR="00BB2EBD" w:rsidRDefault="00BB2EBD" w:rsidP="00BB2EBD">
      <w:pPr>
        <w:rPr>
          <w:rFonts w:ascii="Calibri" w:hAnsi="Calibri"/>
          <w:sz w:val="20"/>
          <w:szCs w:val="20"/>
        </w:rPr>
      </w:pPr>
    </w:p>
    <w:p w14:paraId="5BE86702" w14:textId="77777777" w:rsidR="00BB2EBD" w:rsidRDefault="00BB2EBD" w:rsidP="00BB2EBD">
      <w:pPr>
        <w:rPr>
          <w:rFonts w:ascii="Calibri" w:hAnsi="Calibri"/>
          <w:sz w:val="20"/>
          <w:szCs w:val="20"/>
        </w:rPr>
      </w:pPr>
    </w:p>
    <w:p w14:paraId="7DC4A7E4" w14:textId="77777777" w:rsidR="00BB2EBD" w:rsidRDefault="00BB2EBD" w:rsidP="00BB2EBD">
      <w:pPr>
        <w:rPr>
          <w:rFonts w:ascii="Calibri" w:hAnsi="Calibri"/>
          <w:sz w:val="20"/>
          <w:szCs w:val="20"/>
        </w:rPr>
      </w:pPr>
      <w:r>
        <w:rPr>
          <w:rFonts w:ascii="Calibri" w:hAnsi="Calibri"/>
          <w:b/>
          <w:bCs/>
          <w:sz w:val="20"/>
          <w:szCs w:val="20"/>
          <w:u w:val="single"/>
        </w:rPr>
        <w:t>REGISTRATION FEE</w:t>
      </w:r>
    </w:p>
    <w:p w14:paraId="7C69D2CE" w14:textId="032DC513" w:rsidR="00BB2EBD" w:rsidRDefault="00BB2EBD" w:rsidP="00BB2EBD">
      <w:pPr>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658252" behindDoc="0" locked="0" layoutInCell="1" allowOverlap="1" wp14:anchorId="6C0CF4FF" wp14:editId="481FBC91">
                <wp:simplePos x="0" y="0"/>
                <wp:positionH relativeFrom="column">
                  <wp:posOffset>853440</wp:posOffset>
                </wp:positionH>
                <wp:positionV relativeFrom="paragraph">
                  <wp:posOffset>169545</wp:posOffset>
                </wp:positionV>
                <wp:extent cx="1036320" cy="151075"/>
                <wp:effectExtent l="0" t="0" r="17780" b="14605"/>
                <wp:wrapNone/>
                <wp:docPr id="147603404" name="Rounded Rectangle 1"/>
                <wp:cNvGraphicFramePr/>
                <a:graphic xmlns:a="http://schemas.openxmlformats.org/drawingml/2006/main">
                  <a:graphicData uri="http://schemas.microsoft.com/office/word/2010/wordprocessingShape">
                    <wps:wsp>
                      <wps:cNvSpPr/>
                      <wps:spPr>
                        <a:xfrm>
                          <a:off x="0" y="0"/>
                          <a:ext cx="1036320" cy="151075"/>
                        </a:xfrm>
                        <a:prstGeom prst="roundRect">
                          <a:avLst/>
                        </a:prstGeom>
                        <a:noFill/>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cei="http://schemas.microsoft.com/office/word/2026/wordml/cei">
            <w:pict w14:anchorId="2731AF7A">
              <v:roundrect id="Rounded Rectangle 1" style="position:absolute;margin-left:67.2pt;margin-top:13.35pt;width:81.6pt;height:11.9pt;z-index:2516715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c00000" strokeweight="1pt" arcsize="10923f" w14:anchorId="2B41D0B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">
                <v:stroke joinstyle="miter"/>
              </v:roundrect>
            </w:pict>
          </mc:Fallback>
        </mc:AlternateContent>
      </w:r>
      <w:r>
        <w:rPr>
          <w:rFonts w:ascii="Calibri" w:hAnsi="Calibri"/>
          <w:sz w:val="20"/>
          <w:szCs w:val="20"/>
        </w:rPr>
        <w:t>Visit the conference organizer’s website, take a screenshot of the registration cost, and if there are several fee schedules listed, please circle or box the exact fee that is relevant for your application. From the above example (ACS website):</w:t>
      </w:r>
    </w:p>
    <w:p w14:paraId="02C92825" w14:textId="77777777" w:rsidR="00BB2EBD" w:rsidRDefault="00BB2EBD" w:rsidP="00BB2EBD">
      <w:pPr>
        <w:rPr>
          <w:rFonts w:ascii="Calibri" w:hAnsi="Calibri"/>
          <w:sz w:val="20"/>
          <w:szCs w:val="20"/>
        </w:rPr>
      </w:pPr>
      <w:r>
        <w:rPr>
          <w:rFonts w:ascii="Calibri" w:hAnsi="Calibri"/>
          <w:noProof/>
          <w:sz w:val="20"/>
          <w:szCs w:val="20"/>
        </w:rPr>
        <w:drawing>
          <wp:anchor distT="0" distB="0" distL="114300" distR="114300" simplePos="0" relativeHeight="251658251" behindDoc="1" locked="0" layoutInCell="1" allowOverlap="1" wp14:anchorId="0491F01B" wp14:editId="0F198AA1">
            <wp:simplePos x="0" y="0"/>
            <wp:positionH relativeFrom="column">
              <wp:posOffset>0</wp:posOffset>
            </wp:positionH>
            <wp:positionV relativeFrom="paragraph">
              <wp:posOffset>60588</wp:posOffset>
            </wp:positionV>
            <wp:extent cx="3829202" cy="1497724"/>
            <wp:effectExtent l="0" t="0" r="0" b="1270"/>
            <wp:wrapNone/>
            <wp:docPr id="2029871249"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92730" name="Picture 20" descr="A screenshot of a computer&#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42730" cy="1503015"/>
                    </a:xfrm>
                    <a:prstGeom prst="rect">
                      <a:avLst/>
                    </a:prstGeom>
                  </pic:spPr>
                </pic:pic>
              </a:graphicData>
            </a:graphic>
            <wp14:sizeRelH relativeFrom="page">
              <wp14:pctWidth>0</wp14:pctWidth>
            </wp14:sizeRelH>
            <wp14:sizeRelV relativeFrom="page">
              <wp14:pctHeight>0</wp14:pctHeight>
            </wp14:sizeRelV>
          </wp:anchor>
        </w:drawing>
      </w:r>
    </w:p>
    <w:p w14:paraId="7A15B7EE" w14:textId="77777777" w:rsidR="00BB2EBD" w:rsidRDefault="00BB2EBD" w:rsidP="00BB2EBD">
      <w:pPr>
        <w:rPr>
          <w:rFonts w:ascii="Calibri" w:hAnsi="Calibri"/>
          <w:sz w:val="20"/>
          <w:szCs w:val="20"/>
        </w:rPr>
      </w:pPr>
    </w:p>
    <w:p w14:paraId="2E3E10E9" w14:textId="77777777" w:rsidR="00BB2EBD" w:rsidRDefault="00BB2EBD" w:rsidP="00BB2EBD">
      <w:pPr>
        <w:rPr>
          <w:rFonts w:ascii="Calibri" w:hAnsi="Calibri"/>
          <w:sz w:val="20"/>
          <w:szCs w:val="20"/>
        </w:rPr>
      </w:pPr>
    </w:p>
    <w:p w14:paraId="1E1B972F" w14:textId="77777777" w:rsidR="00BB2EBD" w:rsidRDefault="00BB2EBD" w:rsidP="00BB2EBD">
      <w:pPr>
        <w:rPr>
          <w:rFonts w:ascii="Calibri" w:hAnsi="Calibri"/>
          <w:sz w:val="20"/>
          <w:szCs w:val="20"/>
        </w:rPr>
      </w:pPr>
    </w:p>
    <w:p w14:paraId="2383A611" w14:textId="77777777" w:rsidR="00BB2EBD" w:rsidRDefault="00BB2EBD" w:rsidP="00BB2EBD">
      <w:pPr>
        <w:rPr>
          <w:rFonts w:ascii="Calibri" w:hAnsi="Calibri"/>
          <w:sz w:val="20"/>
          <w:szCs w:val="20"/>
        </w:rPr>
      </w:pPr>
    </w:p>
    <w:p w14:paraId="0C86924D" w14:textId="77777777" w:rsidR="00BB2EBD" w:rsidRDefault="00BB2EBD" w:rsidP="00BB2EBD">
      <w:pPr>
        <w:rPr>
          <w:rFonts w:ascii="Calibri" w:hAnsi="Calibri"/>
          <w:sz w:val="20"/>
          <w:szCs w:val="20"/>
        </w:rPr>
      </w:pPr>
    </w:p>
    <w:p w14:paraId="21A74953" w14:textId="77777777" w:rsidR="00BB2EBD" w:rsidRDefault="00BB2EBD" w:rsidP="00BB2EBD">
      <w:pPr>
        <w:rPr>
          <w:rFonts w:ascii="Calibri" w:hAnsi="Calibri"/>
          <w:sz w:val="20"/>
          <w:szCs w:val="20"/>
        </w:rPr>
      </w:pPr>
    </w:p>
    <w:p w14:paraId="29B4B538" w14:textId="77777777" w:rsidR="00BB2EBD" w:rsidRDefault="00BB2EBD" w:rsidP="00BB2EBD">
      <w:pPr>
        <w:rPr>
          <w:rFonts w:ascii="Calibri" w:hAnsi="Calibri"/>
          <w:sz w:val="20"/>
          <w:szCs w:val="20"/>
        </w:rPr>
      </w:pPr>
    </w:p>
    <w:p w14:paraId="1498E470" w14:textId="77777777" w:rsidR="00BB2EBD" w:rsidRDefault="00BB2EBD" w:rsidP="00BB2EBD">
      <w:pPr>
        <w:rPr>
          <w:rFonts w:ascii="Calibri" w:hAnsi="Calibri"/>
          <w:sz w:val="20"/>
          <w:szCs w:val="20"/>
        </w:rPr>
      </w:pPr>
    </w:p>
    <w:p w14:paraId="48804DEA" w14:textId="77777777" w:rsidR="00BB2EBD" w:rsidRDefault="00BB2EBD" w:rsidP="00BB2EBD">
      <w:pPr>
        <w:rPr>
          <w:rFonts w:ascii="Calibri" w:hAnsi="Calibri"/>
          <w:sz w:val="20"/>
          <w:szCs w:val="20"/>
        </w:rPr>
      </w:pPr>
    </w:p>
    <w:p w14:paraId="7D39F0CE" w14:textId="77777777" w:rsidR="00BB2EBD" w:rsidRDefault="00BB2EBD" w:rsidP="00BB2EBD">
      <w:pPr>
        <w:rPr>
          <w:rFonts w:ascii="Calibri" w:hAnsi="Calibri"/>
          <w:sz w:val="20"/>
          <w:szCs w:val="20"/>
        </w:rPr>
      </w:pPr>
    </w:p>
    <w:p w14:paraId="32D81722" w14:textId="77777777" w:rsidR="00BB2EBD" w:rsidRDefault="00BB2EBD" w:rsidP="00BB2EBD">
      <w:pPr>
        <w:rPr>
          <w:rFonts w:ascii="Calibri" w:hAnsi="Calibri"/>
          <w:sz w:val="20"/>
          <w:szCs w:val="20"/>
        </w:rPr>
      </w:pPr>
    </w:p>
    <w:p w14:paraId="26FC366A" w14:textId="77777777" w:rsidR="00BB2EBD" w:rsidRDefault="00BB2EBD" w:rsidP="00BB2EBD">
      <w:pPr>
        <w:rPr>
          <w:rFonts w:ascii="Calibri" w:hAnsi="Calibri"/>
          <w:sz w:val="20"/>
          <w:szCs w:val="20"/>
        </w:rPr>
      </w:pPr>
    </w:p>
    <w:p w14:paraId="34C049CA" w14:textId="77777777" w:rsidR="00BB2EBD" w:rsidRDefault="00BB2EBD" w:rsidP="00BB2EBD">
      <w:pPr>
        <w:rPr>
          <w:rFonts w:ascii="Calibri" w:hAnsi="Calibri"/>
          <w:sz w:val="20"/>
          <w:szCs w:val="20"/>
        </w:rPr>
      </w:pPr>
    </w:p>
    <w:p w14:paraId="4FDB9696" w14:textId="77777777" w:rsidR="00BB2EBD" w:rsidRDefault="00BB2EBD" w:rsidP="00BB2EBD">
      <w:pPr>
        <w:rPr>
          <w:rFonts w:ascii="Calibri" w:hAnsi="Calibri"/>
          <w:b/>
          <w:bCs/>
          <w:sz w:val="20"/>
          <w:szCs w:val="20"/>
          <w:u w:val="single"/>
        </w:rPr>
      </w:pPr>
    </w:p>
    <w:p w14:paraId="362CC7EB" w14:textId="77777777" w:rsidR="00BB2EBD" w:rsidRDefault="00BB2EBD" w:rsidP="00BB2EBD">
      <w:pPr>
        <w:rPr>
          <w:rFonts w:ascii="Calibri" w:hAnsi="Calibri"/>
          <w:sz w:val="20"/>
          <w:szCs w:val="20"/>
        </w:rPr>
      </w:pPr>
      <w:r>
        <w:rPr>
          <w:rFonts w:ascii="Calibri" w:hAnsi="Calibri"/>
          <w:b/>
          <w:bCs/>
          <w:sz w:val="20"/>
          <w:szCs w:val="20"/>
          <w:u w:val="single"/>
        </w:rPr>
        <w:lastRenderedPageBreak/>
        <w:t>TOTAL AMOUNT REQUESTED</w:t>
      </w:r>
    </w:p>
    <w:p w14:paraId="6EFE4A86" w14:textId="77777777" w:rsidR="00BB2EBD" w:rsidRDefault="00BB2EBD" w:rsidP="00BB2EBD">
      <w:pPr>
        <w:rPr>
          <w:rFonts w:ascii="Calibri" w:hAnsi="Calibri"/>
          <w:sz w:val="20"/>
          <w:szCs w:val="20"/>
        </w:rPr>
      </w:pPr>
      <w:r>
        <w:rPr>
          <w:rFonts w:ascii="Calibri" w:hAnsi="Calibri"/>
          <w:sz w:val="20"/>
          <w:szCs w:val="20"/>
        </w:rPr>
        <w:t>Once you have entered in the $ value for each item and the documentation corresponding to that expense, you will enter in the total amount requested for PDS funding. In the above example, the total amount would be $</w:t>
      </w:r>
      <w:r w:rsidRPr="00C9048B">
        <w:rPr>
          <w:rFonts w:ascii="Calibri" w:hAnsi="Calibri"/>
          <w:b/>
          <w:bCs/>
          <w:sz w:val="20"/>
          <w:szCs w:val="20"/>
        </w:rPr>
        <w:t>1,861</w:t>
      </w:r>
      <w:r>
        <w:rPr>
          <w:rFonts w:ascii="Calibri" w:hAnsi="Calibri"/>
          <w:sz w:val="20"/>
          <w:szCs w:val="20"/>
        </w:rPr>
        <w:t xml:space="preserve"> ($267 flight + $1,495 lodging + $99 registration).</w:t>
      </w:r>
    </w:p>
    <w:p w14:paraId="2C7DF3D0" w14:textId="77777777" w:rsidR="00BB2EBD" w:rsidRPr="00876DAF" w:rsidRDefault="00BB2EBD" w:rsidP="00BB2EBD">
      <w:pPr>
        <w:rPr>
          <w:rFonts w:ascii="Calibri" w:hAnsi="Calibri"/>
          <w:sz w:val="20"/>
          <w:szCs w:val="20"/>
        </w:rPr>
      </w:pPr>
    </w:p>
    <w:p w14:paraId="76FF3313" w14:textId="77777777" w:rsidR="00BB2EBD" w:rsidRDefault="00BB2EBD" w:rsidP="00BB2EBD">
      <w:pPr>
        <w:rPr>
          <w:rFonts w:ascii="Calibri" w:hAnsi="Calibri"/>
          <w:sz w:val="20"/>
          <w:szCs w:val="20"/>
        </w:rPr>
      </w:pPr>
      <w:r>
        <w:rPr>
          <w:rFonts w:ascii="Calibri" w:hAnsi="Calibri"/>
          <w:noProof/>
          <w:sz w:val="22"/>
          <w:szCs w:val="22"/>
          <w:u w:val="single"/>
        </w:rPr>
        <w:drawing>
          <wp:inline distT="0" distB="0" distL="0" distR="0" wp14:anchorId="4ED151C6" wp14:editId="4F3AE86E">
            <wp:extent cx="5054358" cy="725214"/>
            <wp:effectExtent l="0" t="0" r="635" b="0"/>
            <wp:docPr id="248362864" name="Picture 15"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47131" name="Picture 15" descr="A white background with black tex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133169" cy="736522"/>
                    </a:xfrm>
                    <a:prstGeom prst="rect">
                      <a:avLst/>
                    </a:prstGeom>
                  </pic:spPr>
                </pic:pic>
              </a:graphicData>
            </a:graphic>
          </wp:inline>
        </w:drawing>
      </w:r>
    </w:p>
    <w:p w14:paraId="375748CE" w14:textId="77777777" w:rsidR="00BB2EBD" w:rsidRDefault="00BB2EBD" w:rsidP="00BB2EBD">
      <w:pPr>
        <w:rPr>
          <w:rFonts w:ascii="Calibri" w:hAnsi="Calibri"/>
          <w:sz w:val="20"/>
          <w:szCs w:val="20"/>
        </w:rPr>
      </w:pPr>
    </w:p>
    <w:p w14:paraId="2A90C5B4" w14:textId="62AC90F2" w:rsidR="00BB2EBD" w:rsidRDefault="00BB2EBD" w:rsidP="00BB2EBD">
      <w:pPr>
        <w:rPr>
          <w:rFonts w:ascii="Calibri" w:hAnsi="Calibri"/>
          <w:sz w:val="20"/>
          <w:szCs w:val="20"/>
        </w:rPr>
      </w:pPr>
      <w:r>
        <w:rPr>
          <w:rFonts w:ascii="Calibri" w:hAnsi="Calibri"/>
          <w:sz w:val="20"/>
          <w:szCs w:val="20"/>
        </w:rPr>
        <w:t xml:space="preserve">After you have entered in a value in “Total Amount Requested” you will be required to upload a </w:t>
      </w:r>
      <w:r>
        <w:rPr>
          <w:rFonts w:ascii="Calibri" w:hAnsi="Calibri"/>
          <w:b/>
          <w:bCs/>
          <w:sz w:val="20"/>
          <w:szCs w:val="20"/>
        </w:rPr>
        <w:t>Table Summary</w:t>
      </w:r>
      <w:r>
        <w:rPr>
          <w:rFonts w:ascii="Calibri" w:hAnsi="Calibri"/>
          <w:sz w:val="20"/>
          <w:szCs w:val="20"/>
        </w:rPr>
        <w:t xml:space="preserve"> of all expenses, indicating the type of expense and the amount </w:t>
      </w:r>
      <w:r w:rsidRPr="00286437">
        <w:rPr>
          <w:rFonts w:ascii="Calibri" w:hAnsi="Calibri"/>
          <w:i/>
          <w:iCs/>
          <w:sz w:val="20"/>
          <w:szCs w:val="20"/>
        </w:rPr>
        <w:t xml:space="preserve">in </w:t>
      </w:r>
      <w:r>
        <w:rPr>
          <w:rFonts w:ascii="Calibri" w:hAnsi="Calibri"/>
          <w:i/>
          <w:iCs/>
          <w:sz w:val="20"/>
          <w:szCs w:val="20"/>
        </w:rPr>
        <w:t>$</w:t>
      </w:r>
      <w:r w:rsidRPr="00286437">
        <w:rPr>
          <w:rFonts w:ascii="Calibri" w:hAnsi="Calibri"/>
          <w:i/>
          <w:iCs/>
          <w:sz w:val="20"/>
          <w:szCs w:val="20"/>
        </w:rPr>
        <w:t>USD</w:t>
      </w:r>
      <w:r>
        <w:rPr>
          <w:rFonts w:ascii="Calibri" w:hAnsi="Calibri"/>
          <w:sz w:val="20"/>
          <w:szCs w:val="20"/>
        </w:rPr>
        <w:t>. Use Microsoft Word or Excel to create this table. It may be useful for you to retain this table summary since a final summary table will be required as an upload for your PDS Report after you have completed your conference</w:t>
      </w:r>
      <w:r w:rsidR="00547EA5">
        <w:rPr>
          <w:rFonts w:ascii="Calibri" w:hAnsi="Calibri"/>
          <w:sz w:val="20"/>
          <w:szCs w:val="20"/>
        </w:rPr>
        <w:t>/training/</w:t>
      </w:r>
      <w:r w:rsidR="00272A38">
        <w:rPr>
          <w:rFonts w:ascii="Calibri" w:hAnsi="Calibri"/>
          <w:sz w:val="20"/>
          <w:szCs w:val="20"/>
        </w:rPr>
        <w:t>research.</w:t>
      </w:r>
      <w:r>
        <w:rPr>
          <w:rFonts w:ascii="Calibri" w:hAnsi="Calibri"/>
          <w:sz w:val="20"/>
          <w:szCs w:val="20"/>
        </w:rPr>
        <w:t xml:space="preserve"> You will likely use this original table summary and add/amend it based on actual expenses for your final summary table in the PDS Report </w:t>
      </w:r>
      <w:r w:rsidR="00AB75D7">
        <w:rPr>
          <w:rFonts w:ascii="Calibri" w:hAnsi="Calibri"/>
          <w:sz w:val="20"/>
          <w:szCs w:val="20"/>
        </w:rPr>
        <w:t>that you will submit after the conference/training/research has ended.</w:t>
      </w:r>
    </w:p>
    <w:p w14:paraId="0EFD4D15" w14:textId="77777777" w:rsidR="00BB2EBD" w:rsidRDefault="00BB2EBD" w:rsidP="00BB2EBD">
      <w:pPr>
        <w:rPr>
          <w:rFonts w:ascii="Calibri" w:hAnsi="Calibri"/>
          <w:sz w:val="20"/>
          <w:szCs w:val="20"/>
        </w:rPr>
      </w:pPr>
    </w:p>
    <w:p w14:paraId="2682C512" w14:textId="77777777" w:rsidR="00BB2EBD" w:rsidRPr="00997EDE" w:rsidRDefault="00BB2EBD" w:rsidP="00BB2EBD">
      <w:pPr>
        <w:rPr>
          <w:rFonts w:ascii="Calibri" w:hAnsi="Calibri"/>
          <w:sz w:val="20"/>
          <w:szCs w:val="20"/>
        </w:rPr>
      </w:pPr>
    </w:p>
    <w:p w14:paraId="01CEFDFD" w14:textId="77777777" w:rsidR="00BB2EBD" w:rsidRDefault="00BB2EBD" w:rsidP="00BB2EBD">
      <w:pPr>
        <w:rPr>
          <w:rFonts w:ascii="Calibri" w:hAnsi="Calibri"/>
          <w:sz w:val="20"/>
          <w:szCs w:val="20"/>
        </w:rPr>
      </w:pPr>
      <w:r>
        <w:rPr>
          <w:rFonts w:ascii="Calibri" w:hAnsi="Calibri"/>
          <w:noProof/>
          <w:sz w:val="20"/>
          <w:szCs w:val="20"/>
        </w:rPr>
        <w:drawing>
          <wp:inline distT="0" distB="0" distL="0" distR="0" wp14:anchorId="21F39316" wp14:editId="185E85A4">
            <wp:extent cx="2442653" cy="2435772"/>
            <wp:effectExtent l="0" t="0" r="0" b="3175"/>
            <wp:docPr id="202750834"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16493" name="Picture 21" descr="A screenshot of a compu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459218" cy="2452291"/>
                    </a:xfrm>
                    <a:prstGeom prst="rect">
                      <a:avLst/>
                    </a:prstGeom>
                  </pic:spPr>
                </pic:pic>
              </a:graphicData>
            </a:graphic>
          </wp:inline>
        </w:drawing>
      </w:r>
    </w:p>
    <w:p w14:paraId="7CF27A18" w14:textId="77777777" w:rsidR="00BB2EBD" w:rsidRDefault="00BB2EBD" w:rsidP="00BB2EBD">
      <w:pPr>
        <w:rPr>
          <w:rFonts w:ascii="Calibri" w:hAnsi="Calibri"/>
          <w:sz w:val="20"/>
          <w:szCs w:val="20"/>
        </w:rPr>
      </w:pPr>
    </w:p>
    <w:p w14:paraId="7D42EAD8" w14:textId="77777777" w:rsidR="00BB2EBD" w:rsidRDefault="00BB2EBD" w:rsidP="00BB2EBD">
      <w:pPr>
        <w:rPr>
          <w:rFonts w:ascii="Calibri" w:hAnsi="Calibri"/>
          <w:sz w:val="20"/>
          <w:szCs w:val="20"/>
        </w:rPr>
      </w:pPr>
    </w:p>
    <w:p w14:paraId="0B386878" w14:textId="77777777" w:rsidR="00BB2EBD" w:rsidRPr="006A71E1" w:rsidRDefault="00BB2EBD" w:rsidP="00BB2EBD">
      <w:pPr>
        <w:rPr>
          <w:rFonts w:ascii="Calibri" w:hAnsi="Calibri"/>
          <w:sz w:val="20"/>
          <w:szCs w:val="20"/>
        </w:rPr>
      </w:pPr>
    </w:p>
    <w:p w14:paraId="0E0C6AC9" w14:textId="77777777" w:rsidR="00BB2EBD" w:rsidRDefault="00BB2EBD" w:rsidP="00BB2EBD">
      <w:pPr>
        <w:rPr>
          <w:rFonts w:ascii="Calibri" w:hAnsi="Calibri"/>
          <w:sz w:val="22"/>
          <w:szCs w:val="22"/>
          <w:u w:val="single"/>
        </w:rPr>
      </w:pPr>
    </w:p>
    <w:p w14:paraId="0D69546C" w14:textId="77777777" w:rsidR="00BB2EBD" w:rsidRDefault="00BB2EBD" w:rsidP="00BB2EBD">
      <w:pPr>
        <w:rPr>
          <w:rFonts w:ascii="Calibri" w:hAnsi="Calibri"/>
          <w:sz w:val="22"/>
          <w:szCs w:val="22"/>
          <w:u w:val="single"/>
        </w:rPr>
      </w:pPr>
    </w:p>
    <w:p w14:paraId="1CD87DF1" w14:textId="77777777" w:rsidR="00BB2EBD" w:rsidRDefault="00BB2EBD" w:rsidP="00BB2EBD">
      <w:pPr>
        <w:rPr>
          <w:rFonts w:ascii="Calibri" w:hAnsi="Calibri"/>
          <w:sz w:val="22"/>
          <w:szCs w:val="22"/>
          <w:u w:val="single"/>
        </w:rPr>
      </w:pPr>
    </w:p>
    <w:p w14:paraId="38643DB3" w14:textId="77777777" w:rsidR="00BB2EBD" w:rsidRDefault="00BB2EBD" w:rsidP="00BB2EBD">
      <w:pPr>
        <w:rPr>
          <w:rFonts w:ascii="Calibri" w:hAnsi="Calibri"/>
          <w:sz w:val="22"/>
          <w:szCs w:val="22"/>
          <w:u w:val="single"/>
        </w:rPr>
      </w:pPr>
    </w:p>
    <w:p w14:paraId="789FC9E0" w14:textId="77777777" w:rsidR="00BB2EBD" w:rsidRDefault="00BB2EBD" w:rsidP="00BB2EBD">
      <w:pPr>
        <w:rPr>
          <w:rFonts w:ascii="Calibri" w:hAnsi="Calibri"/>
          <w:sz w:val="22"/>
          <w:szCs w:val="22"/>
          <w:u w:val="single"/>
        </w:rPr>
      </w:pPr>
    </w:p>
    <w:p w14:paraId="25108C04" w14:textId="77777777" w:rsidR="00BB2EBD" w:rsidRDefault="00BB2EBD" w:rsidP="00BB2EBD">
      <w:pPr>
        <w:rPr>
          <w:rFonts w:ascii="Calibri" w:hAnsi="Calibri"/>
          <w:sz w:val="22"/>
          <w:szCs w:val="22"/>
          <w:u w:val="single"/>
        </w:rPr>
      </w:pPr>
    </w:p>
    <w:p w14:paraId="06D82FAD" w14:textId="77777777" w:rsidR="00BB2EBD" w:rsidRDefault="00BB2EBD" w:rsidP="00BB2EBD">
      <w:pPr>
        <w:rPr>
          <w:rFonts w:ascii="Calibri" w:hAnsi="Calibri"/>
          <w:sz w:val="22"/>
          <w:szCs w:val="22"/>
          <w:u w:val="single"/>
        </w:rPr>
      </w:pPr>
    </w:p>
    <w:p w14:paraId="2EA9B87F" w14:textId="77777777" w:rsidR="00BB2EBD" w:rsidRDefault="00BB2EBD" w:rsidP="00BB2EBD">
      <w:pPr>
        <w:rPr>
          <w:rFonts w:ascii="Calibri" w:hAnsi="Calibri"/>
          <w:sz w:val="22"/>
          <w:szCs w:val="22"/>
          <w:u w:val="single"/>
        </w:rPr>
      </w:pPr>
    </w:p>
    <w:p w14:paraId="40179FE7" w14:textId="77777777" w:rsidR="00BB2EBD" w:rsidRDefault="00BB2EBD" w:rsidP="00BB2EBD">
      <w:pPr>
        <w:rPr>
          <w:rFonts w:ascii="Calibri" w:hAnsi="Calibri"/>
          <w:sz w:val="22"/>
          <w:szCs w:val="22"/>
          <w:u w:val="single"/>
        </w:rPr>
      </w:pPr>
    </w:p>
    <w:p w14:paraId="655E2A7F" w14:textId="77777777" w:rsidR="00BB2EBD" w:rsidRDefault="00BB2EBD" w:rsidP="00BB2EBD">
      <w:pPr>
        <w:rPr>
          <w:rFonts w:ascii="Calibri" w:hAnsi="Calibri"/>
          <w:sz w:val="22"/>
          <w:szCs w:val="22"/>
          <w:u w:val="single"/>
        </w:rPr>
      </w:pPr>
    </w:p>
    <w:p w14:paraId="68913236" w14:textId="77777777" w:rsidR="00BB2EBD" w:rsidRDefault="00BB2EBD" w:rsidP="00BB2EBD">
      <w:pPr>
        <w:rPr>
          <w:rFonts w:ascii="Calibri" w:hAnsi="Calibri"/>
          <w:sz w:val="22"/>
          <w:szCs w:val="22"/>
          <w:u w:val="single"/>
        </w:rPr>
      </w:pPr>
    </w:p>
    <w:p w14:paraId="254026EC" w14:textId="77777777" w:rsidR="00BB2EBD" w:rsidRDefault="00BB2EBD" w:rsidP="00BB2EBD">
      <w:pPr>
        <w:rPr>
          <w:rFonts w:ascii="Calibri" w:hAnsi="Calibri"/>
          <w:sz w:val="22"/>
          <w:szCs w:val="22"/>
          <w:u w:val="single"/>
        </w:rPr>
      </w:pPr>
    </w:p>
    <w:p w14:paraId="16CFC603" w14:textId="77777777" w:rsidR="00BB2EBD" w:rsidRPr="002E4BDD" w:rsidRDefault="00BB2EBD" w:rsidP="00BB2EBD">
      <w:pPr>
        <w:rPr>
          <w:rFonts w:ascii="Calibri" w:hAnsi="Calibri"/>
          <w:b/>
          <w:bCs/>
          <w:sz w:val="22"/>
          <w:szCs w:val="22"/>
          <w:u w:val="single"/>
        </w:rPr>
      </w:pPr>
    </w:p>
    <w:p w14:paraId="3BEC1BE9" w14:textId="77777777" w:rsidR="00BB2EBD" w:rsidRDefault="00BB2EBD" w:rsidP="00753FEE">
      <w:pPr>
        <w:pStyle w:val="ListParagraph"/>
        <w:numPr>
          <w:ilvl w:val="0"/>
          <w:numId w:val="35"/>
        </w:numPr>
        <w:rPr>
          <w:rFonts w:ascii="Calibri" w:hAnsi="Calibri"/>
          <w:b/>
          <w:bCs/>
          <w:sz w:val="28"/>
          <w:szCs w:val="28"/>
          <w:u w:val="single"/>
        </w:rPr>
      </w:pPr>
      <w:r w:rsidRPr="0024554E">
        <w:rPr>
          <w:rFonts w:ascii="Calibri" w:hAnsi="Calibri"/>
          <w:b/>
          <w:bCs/>
          <w:sz w:val="28"/>
          <w:szCs w:val="28"/>
          <w:u w:val="single"/>
        </w:rPr>
        <w:lastRenderedPageBreak/>
        <w:t>Training Application</w:t>
      </w:r>
    </w:p>
    <w:p w14:paraId="6BF783AC" w14:textId="77777777" w:rsidR="00BB2EBD" w:rsidRDefault="00BB2EBD" w:rsidP="00BB2EBD">
      <w:pPr>
        <w:rPr>
          <w:rFonts w:ascii="Calibri" w:hAnsi="Calibri"/>
          <w:sz w:val="20"/>
          <w:szCs w:val="20"/>
        </w:rPr>
      </w:pPr>
    </w:p>
    <w:p w14:paraId="11834902" w14:textId="77777777" w:rsidR="00BB2EBD" w:rsidRDefault="00BB2EBD" w:rsidP="00BB2EBD">
      <w:pPr>
        <w:rPr>
          <w:rFonts w:ascii="Calibri" w:hAnsi="Calibri"/>
          <w:sz w:val="20"/>
          <w:szCs w:val="20"/>
        </w:rPr>
      </w:pPr>
      <w:r>
        <w:rPr>
          <w:rFonts w:ascii="Calibri" w:hAnsi="Calibri"/>
          <w:sz w:val="20"/>
          <w:szCs w:val="20"/>
        </w:rPr>
        <w:t>Select Training and select whether you are applying for the competitive or non-competitive cycle and enter your project information and the start/end dates:</w:t>
      </w:r>
    </w:p>
    <w:p w14:paraId="74949E60" w14:textId="77777777" w:rsidR="00BB2EBD" w:rsidRDefault="00BB2EBD" w:rsidP="00BB2EBD">
      <w:pPr>
        <w:rPr>
          <w:rFonts w:ascii="Calibri" w:hAnsi="Calibri"/>
          <w:sz w:val="20"/>
          <w:szCs w:val="20"/>
        </w:rPr>
      </w:pPr>
      <w:r>
        <w:rPr>
          <w:rFonts w:ascii="Calibri" w:hAnsi="Calibri"/>
          <w:noProof/>
          <w:sz w:val="20"/>
          <w:szCs w:val="20"/>
        </w:rPr>
        <w:drawing>
          <wp:inline distT="0" distB="0" distL="0" distR="0" wp14:anchorId="7D39A576" wp14:editId="278DAB9C">
            <wp:extent cx="4227646" cy="1935480"/>
            <wp:effectExtent l="0" t="0" r="1905" b="0"/>
            <wp:docPr id="19030485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42568" name="Picture 2" descr="A screenshot of a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242386" cy="1942228"/>
                    </a:xfrm>
                    <a:prstGeom prst="rect">
                      <a:avLst/>
                    </a:prstGeom>
                  </pic:spPr>
                </pic:pic>
              </a:graphicData>
            </a:graphic>
          </wp:inline>
        </w:drawing>
      </w:r>
    </w:p>
    <w:p w14:paraId="048CC21D" w14:textId="77777777" w:rsidR="00BB2EBD" w:rsidRDefault="00BB2EBD" w:rsidP="00BB2EBD">
      <w:pPr>
        <w:rPr>
          <w:rFonts w:ascii="Calibri" w:hAnsi="Calibri"/>
          <w:sz w:val="20"/>
          <w:szCs w:val="20"/>
        </w:rPr>
      </w:pPr>
    </w:p>
    <w:p w14:paraId="26FF81F7" w14:textId="77777777" w:rsidR="00BB2EBD" w:rsidRDefault="00BB2EBD" w:rsidP="00BB2EBD">
      <w:pPr>
        <w:rPr>
          <w:rFonts w:ascii="Calibri" w:hAnsi="Calibri"/>
          <w:sz w:val="20"/>
          <w:szCs w:val="20"/>
        </w:rPr>
      </w:pPr>
    </w:p>
    <w:p w14:paraId="3329B9BF" w14:textId="77777777" w:rsidR="00BB2EBD" w:rsidRDefault="00BB2EBD" w:rsidP="00BB2EBD">
      <w:pPr>
        <w:rPr>
          <w:rFonts w:ascii="Calibri" w:hAnsi="Calibri"/>
          <w:sz w:val="20"/>
          <w:szCs w:val="20"/>
        </w:rPr>
      </w:pPr>
    </w:p>
    <w:p w14:paraId="62C7A622" w14:textId="77777777" w:rsidR="00BB2EBD" w:rsidRDefault="00BB2EBD" w:rsidP="00BB2EBD">
      <w:pPr>
        <w:rPr>
          <w:rFonts w:ascii="Calibri" w:hAnsi="Calibri"/>
          <w:sz w:val="20"/>
          <w:szCs w:val="20"/>
        </w:rPr>
      </w:pPr>
      <w:r>
        <w:rPr>
          <w:rFonts w:ascii="Calibri" w:hAnsi="Calibri"/>
          <w:sz w:val="20"/>
          <w:szCs w:val="20"/>
        </w:rPr>
        <w:t>Enter the type of stipend you are receiving (if any):</w:t>
      </w:r>
    </w:p>
    <w:p w14:paraId="203D46B6" w14:textId="77777777" w:rsidR="00BB2EBD" w:rsidRDefault="00BB2EBD" w:rsidP="00BB2EBD">
      <w:pPr>
        <w:rPr>
          <w:rFonts w:ascii="Calibri" w:hAnsi="Calibri"/>
          <w:sz w:val="20"/>
          <w:szCs w:val="20"/>
        </w:rPr>
      </w:pPr>
      <w:r>
        <w:rPr>
          <w:rFonts w:ascii="Calibri" w:hAnsi="Calibri"/>
          <w:noProof/>
          <w:sz w:val="20"/>
          <w:szCs w:val="20"/>
        </w:rPr>
        <w:drawing>
          <wp:anchor distT="0" distB="0" distL="114300" distR="114300" simplePos="0" relativeHeight="251658253" behindDoc="1" locked="0" layoutInCell="1" allowOverlap="1" wp14:anchorId="00FD5060" wp14:editId="1101180B">
            <wp:simplePos x="0" y="0"/>
            <wp:positionH relativeFrom="column">
              <wp:posOffset>0</wp:posOffset>
            </wp:positionH>
            <wp:positionV relativeFrom="paragraph">
              <wp:posOffset>29210</wp:posOffset>
            </wp:positionV>
            <wp:extent cx="3253974" cy="1348740"/>
            <wp:effectExtent l="0" t="0" r="0" b="0"/>
            <wp:wrapNone/>
            <wp:docPr id="80804920"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78662" name="Picture 3" descr="A screenshot of a phon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253974" cy="1348740"/>
                    </a:xfrm>
                    <a:prstGeom prst="rect">
                      <a:avLst/>
                    </a:prstGeom>
                  </pic:spPr>
                </pic:pic>
              </a:graphicData>
            </a:graphic>
            <wp14:sizeRelH relativeFrom="page">
              <wp14:pctWidth>0</wp14:pctWidth>
            </wp14:sizeRelH>
            <wp14:sizeRelV relativeFrom="page">
              <wp14:pctHeight>0</wp14:pctHeight>
            </wp14:sizeRelV>
          </wp:anchor>
        </w:drawing>
      </w:r>
    </w:p>
    <w:p w14:paraId="69CE7E38" w14:textId="77777777" w:rsidR="00BB2EBD" w:rsidRPr="00780995" w:rsidRDefault="00BB2EBD" w:rsidP="00753FEE">
      <w:pPr>
        <w:pStyle w:val="ListParagraph"/>
        <w:numPr>
          <w:ilvl w:val="5"/>
          <w:numId w:val="17"/>
        </w:numPr>
        <w:rPr>
          <w:rFonts w:ascii="Calibri" w:hAnsi="Calibri"/>
          <w:sz w:val="18"/>
          <w:szCs w:val="18"/>
        </w:rPr>
      </w:pPr>
      <w:r w:rsidRPr="00780995">
        <w:rPr>
          <w:rFonts w:ascii="Calibri" w:hAnsi="Calibri"/>
          <w:sz w:val="18"/>
          <w:szCs w:val="18"/>
        </w:rPr>
        <w:t xml:space="preserve">If two conditions are met: (1) you are currently receiving LGS stipend and (2) you are going to submit expenses for lodging, then you must prorate the lodging expense by $25/night in the line item, “Amount of Stipend Applied.” See the </w:t>
      </w:r>
      <w:hyperlink w:anchor="FQ" w:history="1">
        <w:r w:rsidRPr="00780995">
          <w:rPr>
            <w:rStyle w:val="Hyperlink"/>
            <w:rFonts w:ascii="Calibri" w:hAnsi="Calibri"/>
            <w:sz w:val="18"/>
            <w:szCs w:val="18"/>
          </w:rPr>
          <w:t>FAQ</w:t>
        </w:r>
      </w:hyperlink>
      <w:r w:rsidRPr="00780995">
        <w:rPr>
          <w:rFonts w:ascii="Calibri" w:hAnsi="Calibri"/>
          <w:sz w:val="18"/>
          <w:szCs w:val="18"/>
        </w:rPr>
        <w:t xml:space="preserve"> if you have further questions.</w:t>
      </w:r>
    </w:p>
    <w:p w14:paraId="31CD1CD6" w14:textId="77777777" w:rsidR="00BB2EBD" w:rsidRPr="00780995" w:rsidRDefault="00BB2EBD" w:rsidP="00753FEE">
      <w:pPr>
        <w:pStyle w:val="ListParagraph"/>
        <w:numPr>
          <w:ilvl w:val="5"/>
          <w:numId w:val="17"/>
        </w:numPr>
        <w:rPr>
          <w:rFonts w:ascii="Calibri" w:hAnsi="Calibri"/>
          <w:sz w:val="18"/>
          <w:szCs w:val="18"/>
        </w:rPr>
      </w:pPr>
      <w:r w:rsidRPr="00780995">
        <w:rPr>
          <w:rFonts w:ascii="Calibri" w:hAnsi="Calibri"/>
          <w:sz w:val="18"/>
          <w:szCs w:val="18"/>
        </w:rPr>
        <w:t>If you are on PI/grant funding or are not receiving LGS stipend, do not enter a value in the line item, “Amount of Stipend Applied.”</w:t>
      </w:r>
    </w:p>
    <w:p w14:paraId="225E1C36" w14:textId="77777777" w:rsidR="00281594" w:rsidRDefault="00281594" w:rsidP="00BB2EBD">
      <w:pPr>
        <w:rPr>
          <w:rFonts w:ascii="Calibri" w:hAnsi="Calibri"/>
          <w:sz w:val="20"/>
          <w:szCs w:val="20"/>
        </w:rPr>
      </w:pPr>
    </w:p>
    <w:p w14:paraId="5E431B3A" w14:textId="77777777" w:rsidR="00BB2EBD" w:rsidRDefault="00BB2EBD" w:rsidP="00BB2EBD">
      <w:pPr>
        <w:rPr>
          <w:rFonts w:ascii="Calibri" w:hAnsi="Calibri"/>
          <w:sz w:val="20"/>
          <w:szCs w:val="20"/>
        </w:rPr>
      </w:pPr>
    </w:p>
    <w:p w14:paraId="4F786A78" w14:textId="77777777" w:rsidR="00BB2EBD" w:rsidRDefault="00BB2EBD" w:rsidP="00BB2EBD">
      <w:pPr>
        <w:rPr>
          <w:rFonts w:ascii="Calibri" w:hAnsi="Calibri"/>
          <w:sz w:val="20"/>
          <w:szCs w:val="20"/>
        </w:rPr>
      </w:pPr>
      <w:r>
        <w:rPr>
          <w:rFonts w:ascii="Calibri" w:hAnsi="Calibri"/>
          <w:sz w:val="20"/>
          <w:szCs w:val="20"/>
        </w:rPr>
        <w:t xml:space="preserve">Enter in all other budget items just like you would normally with clear documentation of the $ amounts. </w:t>
      </w:r>
    </w:p>
    <w:p w14:paraId="599954BC" w14:textId="77777777" w:rsidR="00BB2EBD" w:rsidRPr="00354FDA" w:rsidRDefault="00BB2EBD" w:rsidP="00BB2EBD">
      <w:pPr>
        <w:rPr>
          <w:rFonts w:ascii="Calibri" w:hAnsi="Calibri"/>
          <w:sz w:val="20"/>
          <w:szCs w:val="20"/>
          <w:u w:val="single"/>
        </w:rPr>
      </w:pPr>
    </w:p>
    <w:p w14:paraId="6A5493A6" w14:textId="77777777" w:rsidR="00BB2EBD" w:rsidRPr="00354FDA" w:rsidRDefault="00BB2EBD" w:rsidP="00BB2EBD">
      <w:pPr>
        <w:rPr>
          <w:rFonts w:ascii="Calibri" w:hAnsi="Calibri"/>
          <w:b/>
          <w:bCs/>
          <w:sz w:val="20"/>
          <w:szCs w:val="20"/>
          <w:u w:val="single"/>
        </w:rPr>
      </w:pPr>
      <w:r w:rsidRPr="00354FDA">
        <w:rPr>
          <w:rFonts w:ascii="Calibri" w:hAnsi="Calibri"/>
          <w:b/>
          <w:bCs/>
          <w:sz w:val="20"/>
          <w:szCs w:val="20"/>
          <w:u w:val="single"/>
        </w:rPr>
        <w:t xml:space="preserve">Important </w:t>
      </w:r>
      <w:r>
        <w:rPr>
          <w:rFonts w:ascii="Calibri" w:hAnsi="Calibri"/>
          <w:b/>
          <w:bCs/>
          <w:sz w:val="20"/>
          <w:szCs w:val="20"/>
          <w:u w:val="single"/>
        </w:rPr>
        <w:t>Information for Training Applications</w:t>
      </w:r>
    </w:p>
    <w:p w14:paraId="49B141F6" w14:textId="77777777" w:rsidR="00BB2EBD" w:rsidRDefault="00BB2EBD" w:rsidP="00753FEE">
      <w:pPr>
        <w:pStyle w:val="ListParagraph"/>
        <w:numPr>
          <w:ilvl w:val="0"/>
          <w:numId w:val="39"/>
        </w:numPr>
        <w:rPr>
          <w:rFonts w:ascii="Calibri" w:hAnsi="Calibri"/>
          <w:sz w:val="20"/>
          <w:szCs w:val="20"/>
        </w:rPr>
      </w:pPr>
      <w:r w:rsidRPr="00354FDA">
        <w:rPr>
          <w:rFonts w:ascii="Calibri" w:hAnsi="Calibri"/>
          <w:sz w:val="20"/>
          <w:szCs w:val="20"/>
        </w:rPr>
        <w:t>The training activity must show clear $ documentation.</w:t>
      </w:r>
    </w:p>
    <w:p w14:paraId="303C6178" w14:textId="602427E1" w:rsidR="00BB2EBD" w:rsidRDefault="00BB2EBD" w:rsidP="00753FEE">
      <w:pPr>
        <w:pStyle w:val="ListParagraph"/>
        <w:numPr>
          <w:ilvl w:val="0"/>
          <w:numId w:val="39"/>
        </w:numPr>
        <w:rPr>
          <w:rFonts w:ascii="Calibri" w:hAnsi="Calibri"/>
          <w:sz w:val="20"/>
          <w:szCs w:val="20"/>
        </w:rPr>
      </w:pPr>
      <w:r>
        <w:rPr>
          <w:rFonts w:ascii="Calibri" w:hAnsi="Calibri"/>
          <w:sz w:val="20"/>
          <w:szCs w:val="20"/>
        </w:rPr>
        <w:t>The training must be to support instruction essential for the student’s research progress to degree completion and not available at Emory. At this time, other professional development type trainings that are not strictly for degree progress are not eligible to be funded by PDS</w:t>
      </w:r>
      <w:r w:rsidR="00281594">
        <w:rPr>
          <w:rFonts w:ascii="Calibri" w:hAnsi="Calibri"/>
          <w:sz w:val="20"/>
          <w:szCs w:val="20"/>
        </w:rPr>
        <w:t>.</w:t>
      </w:r>
    </w:p>
    <w:p w14:paraId="36EDF14C" w14:textId="77777777" w:rsidR="00281594" w:rsidRPr="00112E46" w:rsidRDefault="00281594" w:rsidP="00281594">
      <w:pPr>
        <w:pStyle w:val="ListParagraph"/>
        <w:numPr>
          <w:ilvl w:val="0"/>
          <w:numId w:val="39"/>
        </w:numPr>
        <w:rPr>
          <w:rFonts w:ascii="Calibri" w:eastAsia="Times New Roman" w:hAnsi="Calibri" w:cs="Calibri"/>
          <w:b/>
          <w:bCs/>
          <w:sz w:val="20"/>
          <w:szCs w:val="20"/>
          <w:lang w:bidi="ar-SA"/>
        </w:rPr>
      </w:pPr>
      <w:r>
        <w:rPr>
          <w:rFonts w:ascii="Calibri" w:eastAsia="Times New Roman" w:hAnsi="Calibri" w:cs="Calibri"/>
          <w:sz w:val="20"/>
          <w:szCs w:val="20"/>
          <w:lang w:bidi="ar-SA"/>
        </w:rPr>
        <w:t>For training/research: if the student is accessing archives or another institution’s resources or collaborating on research at another location, there should be official documentation from that location included in the student’s PDS application (they should amend it to one of the PDF file uploads).</w:t>
      </w:r>
    </w:p>
    <w:p w14:paraId="614ED490" w14:textId="77777777" w:rsidR="00281594" w:rsidRPr="00B66C9B" w:rsidRDefault="00281594" w:rsidP="00281594">
      <w:pPr>
        <w:pStyle w:val="ListParagraph"/>
        <w:numPr>
          <w:ilvl w:val="0"/>
          <w:numId w:val="39"/>
        </w:numPr>
        <w:rPr>
          <w:rFonts w:ascii="Calibri" w:eastAsia="Times New Roman" w:hAnsi="Calibri" w:cs="Calibri"/>
          <w:b/>
          <w:bCs/>
          <w:sz w:val="20"/>
          <w:szCs w:val="20"/>
          <w:lang w:bidi="ar-SA"/>
        </w:rPr>
      </w:pPr>
      <w:r>
        <w:rPr>
          <w:rFonts w:ascii="Calibri" w:eastAsia="Times New Roman" w:hAnsi="Calibri" w:cs="Calibri"/>
          <w:sz w:val="20"/>
          <w:szCs w:val="20"/>
          <w:lang w:bidi="ar-SA"/>
        </w:rPr>
        <w:t>Any relevant documentation in a foreign language must be translated into English (attach the original with the translation, if needed).</w:t>
      </w:r>
    </w:p>
    <w:p w14:paraId="1496BC87" w14:textId="77777777" w:rsidR="00BB2EBD" w:rsidRDefault="00BB2EBD" w:rsidP="00BB2EBD">
      <w:pPr>
        <w:rPr>
          <w:rFonts w:ascii="Calibri" w:hAnsi="Calibri"/>
          <w:sz w:val="20"/>
          <w:szCs w:val="20"/>
        </w:rPr>
      </w:pPr>
    </w:p>
    <w:p w14:paraId="75CB4947" w14:textId="26E5C98D" w:rsidR="00BB2EBD" w:rsidRDefault="00BB2EBD" w:rsidP="00BB2EBD">
      <w:pPr>
        <w:rPr>
          <w:rFonts w:ascii="Calibri" w:hAnsi="Calibri"/>
          <w:sz w:val="20"/>
          <w:szCs w:val="20"/>
        </w:rPr>
      </w:pPr>
      <w:r>
        <w:rPr>
          <w:rFonts w:ascii="Calibri" w:hAnsi="Calibri"/>
          <w:sz w:val="20"/>
          <w:szCs w:val="20"/>
        </w:rPr>
        <w:t xml:space="preserve">After you have entered in a value in “Total Amount Requested” you will be required to upload a </w:t>
      </w:r>
      <w:r>
        <w:rPr>
          <w:rFonts w:ascii="Calibri" w:hAnsi="Calibri"/>
          <w:b/>
          <w:bCs/>
          <w:sz w:val="20"/>
          <w:szCs w:val="20"/>
        </w:rPr>
        <w:t>Table Summary</w:t>
      </w:r>
      <w:r>
        <w:rPr>
          <w:rFonts w:ascii="Calibri" w:hAnsi="Calibri"/>
          <w:sz w:val="20"/>
          <w:szCs w:val="20"/>
        </w:rPr>
        <w:t xml:space="preserve"> of all expenses, indicating the type of expense and the amount in USD. Use Microsoft Word or Excel to create this document. </w:t>
      </w:r>
      <w:r w:rsidR="00281594">
        <w:rPr>
          <w:rFonts w:ascii="Calibri" w:hAnsi="Calibri"/>
          <w:sz w:val="20"/>
          <w:szCs w:val="20"/>
        </w:rPr>
        <w:t>It may be useful for you to retain this table summary since a final summary table will be required as an upload for your PDS Report after you have completed your conference/training/research. You will likely use this original table summary and add/amend it based on actual expenses for your final summary table in the PDS Report that you will submit after the conference/training/research has ended.</w:t>
      </w:r>
    </w:p>
    <w:p w14:paraId="12C71884" w14:textId="77777777" w:rsidR="00BB2EBD" w:rsidRDefault="00BB2EBD" w:rsidP="00BB2EBD">
      <w:pPr>
        <w:rPr>
          <w:rFonts w:ascii="Calibri" w:hAnsi="Calibri"/>
          <w:sz w:val="20"/>
          <w:szCs w:val="20"/>
        </w:rPr>
      </w:pPr>
    </w:p>
    <w:p w14:paraId="22F6BDDD" w14:textId="77777777" w:rsidR="00BB2EBD" w:rsidRPr="00E730D5" w:rsidRDefault="00BB2EBD" w:rsidP="00BB2EBD">
      <w:pPr>
        <w:rPr>
          <w:rFonts w:ascii="Calibri" w:hAnsi="Calibri"/>
          <w:sz w:val="20"/>
          <w:szCs w:val="20"/>
        </w:rPr>
      </w:pPr>
    </w:p>
    <w:p w14:paraId="6EDE9AE7" w14:textId="77777777" w:rsidR="00BB2EBD" w:rsidRPr="0024554E" w:rsidRDefault="00BB2EBD" w:rsidP="00753FEE">
      <w:pPr>
        <w:pStyle w:val="ListParagraph"/>
        <w:numPr>
          <w:ilvl w:val="0"/>
          <w:numId w:val="35"/>
        </w:numPr>
        <w:rPr>
          <w:rFonts w:ascii="Calibri" w:hAnsi="Calibri"/>
          <w:b/>
          <w:bCs/>
          <w:sz w:val="28"/>
          <w:szCs w:val="28"/>
          <w:u w:val="single"/>
        </w:rPr>
      </w:pPr>
      <w:r>
        <w:rPr>
          <w:rFonts w:ascii="Calibri" w:hAnsi="Calibri"/>
          <w:b/>
          <w:bCs/>
          <w:sz w:val="28"/>
          <w:szCs w:val="28"/>
          <w:u w:val="single"/>
        </w:rPr>
        <w:lastRenderedPageBreak/>
        <w:t>Research Application</w:t>
      </w:r>
    </w:p>
    <w:p w14:paraId="6CE98507" w14:textId="77777777" w:rsidR="00BB2EBD" w:rsidRDefault="00BB2EBD" w:rsidP="00BB2EBD">
      <w:pPr>
        <w:rPr>
          <w:rFonts w:ascii="Calibri" w:hAnsi="Calibri"/>
          <w:sz w:val="20"/>
          <w:szCs w:val="20"/>
        </w:rPr>
      </w:pPr>
    </w:p>
    <w:p w14:paraId="55A15A26" w14:textId="77777777" w:rsidR="00BB2EBD" w:rsidRDefault="00BB2EBD" w:rsidP="00BB2EBD">
      <w:pPr>
        <w:rPr>
          <w:rFonts w:ascii="Calibri" w:hAnsi="Calibri"/>
          <w:sz w:val="20"/>
          <w:szCs w:val="20"/>
        </w:rPr>
      </w:pPr>
      <w:r w:rsidRPr="005357E4">
        <w:rPr>
          <w:rFonts w:ascii="Calibri" w:hAnsi="Calibri"/>
          <w:sz w:val="20"/>
          <w:szCs w:val="20"/>
        </w:rPr>
        <w:t xml:space="preserve">Select </w:t>
      </w:r>
      <w:r>
        <w:rPr>
          <w:rFonts w:ascii="Calibri" w:hAnsi="Calibri"/>
          <w:sz w:val="20"/>
          <w:szCs w:val="20"/>
        </w:rPr>
        <w:t>Research</w:t>
      </w:r>
      <w:r w:rsidRPr="005357E4">
        <w:rPr>
          <w:rFonts w:ascii="Calibri" w:hAnsi="Calibri"/>
          <w:sz w:val="20"/>
          <w:szCs w:val="20"/>
        </w:rPr>
        <w:t xml:space="preserve"> and select whether you are applying for the competitive or non-competitive cycle and enter your project information and the start/end dates:</w:t>
      </w:r>
    </w:p>
    <w:p w14:paraId="2A0C4058" w14:textId="77777777" w:rsidR="00BB2EBD" w:rsidRDefault="00BB2EBD" w:rsidP="00BB2EBD">
      <w:pPr>
        <w:rPr>
          <w:rFonts w:ascii="Calibri" w:hAnsi="Calibri"/>
          <w:sz w:val="20"/>
          <w:szCs w:val="20"/>
        </w:rPr>
      </w:pPr>
      <w:r>
        <w:rPr>
          <w:rFonts w:ascii="Calibri" w:hAnsi="Calibri"/>
          <w:noProof/>
          <w:sz w:val="20"/>
          <w:szCs w:val="20"/>
        </w:rPr>
        <w:drawing>
          <wp:inline distT="0" distB="0" distL="0" distR="0" wp14:anchorId="72041511" wp14:editId="21A925ED">
            <wp:extent cx="4131464" cy="1616529"/>
            <wp:effectExtent l="0" t="0" r="0" b="0"/>
            <wp:docPr id="40455746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77102" name="Picture 4" descr="A screenshot of a compu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179229" cy="1635218"/>
                    </a:xfrm>
                    <a:prstGeom prst="rect">
                      <a:avLst/>
                    </a:prstGeom>
                  </pic:spPr>
                </pic:pic>
              </a:graphicData>
            </a:graphic>
          </wp:inline>
        </w:drawing>
      </w:r>
    </w:p>
    <w:p w14:paraId="330D2FF5" w14:textId="77777777" w:rsidR="00BB2EBD" w:rsidRDefault="00BB2EBD" w:rsidP="00BB2EBD">
      <w:pPr>
        <w:rPr>
          <w:rFonts w:ascii="Calibri" w:hAnsi="Calibri"/>
          <w:sz w:val="20"/>
          <w:szCs w:val="20"/>
        </w:rPr>
      </w:pPr>
    </w:p>
    <w:p w14:paraId="1BF5A87E" w14:textId="77777777" w:rsidR="00BB2EBD" w:rsidRDefault="00BB2EBD" w:rsidP="00BB2EBD">
      <w:pPr>
        <w:rPr>
          <w:rFonts w:ascii="Calibri" w:hAnsi="Calibri"/>
          <w:sz w:val="20"/>
          <w:szCs w:val="20"/>
        </w:rPr>
      </w:pPr>
    </w:p>
    <w:p w14:paraId="3A4D9F20" w14:textId="77777777" w:rsidR="00BB2EBD" w:rsidRDefault="00BB2EBD" w:rsidP="00BB2EBD">
      <w:pPr>
        <w:rPr>
          <w:rFonts w:ascii="Calibri" w:hAnsi="Calibri"/>
          <w:sz w:val="20"/>
          <w:szCs w:val="20"/>
        </w:rPr>
      </w:pPr>
      <w:r>
        <w:rPr>
          <w:rFonts w:ascii="Calibri" w:hAnsi="Calibri"/>
          <w:sz w:val="20"/>
          <w:szCs w:val="20"/>
        </w:rPr>
        <w:t>Enter the type of stipend you are receiving (if any):</w:t>
      </w:r>
    </w:p>
    <w:p w14:paraId="4EDE4EB0" w14:textId="77777777" w:rsidR="00BB2EBD" w:rsidRDefault="00BB2EBD" w:rsidP="00BB2EBD">
      <w:pPr>
        <w:rPr>
          <w:rFonts w:ascii="Calibri" w:hAnsi="Calibri"/>
          <w:sz w:val="20"/>
          <w:szCs w:val="20"/>
        </w:rPr>
      </w:pPr>
      <w:r>
        <w:rPr>
          <w:rFonts w:ascii="Calibri" w:hAnsi="Calibri"/>
          <w:noProof/>
          <w:sz w:val="20"/>
          <w:szCs w:val="20"/>
        </w:rPr>
        <w:drawing>
          <wp:anchor distT="0" distB="0" distL="114300" distR="114300" simplePos="0" relativeHeight="251658254" behindDoc="1" locked="0" layoutInCell="1" allowOverlap="1" wp14:anchorId="7120B0D0" wp14:editId="0E2C12DA">
            <wp:simplePos x="0" y="0"/>
            <wp:positionH relativeFrom="column">
              <wp:posOffset>0</wp:posOffset>
            </wp:positionH>
            <wp:positionV relativeFrom="paragraph">
              <wp:posOffset>29210</wp:posOffset>
            </wp:positionV>
            <wp:extent cx="3253974" cy="1348740"/>
            <wp:effectExtent l="0" t="0" r="0" b="0"/>
            <wp:wrapNone/>
            <wp:docPr id="231849816"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78662" name="Picture 3" descr="A screenshot of a phon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253974" cy="1348740"/>
                    </a:xfrm>
                    <a:prstGeom prst="rect">
                      <a:avLst/>
                    </a:prstGeom>
                  </pic:spPr>
                </pic:pic>
              </a:graphicData>
            </a:graphic>
            <wp14:sizeRelH relativeFrom="page">
              <wp14:pctWidth>0</wp14:pctWidth>
            </wp14:sizeRelH>
            <wp14:sizeRelV relativeFrom="page">
              <wp14:pctHeight>0</wp14:pctHeight>
            </wp14:sizeRelV>
          </wp:anchor>
        </w:drawing>
      </w:r>
    </w:p>
    <w:p w14:paraId="417D9B64" w14:textId="77777777" w:rsidR="00BB2EBD" w:rsidRPr="00780995" w:rsidRDefault="00BB2EBD" w:rsidP="00753FEE">
      <w:pPr>
        <w:pStyle w:val="ListParagraph"/>
        <w:numPr>
          <w:ilvl w:val="5"/>
          <w:numId w:val="17"/>
        </w:numPr>
        <w:rPr>
          <w:rFonts w:ascii="Calibri" w:hAnsi="Calibri"/>
          <w:sz w:val="18"/>
          <w:szCs w:val="18"/>
        </w:rPr>
      </w:pPr>
      <w:r w:rsidRPr="00780995">
        <w:rPr>
          <w:rFonts w:ascii="Calibri" w:hAnsi="Calibri"/>
          <w:sz w:val="18"/>
          <w:szCs w:val="18"/>
        </w:rPr>
        <w:t xml:space="preserve">If two conditions are met: (1) you are currently receiving LGS stipend and (2) you are going to submit expenses for lodging, then you must prorate the lodging expense by $25/night in the line item, “Amount of Stipend Applied.” See the </w:t>
      </w:r>
      <w:hyperlink w:anchor="FQ" w:history="1">
        <w:r w:rsidRPr="00780995">
          <w:rPr>
            <w:rStyle w:val="Hyperlink"/>
            <w:rFonts w:ascii="Calibri" w:hAnsi="Calibri"/>
            <w:sz w:val="18"/>
            <w:szCs w:val="18"/>
          </w:rPr>
          <w:t>FAQ</w:t>
        </w:r>
      </w:hyperlink>
      <w:r w:rsidRPr="00780995">
        <w:rPr>
          <w:rFonts w:ascii="Calibri" w:hAnsi="Calibri"/>
          <w:sz w:val="18"/>
          <w:szCs w:val="18"/>
        </w:rPr>
        <w:t xml:space="preserve"> if you have further questions.</w:t>
      </w:r>
    </w:p>
    <w:p w14:paraId="0ABF22EC" w14:textId="77777777" w:rsidR="00BB2EBD" w:rsidRPr="00780995" w:rsidRDefault="00BB2EBD" w:rsidP="00753FEE">
      <w:pPr>
        <w:pStyle w:val="ListParagraph"/>
        <w:numPr>
          <w:ilvl w:val="5"/>
          <w:numId w:val="17"/>
        </w:numPr>
        <w:rPr>
          <w:rFonts w:ascii="Calibri" w:hAnsi="Calibri"/>
          <w:sz w:val="18"/>
          <w:szCs w:val="18"/>
        </w:rPr>
      </w:pPr>
      <w:r w:rsidRPr="00780995">
        <w:rPr>
          <w:rFonts w:ascii="Calibri" w:hAnsi="Calibri"/>
          <w:sz w:val="18"/>
          <w:szCs w:val="18"/>
        </w:rPr>
        <w:t>If you are on PI/grant funding or are not receiving LGS stipend, do not enter a value in the line item, “Amount of Stipend Applied.”</w:t>
      </w:r>
    </w:p>
    <w:p w14:paraId="61AB782C" w14:textId="77777777" w:rsidR="00BB2EBD" w:rsidRDefault="00BB2EBD" w:rsidP="00BB2EBD">
      <w:pPr>
        <w:rPr>
          <w:rFonts w:ascii="Calibri" w:hAnsi="Calibri"/>
          <w:sz w:val="20"/>
          <w:szCs w:val="20"/>
        </w:rPr>
      </w:pPr>
    </w:p>
    <w:p w14:paraId="0A2E11EB" w14:textId="77777777" w:rsidR="00BB2EBD" w:rsidRDefault="00BB2EBD" w:rsidP="00BB2EBD">
      <w:pPr>
        <w:rPr>
          <w:rFonts w:ascii="Calibri" w:hAnsi="Calibri"/>
          <w:sz w:val="20"/>
          <w:szCs w:val="20"/>
        </w:rPr>
      </w:pPr>
    </w:p>
    <w:p w14:paraId="2472275C" w14:textId="77777777" w:rsidR="00BB2EBD" w:rsidRDefault="00BB2EBD" w:rsidP="00BB2EBD">
      <w:pPr>
        <w:rPr>
          <w:rFonts w:ascii="Calibri" w:hAnsi="Calibri"/>
          <w:sz w:val="20"/>
          <w:szCs w:val="20"/>
        </w:rPr>
      </w:pPr>
      <w:r>
        <w:rPr>
          <w:rFonts w:ascii="Calibri" w:hAnsi="Calibri"/>
          <w:sz w:val="20"/>
          <w:szCs w:val="20"/>
        </w:rPr>
        <w:t xml:space="preserve">Enter in all other budget items just like you would normally with clear documentation of the $ amounts. </w:t>
      </w:r>
    </w:p>
    <w:p w14:paraId="4A5CB6BC" w14:textId="77777777" w:rsidR="00BB2EBD" w:rsidRDefault="00BB2EBD" w:rsidP="00BB2EBD">
      <w:pPr>
        <w:rPr>
          <w:rFonts w:ascii="Calibri" w:hAnsi="Calibri"/>
          <w:sz w:val="20"/>
          <w:szCs w:val="20"/>
        </w:rPr>
      </w:pPr>
    </w:p>
    <w:p w14:paraId="61DB1A9E" w14:textId="77777777" w:rsidR="00BB2EBD" w:rsidRPr="00354FDA" w:rsidRDefault="00BB2EBD" w:rsidP="00BB2EBD">
      <w:pPr>
        <w:rPr>
          <w:rFonts w:ascii="Calibri" w:hAnsi="Calibri"/>
          <w:b/>
          <w:bCs/>
          <w:sz w:val="20"/>
          <w:szCs w:val="20"/>
          <w:u w:val="single"/>
        </w:rPr>
      </w:pPr>
      <w:r w:rsidRPr="00354FDA">
        <w:rPr>
          <w:rFonts w:ascii="Calibri" w:hAnsi="Calibri"/>
          <w:b/>
          <w:bCs/>
          <w:sz w:val="20"/>
          <w:szCs w:val="20"/>
          <w:u w:val="single"/>
        </w:rPr>
        <w:t xml:space="preserve">Important </w:t>
      </w:r>
      <w:r>
        <w:rPr>
          <w:rFonts w:ascii="Calibri" w:hAnsi="Calibri"/>
          <w:b/>
          <w:bCs/>
          <w:sz w:val="20"/>
          <w:szCs w:val="20"/>
          <w:u w:val="single"/>
        </w:rPr>
        <w:t>Information for Research Applications</w:t>
      </w:r>
    </w:p>
    <w:p w14:paraId="2D9914D0" w14:textId="77777777" w:rsidR="00BB2EBD" w:rsidRDefault="00BB2EBD" w:rsidP="00753FEE">
      <w:pPr>
        <w:pStyle w:val="ListParagraph"/>
        <w:numPr>
          <w:ilvl w:val="0"/>
          <w:numId w:val="39"/>
        </w:numPr>
        <w:rPr>
          <w:rFonts w:ascii="Calibri" w:hAnsi="Calibri"/>
          <w:sz w:val="20"/>
          <w:szCs w:val="20"/>
        </w:rPr>
      </w:pPr>
      <w:r>
        <w:rPr>
          <w:rFonts w:ascii="Calibri" w:hAnsi="Calibri"/>
          <w:sz w:val="20"/>
          <w:szCs w:val="20"/>
        </w:rPr>
        <w:t xml:space="preserve">If your research requires certification (IRB, IACUC, etc.), it must be included in the application. Or if it has not yet been approved, you must submit proof that it has been submitted to the certifying body for approval. BUT your application will not be approved until you send us the final approval letter to: </w:t>
      </w:r>
      <w:hyperlink r:id="rId49" w:history="1">
        <w:r w:rsidRPr="002B45E3">
          <w:rPr>
            <w:rStyle w:val="Hyperlink"/>
            <w:rFonts w:ascii="Calibri" w:hAnsi="Calibri"/>
            <w:sz w:val="20"/>
            <w:szCs w:val="20"/>
          </w:rPr>
          <w:t>LGS.profdev@emory.edu</w:t>
        </w:r>
      </w:hyperlink>
      <w:r>
        <w:rPr>
          <w:rFonts w:ascii="Calibri" w:hAnsi="Calibri"/>
          <w:sz w:val="20"/>
          <w:szCs w:val="20"/>
        </w:rPr>
        <w:t>. In the email please indicate which cycle you are referring to so that we can correctly identify your application that needs to be reviewed.</w:t>
      </w:r>
    </w:p>
    <w:p w14:paraId="2F858EF3" w14:textId="77777777" w:rsidR="00177AA1" w:rsidRPr="00112E46" w:rsidRDefault="00177AA1" w:rsidP="00177AA1">
      <w:pPr>
        <w:pStyle w:val="ListParagraph"/>
        <w:numPr>
          <w:ilvl w:val="0"/>
          <w:numId w:val="39"/>
        </w:numPr>
        <w:rPr>
          <w:rFonts w:ascii="Calibri" w:eastAsia="Times New Roman" w:hAnsi="Calibri" w:cs="Calibri"/>
          <w:b/>
          <w:bCs/>
          <w:sz w:val="20"/>
          <w:szCs w:val="20"/>
          <w:lang w:bidi="ar-SA"/>
        </w:rPr>
      </w:pPr>
      <w:r>
        <w:rPr>
          <w:rFonts w:ascii="Calibri" w:eastAsia="Times New Roman" w:hAnsi="Calibri" w:cs="Calibri"/>
          <w:sz w:val="20"/>
          <w:szCs w:val="20"/>
          <w:lang w:bidi="ar-SA"/>
        </w:rPr>
        <w:t>For training/research: if the student is accessing archives or another institution’s resources or collaborating on research at another location, there should be official documentation from that location included in the student’s PDS application (they should amend it to one of the PDF file uploads).</w:t>
      </w:r>
    </w:p>
    <w:p w14:paraId="3DAD7E88" w14:textId="3A48C836" w:rsidR="00BB2EBD" w:rsidRDefault="00177AA1" w:rsidP="00A44AFF">
      <w:pPr>
        <w:pStyle w:val="ListParagraph"/>
      </w:pPr>
      <w:r>
        <w:rPr>
          <w:rFonts w:ascii="Calibri" w:eastAsia="Times New Roman" w:hAnsi="Calibri" w:cs="Calibri"/>
          <w:sz w:val="20"/>
          <w:szCs w:val="20"/>
          <w:lang w:bidi="ar-SA"/>
        </w:rPr>
        <w:t>Any relevant documentation in a foreign language must be translated into English (attach the original with the translation, if needed).</w:t>
      </w:r>
    </w:p>
    <w:p w14:paraId="43DC0C69" w14:textId="77777777" w:rsidR="00BB2EBD" w:rsidRDefault="00BB2EBD" w:rsidP="00BB2EBD">
      <w:pPr>
        <w:rPr>
          <w:rFonts w:ascii="Calibri" w:hAnsi="Calibri"/>
          <w:sz w:val="20"/>
          <w:szCs w:val="20"/>
        </w:rPr>
      </w:pPr>
    </w:p>
    <w:p w14:paraId="213CCE4A" w14:textId="15358AD9" w:rsidR="00C80AE1" w:rsidRPr="00E730D5" w:rsidRDefault="00BB2EBD" w:rsidP="00C80AE1">
      <w:pPr>
        <w:rPr>
          <w:rFonts w:ascii="Calibri" w:hAnsi="Calibri"/>
          <w:sz w:val="20"/>
          <w:szCs w:val="20"/>
        </w:rPr>
      </w:pPr>
      <w:r>
        <w:rPr>
          <w:rFonts w:ascii="Calibri" w:hAnsi="Calibri"/>
          <w:sz w:val="20"/>
          <w:szCs w:val="20"/>
        </w:rPr>
        <w:t xml:space="preserve">After you have entered in a value in “Total Amount Requested” you will be required to upload a </w:t>
      </w:r>
      <w:r>
        <w:rPr>
          <w:rFonts w:ascii="Calibri" w:hAnsi="Calibri"/>
          <w:b/>
          <w:bCs/>
          <w:sz w:val="20"/>
          <w:szCs w:val="20"/>
        </w:rPr>
        <w:t>Table Summary</w:t>
      </w:r>
      <w:r>
        <w:rPr>
          <w:rFonts w:ascii="Calibri" w:hAnsi="Calibri"/>
          <w:sz w:val="20"/>
          <w:szCs w:val="20"/>
        </w:rPr>
        <w:t xml:space="preserve"> of all expenses, indicating the type of expense and the amount in USD. Use Microsoft Word or Excel to create this document. </w:t>
      </w:r>
      <w:r w:rsidR="00C80AE1">
        <w:rPr>
          <w:rFonts w:ascii="Calibri" w:hAnsi="Calibri"/>
          <w:sz w:val="20"/>
          <w:szCs w:val="20"/>
        </w:rPr>
        <w:t>It may be useful for you to retain this table summary since a final summary table will be required as an upload for your PDS Report after you have completed your conference/training/research. You will likely adapt this original table summary and add/amend it based on actual expenses for your final summary table in the PDS Report you will submit after the conference/training/research has ended.</w:t>
      </w:r>
    </w:p>
    <w:p w14:paraId="6BD4EC49" w14:textId="421C6865" w:rsidR="00BB2EBD" w:rsidRDefault="00BB2EBD" w:rsidP="00BB2EBD">
      <w:pPr>
        <w:rPr>
          <w:rFonts w:ascii="Calibri" w:hAnsi="Calibri"/>
          <w:sz w:val="20"/>
          <w:szCs w:val="20"/>
        </w:rPr>
      </w:pPr>
    </w:p>
    <w:p w14:paraId="6279AC0C" w14:textId="77777777" w:rsidR="00BB2EBD" w:rsidRPr="00E730D5" w:rsidRDefault="00BB2EBD" w:rsidP="00BB2EBD">
      <w:pPr>
        <w:rPr>
          <w:rFonts w:ascii="Calibri" w:hAnsi="Calibri"/>
          <w:sz w:val="20"/>
          <w:szCs w:val="20"/>
        </w:rPr>
      </w:pPr>
    </w:p>
    <w:p w14:paraId="70CA280A" w14:textId="77777777" w:rsidR="00BB2EBD" w:rsidRDefault="00BB2EBD" w:rsidP="00BB2EBD">
      <w:pPr>
        <w:tabs>
          <w:tab w:val="left" w:pos="480"/>
        </w:tabs>
        <w:rPr>
          <w:rFonts w:ascii="Calibri" w:eastAsiaTheme="majorEastAsia" w:hAnsi="Calibri" w:cstheme="majorBidi"/>
          <w:b/>
          <w:bCs/>
          <w:color w:val="2F5496" w:themeColor="accent1" w:themeShade="BF"/>
          <w:sz w:val="32"/>
          <w:szCs w:val="32"/>
          <w:u w:val="single"/>
        </w:rPr>
      </w:pPr>
    </w:p>
    <w:p w14:paraId="5659771F" w14:textId="3164FE43" w:rsidR="00886802" w:rsidRPr="00F91199" w:rsidRDefault="00886802" w:rsidP="00886802">
      <w:pPr>
        <w:pStyle w:val="Heading1"/>
        <w:rPr>
          <w:rFonts w:ascii="Calibri" w:hAnsi="Calibri"/>
          <w:b/>
          <w:bCs/>
          <w:u w:val="single"/>
        </w:rPr>
      </w:pPr>
      <w:bookmarkStart w:id="21" w:name="Return"/>
      <w:bookmarkStart w:id="22" w:name="_Toc237864407"/>
      <w:bookmarkEnd w:id="21"/>
      <w:r>
        <w:rPr>
          <w:rFonts w:ascii="Calibri" w:hAnsi="Calibri"/>
          <w:b/>
          <w:bCs/>
          <w:u w:val="single"/>
        </w:rPr>
        <w:lastRenderedPageBreak/>
        <w:t>How to Return Remaining PDS Funds</w:t>
      </w:r>
      <w:bookmarkEnd w:id="22"/>
    </w:p>
    <w:p w14:paraId="413BB861" w14:textId="77777777" w:rsidR="00886802" w:rsidRDefault="00886802" w:rsidP="00886802">
      <w:pPr>
        <w:rPr>
          <w:rFonts w:ascii="Calibri" w:hAnsi="Calibri"/>
          <w:sz w:val="21"/>
          <w:szCs w:val="21"/>
        </w:rPr>
      </w:pPr>
      <w:r>
        <w:rPr>
          <w:rFonts w:ascii="Calibri" w:hAnsi="Calibri"/>
          <w:sz w:val="21"/>
          <w:szCs w:val="21"/>
        </w:rPr>
        <w:t xml:space="preserve"> </w:t>
      </w:r>
    </w:p>
    <w:p w14:paraId="607750CC" w14:textId="351813E6" w:rsidR="00B27A02" w:rsidRDefault="00886802" w:rsidP="00886802">
      <w:pPr>
        <w:tabs>
          <w:tab w:val="left" w:pos="480"/>
        </w:tabs>
        <w:rPr>
          <w:rFonts w:ascii="Calibri" w:hAnsi="Calibri" w:cs="Calibri"/>
          <w:sz w:val="21"/>
          <w:szCs w:val="21"/>
        </w:rPr>
      </w:pPr>
      <w:r w:rsidRPr="00886802">
        <w:rPr>
          <w:rFonts w:ascii="Calibri" w:hAnsi="Calibri" w:cs="Calibri"/>
          <w:sz w:val="21"/>
          <w:szCs w:val="21"/>
        </w:rPr>
        <w:t>For all applications (including approved PDS funds that the student wants to decline), the student must submit the PDS Report through LaneyConnec</w:t>
      </w:r>
      <w:r w:rsidR="00F73D37">
        <w:rPr>
          <w:rFonts w:ascii="Calibri" w:hAnsi="Calibri" w:cs="Calibri"/>
          <w:sz w:val="21"/>
          <w:szCs w:val="21"/>
        </w:rPr>
        <w:t>t.</w:t>
      </w:r>
    </w:p>
    <w:p w14:paraId="5454DA5F" w14:textId="77777777" w:rsidR="00C80AE1" w:rsidRDefault="00C80AE1" w:rsidP="00B27A02">
      <w:pPr>
        <w:tabs>
          <w:tab w:val="left" w:pos="480"/>
        </w:tabs>
        <w:rPr>
          <w:rFonts w:ascii="Calibri" w:hAnsi="Calibri" w:cs="Calibri"/>
          <w:sz w:val="21"/>
          <w:szCs w:val="21"/>
        </w:rPr>
      </w:pPr>
    </w:p>
    <w:p w14:paraId="0C82183E" w14:textId="1D25F5D6" w:rsidR="00B27A02" w:rsidRDefault="00886802" w:rsidP="00B27A02">
      <w:pPr>
        <w:tabs>
          <w:tab w:val="left" w:pos="480"/>
        </w:tabs>
        <w:rPr>
          <w:rFonts w:ascii="Calibri" w:hAnsi="Calibri" w:cs="Calibri"/>
          <w:sz w:val="21"/>
          <w:szCs w:val="21"/>
        </w:rPr>
      </w:pPr>
      <w:r w:rsidRPr="00886802">
        <w:rPr>
          <w:rFonts w:ascii="Calibri" w:hAnsi="Calibri" w:cs="Calibri"/>
          <w:sz w:val="21"/>
          <w:szCs w:val="21"/>
        </w:rPr>
        <w:t xml:space="preserve">Submitting PDS Reports with correct information ensures that historical records of all applications are accurate, and in the case of funds that the student declines, that these approved funds do not count against their lifetime eligibility. </w:t>
      </w:r>
    </w:p>
    <w:p w14:paraId="1E4E247F" w14:textId="7B3B538D" w:rsidR="005D065D" w:rsidRDefault="00886802" w:rsidP="00753FEE">
      <w:pPr>
        <w:pStyle w:val="ListParagraph"/>
        <w:numPr>
          <w:ilvl w:val="1"/>
          <w:numId w:val="39"/>
        </w:numPr>
        <w:tabs>
          <w:tab w:val="left" w:pos="480"/>
        </w:tabs>
        <w:rPr>
          <w:rFonts w:ascii="Calibri" w:hAnsi="Calibri" w:cs="Calibri"/>
          <w:sz w:val="21"/>
          <w:szCs w:val="21"/>
        </w:rPr>
      </w:pPr>
      <w:r w:rsidRPr="005D065D">
        <w:rPr>
          <w:rFonts w:ascii="Calibri" w:hAnsi="Calibri" w:cs="Calibri"/>
          <w:sz w:val="21"/>
          <w:szCs w:val="21"/>
        </w:rPr>
        <w:t>If there is more than $50 remaining, the student must return the remaining funds</w:t>
      </w:r>
      <w:r w:rsidR="00C80AE1">
        <w:rPr>
          <w:rFonts w:ascii="Calibri" w:hAnsi="Calibri" w:cs="Calibri"/>
          <w:sz w:val="21"/>
          <w:szCs w:val="21"/>
        </w:rPr>
        <w:t xml:space="preserve"> with the proper form(s)</w:t>
      </w:r>
      <w:r w:rsidR="00B27A02" w:rsidRPr="005D065D">
        <w:rPr>
          <w:rFonts w:ascii="Calibri" w:hAnsi="Calibri" w:cs="Calibri"/>
          <w:sz w:val="21"/>
          <w:szCs w:val="21"/>
        </w:rPr>
        <w:t xml:space="preserve"> </w:t>
      </w:r>
      <w:r w:rsidR="00B27A02" w:rsidRPr="00F73D37">
        <w:rPr>
          <w:rFonts w:ascii="Calibri" w:hAnsi="Calibri" w:cs="Calibri"/>
          <w:b/>
          <w:bCs/>
          <w:sz w:val="21"/>
          <w:szCs w:val="21"/>
        </w:rPr>
        <w:t>and</w:t>
      </w:r>
      <w:r w:rsidR="00B27A02" w:rsidRPr="005D065D">
        <w:rPr>
          <w:rFonts w:ascii="Calibri" w:hAnsi="Calibri" w:cs="Calibri"/>
          <w:sz w:val="21"/>
          <w:szCs w:val="21"/>
        </w:rPr>
        <w:t xml:space="preserve"> </w:t>
      </w:r>
      <w:r w:rsidR="00B27A02" w:rsidRPr="00F73D37">
        <w:rPr>
          <w:rFonts w:ascii="Calibri" w:hAnsi="Calibri" w:cs="Calibri"/>
          <w:b/>
          <w:bCs/>
          <w:sz w:val="21"/>
          <w:szCs w:val="21"/>
        </w:rPr>
        <w:t>then</w:t>
      </w:r>
      <w:r w:rsidR="00B27A02" w:rsidRPr="005D065D">
        <w:rPr>
          <w:rFonts w:ascii="Calibri" w:hAnsi="Calibri" w:cs="Calibri"/>
          <w:sz w:val="21"/>
          <w:szCs w:val="21"/>
        </w:rPr>
        <w:t xml:space="preserve"> submit the PDS Report.</w:t>
      </w:r>
    </w:p>
    <w:p w14:paraId="0FAF6130" w14:textId="734E4F89" w:rsidR="00886802" w:rsidRPr="005D065D" w:rsidRDefault="00886802" w:rsidP="00753FEE">
      <w:pPr>
        <w:pStyle w:val="ListParagraph"/>
        <w:numPr>
          <w:ilvl w:val="1"/>
          <w:numId w:val="39"/>
        </w:numPr>
        <w:tabs>
          <w:tab w:val="left" w:pos="480"/>
        </w:tabs>
        <w:rPr>
          <w:rFonts w:ascii="Calibri" w:hAnsi="Calibri" w:cs="Calibri"/>
          <w:sz w:val="21"/>
          <w:szCs w:val="21"/>
        </w:rPr>
      </w:pPr>
      <w:r w:rsidRPr="005D065D">
        <w:rPr>
          <w:rFonts w:ascii="Calibri" w:hAnsi="Calibri" w:cs="Calibri"/>
          <w:sz w:val="21"/>
          <w:szCs w:val="21"/>
        </w:rPr>
        <w:t xml:space="preserve">If there is less than $50 remaining, it does not need to be </w:t>
      </w:r>
      <w:r w:rsidR="00B27A02" w:rsidRPr="005D065D">
        <w:rPr>
          <w:rFonts w:ascii="Calibri" w:hAnsi="Calibri" w:cs="Calibri"/>
          <w:sz w:val="21"/>
          <w:szCs w:val="21"/>
        </w:rPr>
        <w:t>returned,</w:t>
      </w:r>
      <w:r w:rsidRPr="005D065D">
        <w:rPr>
          <w:rFonts w:ascii="Calibri" w:hAnsi="Calibri" w:cs="Calibri"/>
          <w:sz w:val="21"/>
          <w:szCs w:val="21"/>
        </w:rPr>
        <w:t xml:space="preserve"> and the student’s application history should indicate the full amount received</w:t>
      </w:r>
      <w:r w:rsidR="00B27A02" w:rsidRPr="005D065D">
        <w:rPr>
          <w:rFonts w:ascii="Calibri" w:hAnsi="Calibri" w:cs="Calibri"/>
          <w:sz w:val="21"/>
          <w:szCs w:val="21"/>
        </w:rPr>
        <w:t xml:space="preserve"> in the PDS Report.</w:t>
      </w:r>
    </w:p>
    <w:p w14:paraId="0FBFDD9D" w14:textId="77777777" w:rsidR="00886802" w:rsidRPr="0035212E" w:rsidRDefault="00886802" w:rsidP="00886802">
      <w:pPr>
        <w:tabs>
          <w:tab w:val="left" w:pos="480"/>
        </w:tabs>
        <w:rPr>
          <w:rFonts w:ascii="Calibri" w:hAnsi="Calibri" w:cs="Calibri"/>
          <w:sz w:val="20"/>
          <w:szCs w:val="20"/>
        </w:rPr>
      </w:pPr>
    </w:p>
    <w:p w14:paraId="4EA58DDA" w14:textId="7ED20860" w:rsidR="00886802" w:rsidRPr="00886802" w:rsidRDefault="00886802" w:rsidP="00886802">
      <w:pPr>
        <w:tabs>
          <w:tab w:val="left" w:pos="480"/>
        </w:tabs>
        <w:rPr>
          <w:rFonts w:ascii="Calibri" w:hAnsi="Calibri" w:cs="Calibri"/>
          <w:b/>
          <w:bCs/>
          <w:color w:val="000000" w:themeColor="text1"/>
          <w:sz w:val="21"/>
          <w:szCs w:val="21"/>
          <w:u w:val="single"/>
        </w:rPr>
      </w:pPr>
      <w:r w:rsidRPr="00886802">
        <w:rPr>
          <w:rFonts w:ascii="Calibri" w:hAnsi="Calibri" w:cs="Calibri"/>
          <w:b/>
          <w:bCs/>
          <w:color w:val="C00000"/>
          <w:sz w:val="21"/>
          <w:szCs w:val="21"/>
          <w:u w:val="single"/>
        </w:rPr>
        <w:t xml:space="preserve">If you received PDS funds that need to be returned, please proceed by following the steps exactly as outlined below </w:t>
      </w:r>
      <w:r w:rsidRPr="00886802">
        <w:rPr>
          <w:rFonts w:ascii="Calibri" w:hAnsi="Calibri" w:cs="Calibri"/>
          <w:b/>
          <w:bCs/>
          <w:color w:val="000000" w:themeColor="text1"/>
          <w:sz w:val="21"/>
          <w:szCs w:val="21"/>
          <w:u w:val="single"/>
        </w:rPr>
        <w:t xml:space="preserve">(Please do NOT submit your PDS Report online until </w:t>
      </w:r>
      <w:r w:rsidR="00017C75">
        <w:rPr>
          <w:rFonts w:ascii="Calibri" w:hAnsi="Calibri" w:cs="Calibri"/>
          <w:b/>
          <w:bCs/>
          <w:color w:val="000000" w:themeColor="text1"/>
          <w:sz w:val="21"/>
          <w:szCs w:val="21"/>
          <w:u w:val="single"/>
        </w:rPr>
        <w:t xml:space="preserve">AFTER </w:t>
      </w:r>
      <w:r w:rsidRPr="00886802">
        <w:rPr>
          <w:rFonts w:ascii="Calibri" w:hAnsi="Calibri" w:cs="Calibri"/>
          <w:b/>
          <w:bCs/>
          <w:color w:val="000000" w:themeColor="text1"/>
          <w:sz w:val="21"/>
          <w:szCs w:val="21"/>
          <w:u w:val="single"/>
        </w:rPr>
        <w:t xml:space="preserve">the steps below </w:t>
      </w:r>
      <w:r w:rsidR="00017C75">
        <w:rPr>
          <w:rFonts w:ascii="Calibri" w:hAnsi="Calibri" w:cs="Calibri"/>
          <w:b/>
          <w:bCs/>
          <w:color w:val="000000" w:themeColor="text1"/>
          <w:sz w:val="21"/>
          <w:szCs w:val="21"/>
          <w:u w:val="single"/>
        </w:rPr>
        <w:t>have been</w:t>
      </w:r>
      <w:r w:rsidRPr="00886802">
        <w:rPr>
          <w:rFonts w:ascii="Calibri" w:hAnsi="Calibri" w:cs="Calibri"/>
          <w:b/>
          <w:bCs/>
          <w:color w:val="000000" w:themeColor="text1"/>
          <w:sz w:val="21"/>
          <w:szCs w:val="21"/>
          <w:u w:val="single"/>
        </w:rPr>
        <w:t xml:space="preserve"> completed):</w:t>
      </w:r>
    </w:p>
    <w:p w14:paraId="403FB86A" w14:textId="71E8F722" w:rsidR="00886802" w:rsidRDefault="00886802" w:rsidP="00753FEE">
      <w:pPr>
        <w:pStyle w:val="ListParagraph"/>
        <w:numPr>
          <w:ilvl w:val="0"/>
          <w:numId w:val="11"/>
        </w:numPr>
        <w:tabs>
          <w:tab w:val="left" w:pos="480"/>
        </w:tabs>
        <w:rPr>
          <w:rFonts w:ascii="Calibri" w:hAnsi="Calibri" w:cs="Calibri"/>
          <w:sz w:val="21"/>
          <w:szCs w:val="21"/>
        </w:rPr>
      </w:pPr>
      <w:r w:rsidRPr="00886802">
        <w:rPr>
          <w:rFonts w:ascii="Calibri" w:hAnsi="Calibri" w:cs="Calibri"/>
          <w:b/>
          <w:bCs/>
          <w:sz w:val="21"/>
          <w:szCs w:val="21"/>
        </w:rPr>
        <w:t>Write</w:t>
      </w:r>
      <w:r w:rsidRPr="00886802">
        <w:rPr>
          <w:rFonts w:ascii="Calibri" w:hAnsi="Calibri" w:cs="Calibri"/>
          <w:sz w:val="21"/>
          <w:szCs w:val="21"/>
        </w:rPr>
        <w:t xml:space="preserve"> a check made payable to “Emory University” with your </w:t>
      </w:r>
      <w:r w:rsidR="00B27A02">
        <w:rPr>
          <w:rFonts w:ascii="Calibri" w:hAnsi="Calibri" w:cs="Calibri"/>
          <w:sz w:val="21"/>
          <w:szCs w:val="21"/>
        </w:rPr>
        <w:t>Emory</w:t>
      </w:r>
      <w:r w:rsidRPr="00886802">
        <w:rPr>
          <w:rFonts w:ascii="Calibri" w:hAnsi="Calibri" w:cs="Calibri"/>
          <w:sz w:val="21"/>
          <w:szCs w:val="21"/>
        </w:rPr>
        <w:t xml:space="preserve"> ID number clearly written in the notes section of your check. </w:t>
      </w:r>
      <w:r w:rsidRPr="00886802">
        <w:rPr>
          <w:rFonts w:ascii="Calibri" w:hAnsi="Calibri" w:cs="Calibri"/>
          <w:b/>
          <w:bCs/>
          <w:color w:val="C00000"/>
          <w:sz w:val="21"/>
          <w:szCs w:val="21"/>
        </w:rPr>
        <w:t>PLEASE NOTE</w:t>
      </w:r>
      <w:r w:rsidRPr="00886802">
        <w:rPr>
          <w:rFonts w:ascii="Calibri" w:hAnsi="Calibri" w:cs="Calibri"/>
          <w:sz w:val="21"/>
          <w:szCs w:val="21"/>
        </w:rPr>
        <w:t>: The check must be a personal check, money order, or cashier’s check. There is currently no electronic or online method to return unused funds.</w:t>
      </w:r>
    </w:p>
    <w:p w14:paraId="53A2DD3C" w14:textId="77777777" w:rsidR="00B27A02" w:rsidRPr="00886802" w:rsidRDefault="00B27A02" w:rsidP="00B27A02">
      <w:pPr>
        <w:pStyle w:val="ListParagraph"/>
        <w:tabs>
          <w:tab w:val="left" w:pos="480"/>
        </w:tabs>
        <w:rPr>
          <w:rFonts w:ascii="Calibri" w:hAnsi="Calibri" w:cs="Calibri"/>
          <w:sz w:val="21"/>
          <w:szCs w:val="21"/>
        </w:rPr>
      </w:pPr>
    </w:p>
    <w:p w14:paraId="67929AA4" w14:textId="77777777" w:rsidR="00886802" w:rsidRDefault="00886802" w:rsidP="00753FEE">
      <w:pPr>
        <w:pStyle w:val="ListParagraph"/>
        <w:numPr>
          <w:ilvl w:val="0"/>
          <w:numId w:val="11"/>
        </w:numPr>
        <w:tabs>
          <w:tab w:val="left" w:pos="480"/>
        </w:tabs>
        <w:rPr>
          <w:rFonts w:ascii="Calibri" w:hAnsi="Calibri" w:cs="Calibri"/>
          <w:sz w:val="21"/>
          <w:szCs w:val="21"/>
        </w:rPr>
      </w:pPr>
      <w:r w:rsidRPr="00886802">
        <w:rPr>
          <w:rFonts w:ascii="Calibri" w:hAnsi="Calibri" w:cs="Calibri"/>
          <w:b/>
          <w:bCs/>
          <w:sz w:val="21"/>
          <w:szCs w:val="21"/>
        </w:rPr>
        <w:t xml:space="preserve">Complete </w:t>
      </w:r>
      <w:r w:rsidRPr="00886802">
        <w:rPr>
          <w:rFonts w:ascii="Calibri" w:hAnsi="Calibri" w:cs="Calibri"/>
          <w:sz w:val="21"/>
          <w:szCs w:val="21"/>
        </w:rPr>
        <w:t xml:space="preserve">the </w:t>
      </w:r>
      <w:r w:rsidRPr="00886802">
        <w:rPr>
          <w:rFonts w:ascii="Calibri" w:hAnsi="Calibri" w:cs="Calibri"/>
          <w:b/>
          <w:bCs/>
          <w:color w:val="4472C4" w:themeColor="accent1"/>
          <w:sz w:val="21"/>
          <w:szCs w:val="21"/>
        </w:rPr>
        <w:t>PDS Funds Return Form</w:t>
      </w:r>
      <w:r w:rsidRPr="00886802">
        <w:rPr>
          <w:rFonts w:ascii="Calibri" w:hAnsi="Calibri" w:cs="Calibri"/>
          <w:color w:val="4472C4" w:themeColor="accent1"/>
          <w:sz w:val="21"/>
          <w:szCs w:val="21"/>
        </w:rPr>
        <w:t xml:space="preserve"> </w:t>
      </w:r>
      <w:r w:rsidRPr="00886802">
        <w:rPr>
          <w:rFonts w:ascii="Calibri" w:hAnsi="Calibri" w:cs="Calibri"/>
          <w:sz w:val="21"/>
          <w:szCs w:val="21"/>
        </w:rPr>
        <w:t>with your program administrator (PA). This form is available on the PDS webpage under “Forms and Application.” Please make sure all fields are completed.</w:t>
      </w:r>
    </w:p>
    <w:p w14:paraId="7D5FA3DB" w14:textId="77777777" w:rsidR="00B27A02" w:rsidRPr="00B27A02" w:rsidRDefault="00B27A02" w:rsidP="00B27A02">
      <w:pPr>
        <w:tabs>
          <w:tab w:val="left" w:pos="480"/>
        </w:tabs>
        <w:rPr>
          <w:rFonts w:ascii="Calibri" w:hAnsi="Calibri" w:cs="Calibri"/>
          <w:sz w:val="21"/>
          <w:szCs w:val="21"/>
        </w:rPr>
      </w:pPr>
    </w:p>
    <w:p w14:paraId="7E436123" w14:textId="37B0A19A" w:rsidR="00886802" w:rsidRDefault="00886802" w:rsidP="00753FEE">
      <w:pPr>
        <w:pStyle w:val="ListParagraph"/>
        <w:numPr>
          <w:ilvl w:val="0"/>
          <w:numId w:val="11"/>
        </w:numPr>
        <w:tabs>
          <w:tab w:val="left" w:pos="480"/>
        </w:tabs>
        <w:rPr>
          <w:rFonts w:ascii="Calibri" w:hAnsi="Calibri" w:cs="Calibri"/>
          <w:sz w:val="21"/>
          <w:szCs w:val="21"/>
        </w:rPr>
      </w:pPr>
      <w:r w:rsidRPr="00886802">
        <w:rPr>
          <w:rFonts w:ascii="Calibri" w:hAnsi="Calibri" w:cs="Calibri"/>
          <w:b/>
          <w:bCs/>
          <w:sz w:val="21"/>
          <w:szCs w:val="21"/>
        </w:rPr>
        <w:t>Print</w:t>
      </w:r>
      <w:r w:rsidRPr="00886802">
        <w:rPr>
          <w:rFonts w:ascii="Calibri" w:hAnsi="Calibri" w:cs="Calibri"/>
          <w:sz w:val="21"/>
          <w:szCs w:val="21"/>
        </w:rPr>
        <w:t xml:space="preserve"> </w:t>
      </w:r>
      <w:r w:rsidRPr="00886802">
        <w:rPr>
          <w:rFonts w:ascii="Calibri" w:hAnsi="Calibri" w:cs="Calibri"/>
          <w:b/>
          <w:bCs/>
          <w:sz w:val="21"/>
          <w:szCs w:val="21"/>
        </w:rPr>
        <w:t>out</w:t>
      </w:r>
      <w:r w:rsidRPr="00886802">
        <w:rPr>
          <w:rFonts w:ascii="Calibri" w:hAnsi="Calibri" w:cs="Calibri"/>
          <w:sz w:val="21"/>
          <w:szCs w:val="21"/>
        </w:rPr>
        <w:t xml:space="preserve"> the </w:t>
      </w:r>
      <w:r w:rsidR="00F73D37">
        <w:rPr>
          <w:rFonts w:ascii="Calibri" w:hAnsi="Calibri" w:cs="Calibri"/>
          <w:sz w:val="21"/>
          <w:szCs w:val="21"/>
        </w:rPr>
        <w:t xml:space="preserve">completed </w:t>
      </w:r>
      <w:r w:rsidR="00F73D37" w:rsidRPr="00886802">
        <w:rPr>
          <w:rFonts w:ascii="Calibri" w:hAnsi="Calibri" w:cs="Calibri"/>
          <w:b/>
          <w:bCs/>
          <w:color w:val="4472C4" w:themeColor="accent1"/>
          <w:sz w:val="21"/>
          <w:szCs w:val="21"/>
        </w:rPr>
        <w:t>PDS Funds Return Form</w:t>
      </w:r>
      <w:r w:rsidRPr="00886802">
        <w:rPr>
          <w:rFonts w:ascii="Calibri" w:hAnsi="Calibri" w:cs="Calibri"/>
          <w:sz w:val="21"/>
          <w:szCs w:val="21"/>
        </w:rPr>
        <w:t>.</w:t>
      </w:r>
    </w:p>
    <w:p w14:paraId="1E99A61D" w14:textId="77777777" w:rsidR="00B27A02" w:rsidRPr="00B27A02" w:rsidRDefault="00B27A02" w:rsidP="00B27A02">
      <w:pPr>
        <w:tabs>
          <w:tab w:val="left" w:pos="480"/>
        </w:tabs>
        <w:rPr>
          <w:rFonts w:ascii="Calibri" w:hAnsi="Calibri" w:cs="Calibri"/>
          <w:sz w:val="21"/>
          <w:szCs w:val="21"/>
        </w:rPr>
      </w:pPr>
    </w:p>
    <w:p w14:paraId="79F27A91" w14:textId="2A059301" w:rsidR="00886802" w:rsidRDefault="00886802" w:rsidP="00753FEE">
      <w:pPr>
        <w:pStyle w:val="ListParagraph"/>
        <w:numPr>
          <w:ilvl w:val="0"/>
          <w:numId w:val="11"/>
        </w:numPr>
        <w:tabs>
          <w:tab w:val="left" w:pos="480"/>
        </w:tabs>
        <w:rPr>
          <w:rFonts w:ascii="Calibri" w:hAnsi="Calibri" w:cs="Calibri"/>
          <w:sz w:val="21"/>
          <w:szCs w:val="21"/>
        </w:rPr>
      </w:pPr>
      <w:r w:rsidRPr="00886802">
        <w:rPr>
          <w:rFonts w:ascii="Calibri" w:hAnsi="Calibri" w:cs="Calibri"/>
          <w:b/>
          <w:bCs/>
          <w:sz w:val="21"/>
          <w:szCs w:val="21"/>
        </w:rPr>
        <w:t>Must Include</w:t>
      </w:r>
      <w:r w:rsidRPr="00886802">
        <w:rPr>
          <w:rFonts w:ascii="Calibri" w:hAnsi="Calibri" w:cs="Calibri"/>
          <w:sz w:val="21"/>
          <w:szCs w:val="21"/>
        </w:rPr>
        <w:t xml:space="preserve"> the following in one envelope: (a) your check</w:t>
      </w:r>
      <w:r w:rsidR="00F73D37">
        <w:rPr>
          <w:rFonts w:ascii="Calibri" w:hAnsi="Calibri" w:cs="Calibri"/>
          <w:sz w:val="21"/>
          <w:szCs w:val="21"/>
        </w:rPr>
        <w:t xml:space="preserve"> </w:t>
      </w:r>
      <w:r w:rsidR="00F73D37" w:rsidRPr="00A44AFF">
        <w:rPr>
          <w:rFonts w:ascii="Calibri" w:hAnsi="Calibri" w:cs="Calibri"/>
          <w:b/>
          <w:bCs/>
          <w:sz w:val="21"/>
          <w:szCs w:val="21"/>
          <w:u w:val="single"/>
        </w:rPr>
        <w:t>and</w:t>
      </w:r>
      <w:r w:rsidRPr="00886802">
        <w:rPr>
          <w:rFonts w:ascii="Calibri" w:hAnsi="Calibri" w:cs="Calibri"/>
          <w:sz w:val="21"/>
          <w:szCs w:val="21"/>
        </w:rPr>
        <w:t xml:space="preserve"> (b) PDS Funds Return Form</w:t>
      </w:r>
      <w:r w:rsidR="00F73D37">
        <w:rPr>
          <w:rFonts w:ascii="Calibri" w:hAnsi="Calibri" w:cs="Calibri"/>
          <w:sz w:val="21"/>
          <w:szCs w:val="21"/>
        </w:rPr>
        <w:t>.</w:t>
      </w:r>
    </w:p>
    <w:p w14:paraId="4A1075B1" w14:textId="77777777" w:rsidR="00B27A02" w:rsidRPr="00B27A02" w:rsidRDefault="00B27A02" w:rsidP="00B27A02">
      <w:pPr>
        <w:tabs>
          <w:tab w:val="left" w:pos="480"/>
        </w:tabs>
        <w:rPr>
          <w:rFonts w:ascii="Calibri" w:hAnsi="Calibri" w:cs="Calibri"/>
          <w:sz w:val="21"/>
          <w:szCs w:val="21"/>
        </w:rPr>
      </w:pPr>
    </w:p>
    <w:p w14:paraId="436EDCCE" w14:textId="77777777" w:rsidR="00814C1C" w:rsidRDefault="00814C1C" w:rsidP="00814C1C">
      <w:pPr>
        <w:pStyle w:val="ListParagraph"/>
        <w:numPr>
          <w:ilvl w:val="0"/>
          <w:numId w:val="11"/>
        </w:numPr>
        <w:tabs>
          <w:tab w:val="left" w:pos="480"/>
        </w:tabs>
        <w:rPr>
          <w:rFonts w:ascii="Calibri" w:hAnsi="Calibri" w:cs="Calibri"/>
          <w:sz w:val="21"/>
          <w:szCs w:val="21"/>
        </w:rPr>
      </w:pPr>
      <w:r>
        <w:rPr>
          <w:rFonts w:ascii="Calibri" w:hAnsi="Calibri" w:cs="Calibri"/>
          <w:b/>
          <w:bCs/>
          <w:sz w:val="21"/>
          <w:szCs w:val="21"/>
        </w:rPr>
        <w:t>Mail or Submit</w:t>
      </w:r>
      <w:r w:rsidRPr="00886802">
        <w:rPr>
          <w:rFonts w:ascii="Calibri" w:hAnsi="Calibri" w:cs="Calibri"/>
          <w:sz w:val="21"/>
          <w:szCs w:val="21"/>
        </w:rPr>
        <w:t xml:space="preserve"> </w:t>
      </w:r>
      <w:r w:rsidRPr="009C1DC0">
        <w:rPr>
          <w:rFonts w:ascii="Calibri" w:hAnsi="Calibri" w:cs="Calibri"/>
          <w:b/>
          <w:bCs/>
          <w:sz w:val="21"/>
          <w:szCs w:val="21"/>
        </w:rPr>
        <w:t>this envelope to</w:t>
      </w:r>
      <w:r w:rsidRPr="00886802">
        <w:rPr>
          <w:rFonts w:ascii="Calibri" w:hAnsi="Calibri" w:cs="Calibri"/>
          <w:sz w:val="21"/>
          <w:szCs w:val="21"/>
        </w:rPr>
        <w:t>: LGS Finance (PDS Funds Return</w:t>
      </w:r>
      <w:r>
        <w:rPr>
          <w:rFonts w:ascii="Calibri" w:hAnsi="Calibri" w:cs="Calibri"/>
          <w:sz w:val="21"/>
          <w:szCs w:val="21"/>
        </w:rPr>
        <w:t xml:space="preserve">), 1599 Clifton Rd. Floor 5, Atlanta GA 30322 (Google Map link to the building </w:t>
      </w:r>
      <w:hyperlink r:id="rId50" w:history="1">
        <w:r w:rsidRPr="0007177B">
          <w:rPr>
            <w:rStyle w:val="Hyperlink"/>
            <w:rFonts w:ascii="Calibri" w:hAnsi="Calibri" w:cs="Calibri"/>
            <w:sz w:val="21"/>
            <w:szCs w:val="21"/>
          </w:rPr>
          <w:t>here</w:t>
        </w:r>
      </w:hyperlink>
      <w:r>
        <w:rPr>
          <w:rFonts w:ascii="Calibri" w:hAnsi="Calibri" w:cs="Calibri"/>
          <w:sz w:val="21"/>
          <w:szCs w:val="21"/>
        </w:rPr>
        <w:t>).</w:t>
      </w:r>
    </w:p>
    <w:p w14:paraId="0F199E4F" w14:textId="77777777" w:rsidR="00814C1C" w:rsidRPr="008A6246" w:rsidRDefault="00814C1C" w:rsidP="00814C1C">
      <w:pPr>
        <w:pStyle w:val="ListParagraph"/>
        <w:rPr>
          <w:rFonts w:ascii="Calibri" w:hAnsi="Calibri" w:cs="Calibri"/>
          <w:sz w:val="21"/>
          <w:szCs w:val="21"/>
        </w:rPr>
      </w:pPr>
    </w:p>
    <w:p w14:paraId="64DAFD83" w14:textId="77777777" w:rsidR="00814C1C" w:rsidRPr="008A6246" w:rsidRDefault="00814C1C" w:rsidP="00814C1C">
      <w:pPr>
        <w:pStyle w:val="ListParagraph"/>
        <w:numPr>
          <w:ilvl w:val="1"/>
          <w:numId w:val="11"/>
        </w:numPr>
        <w:tabs>
          <w:tab w:val="left" w:pos="480"/>
        </w:tabs>
        <w:rPr>
          <w:rFonts w:ascii="Calibri" w:hAnsi="Calibri" w:cs="Calibri"/>
          <w:sz w:val="21"/>
          <w:szCs w:val="21"/>
        </w:rPr>
      </w:pPr>
      <w:r w:rsidRPr="008A6246">
        <w:rPr>
          <w:rFonts w:ascii="Calibri" w:hAnsi="Calibri" w:cs="Calibri"/>
          <w:b/>
          <w:bCs/>
          <w:color w:val="C00000"/>
          <w:sz w:val="21"/>
          <w:szCs w:val="21"/>
        </w:rPr>
        <w:t>PLEASE NOTE</w:t>
      </w:r>
      <w:r w:rsidRPr="008A6246">
        <w:rPr>
          <w:rFonts w:ascii="Calibri" w:hAnsi="Calibri" w:cs="Calibri"/>
          <w:sz w:val="21"/>
          <w:szCs w:val="21"/>
        </w:rPr>
        <w:t xml:space="preserve">: If you are dropping off the envelope in-person and wish to speak to someone: please ensure that it is left with </w:t>
      </w:r>
      <w:r>
        <w:rPr>
          <w:rFonts w:ascii="Calibri" w:hAnsi="Calibri" w:cs="Calibri"/>
          <w:sz w:val="21"/>
          <w:szCs w:val="21"/>
        </w:rPr>
        <w:t>the receptionist at building entrance</w:t>
      </w:r>
      <w:r w:rsidRPr="008A6246">
        <w:rPr>
          <w:rFonts w:ascii="Calibri" w:hAnsi="Calibri" w:cs="Calibri"/>
          <w:sz w:val="21"/>
          <w:szCs w:val="21"/>
        </w:rPr>
        <w:t xml:space="preserve"> who understands this should be addressed to LGS Finance (let them know this is for PDS funds return</w:t>
      </w:r>
      <w:r>
        <w:rPr>
          <w:rFonts w:ascii="Calibri" w:hAnsi="Calibri" w:cs="Calibri"/>
          <w:sz w:val="21"/>
          <w:szCs w:val="21"/>
        </w:rPr>
        <w:t xml:space="preserve"> that should go to an LGS Finance person</w:t>
      </w:r>
      <w:r w:rsidRPr="008A6246">
        <w:rPr>
          <w:rFonts w:ascii="Calibri" w:hAnsi="Calibri" w:cs="Calibri"/>
          <w:sz w:val="21"/>
          <w:szCs w:val="21"/>
        </w:rPr>
        <w:t xml:space="preserve">). </w:t>
      </w:r>
    </w:p>
    <w:p w14:paraId="313E49AE" w14:textId="77777777" w:rsidR="005D065D" w:rsidRPr="005D065D" w:rsidRDefault="005D065D" w:rsidP="005D065D">
      <w:pPr>
        <w:pStyle w:val="ListParagraph"/>
        <w:rPr>
          <w:rFonts w:ascii="Calibri" w:hAnsi="Calibri" w:cs="Calibri"/>
          <w:sz w:val="21"/>
          <w:szCs w:val="21"/>
        </w:rPr>
      </w:pPr>
    </w:p>
    <w:p w14:paraId="3DB3770B" w14:textId="16E2F3B1" w:rsidR="005D065D" w:rsidRPr="005D065D" w:rsidRDefault="005D065D" w:rsidP="00753FEE">
      <w:pPr>
        <w:pStyle w:val="ListParagraph"/>
        <w:numPr>
          <w:ilvl w:val="0"/>
          <w:numId w:val="11"/>
        </w:numPr>
        <w:tabs>
          <w:tab w:val="left" w:pos="480"/>
        </w:tabs>
        <w:rPr>
          <w:rFonts w:ascii="Calibri" w:hAnsi="Calibri" w:cs="Calibri"/>
          <w:sz w:val="21"/>
          <w:szCs w:val="21"/>
        </w:rPr>
      </w:pPr>
      <w:r>
        <w:rPr>
          <w:rFonts w:ascii="Calibri" w:hAnsi="Calibri" w:cs="Calibri"/>
          <w:b/>
          <w:bCs/>
          <w:sz w:val="21"/>
          <w:szCs w:val="21"/>
        </w:rPr>
        <w:t xml:space="preserve">Complete the PDS Report through LaneyConnect: </w:t>
      </w:r>
      <w:r w:rsidRPr="005D065D">
        <w:rPr>
          <w:rFonts w:ascii="Calibri" w:hAnsi="Calibri" w:cs="Calibri"/>
          <w:sz w:val="21"/>
          <w:szCs w:val="21"/>
        </w:rPr>
        <w:t xml:space="preserve">The student will indicate on the PDS Report how much of the actual funds were received and used. The student will submit this Report and their graduate program administrator (PA) will receive an email to certify the submission to complete the PDS Report process. </w:t>
      </w:r>
    </w:p>
    <w:p w14:paraId="23F68D5C" w14:textId="77777777" w:rsidR="005D065D" w:rsidRPr="005D065D" w:rsidRDefault="005D065D" w:rsidP="005D065D">
      <w:pPr>
        <w:pStyle w:val="ListParagraph"/>
        <w:rPr>
          <w:rFonts w:ascii="Calibri" w:hAnsi="Calibri" w:cs="Calibri"/>
          <w:b/>
          <w:bCs/>
          <w:sz w:val="21"/>
          <w:szCs w:val="21"/>
        </w:rPr>
      </w:pPr>
    </w:p>
    <w:p w14:paraId="06DB970C" w14:textId="1F970EF9" w:rsidR="005D065D" w:rsidRPr="00886802" w:rsidRDefault="005D065D" w:rsidP="00753FEE">
      <w:pPr>
        <w:pStyle w:val="ListParagraph"/>
        <w:numPr>
          <w:ilvl w:val="0"/>
          <w:numId w:val="11"/>
        </w:numPr>
        <w:tabs>
          <w:tab w:val="left" w:pos="480"/>
        </w:tabs>
        <w:rPr>
          <w:rFonts w:ascii="Calibri" w:hAnsi="Calibri" w:cs="Calibri"/>
          <w:sz w:val="21"/>
          <w:szCs w:val="21"/>
        </w:rPr>
      </w:pPr>
      <w:r>
        <w:rPr>
          <w:rFonts w:ascii="Calibri" w:hAnsi="Calibri" w:cs="Calibri"/>
          <w:b/>
          <w:bCs/>
          <w:sz w:val="21"/>
          <w:szCs w:val="21"/>
        </w:rPr>
        <w:t>Email</w:t>
      </w:r>
      <w:r>
        <w:rPr>
          <w:rFonts w:ascii="Calibri" w:hAnsi="Calibri" w:cs="Calibri"/>
          <w:sz w:val="21"/>
          <w:szCs w:val="21"/>
        </w:rPr>
        <w:t xml:space="preserve"> </w:t>
      </w:r>
      <w:hyperlink r:id="rId51" w:history="1">
        <w:r w:rsidRPr="00DE05E6">
          <w:rPr>
            <w:rStyle w:val="Hyperlink"/>
            <w:rFonts w:ascii="Calibri" w:hAnsi="Calibri" w:cs="Calibri"/>
            <w:sz w:val="21"/>
            <w:szCs w:val="21"/>
          </w:rPr>
          <w:t>LGS.profdev@emory.edu</w:t>
        </w:r>
      </w:hyperlink>
      <w:r>
        <w:rPr>
          <w:rFonts w:ascii="Calibri" w:hAnsi="Calibri" w:cs="Calibri"/>
          <w:sz w:val="21"/>
          <w:szCs w:val="21"/>
        </w:rPr>
        <w:t xml:space="preserve"> </w:t>
      </w:r>
      <w:r w:rsidR="000975CA">
        <w:rPr>
          <w:rFonts w:ascii="Calibri" w:hAnsi="Calibri" w:cs="Calibri"/>
          <w:sz w:val="21"/>
          <w:szCs w:val="21"/>
        </w:rPr>
        <w:t>after</w:t>
      </w:r>
      <w:r>
        <w:rPr>
          <w:rFonts w:ascii="Calibri" w:hAnsi="Calibri" w:cs="Calibri"/>
          <w:sz w:val="21"/>
          <w:szCs w:val="21"/>
        </w:rPr>
        <w:t xml:space="preserve"> you have completed steps #1-6 above to let us know that you have returned the remaining funds. We will confirm with LGS Finance that the funds have been received in good order and </w:t>
      </w:r>
      <w:r w:rsidR="00F73D37">
        <w:rPr>
          <w:rFonts w:ascii="Calibri" w:hAnsi="Calibri" w:cs="Calibri"/>
          <w:sz w:val="21"/>
          <w:szCs w:val="21"/>
        </w:rPr>
        <w:t xml:space="preserve">then we </w:t>
      </w:r>
      <w:r>
        <w:rPr>
          <w:rFonts w:ascii="Calibri" w:hAnsi="Calibri" w:cs="Calibri"/>
          <w:sz w:val="21"/>
          <w:szCs w:val="21"/>
        </w:rPr>
        <w:t xml:space="preserve">will close out the application’s PDS Report. Both the student and the PA will receive a final email </w:t>
      </w:r>
      <w:r w:rsidR="009C4313">
        <w:rPr>
          <w:rFonts w:ascii="Calibri" w:hAnsi="Calibri" w:cs="Calibri"/>
          <w:sz w:val="21"/>
          <w:szCs w:val="21"/>
        </w:rPr>
        <w:t>closing out that specific PDS application</w:t>
      </w:r>
      <w:r w:rsidR="00D136D3">
        <w:rPr>
          <w:rFonts w:ascii="Calibri" w:hAnsi="Calibri" w:cs="Calibri"/>
          <w:sz w:val="21"/>
          <w:szCs w:val="21"/>
        </w:rPr>
        <w:t xml:space="preserve"> and the status in LaneyConnect will change to “Complete.”</w:t>
      </w:r>
    </w:p>
    <w:p w14:paraId="66BCFD76" w14:textId="77777777" w:rsidR="00886802" w:rsidRDefault="00886802" w:rsidP="00886802">
      <w:pPr>
        <w:rPr>
          <w:rFonts w:ascii="Calibri" w:hAnsi="Calibri"/>
          <w:sz w:val="21"/>
          <w:szCs w:val="21"/>
        </w:rPr>
      </w:pPr>
    </w:p>
    <w:p w14:paraId="2AC91D5D" w14:textId="77777777" w:rsidR="00886802" w:rsidRDefault="00886802" w:rsidP="00886802">
      <w:pPr>
        <w:rPr>
          <w:rFonts w:ascii="Calibri" w:hAnsi="Calibri"/>
          <w:sz w:val="21"/>
          <w:szCs w:val="21"/>
        </w:rPr>
      </w:pPr>
    </w:p>
    <w:p w14:paraId="7C0568C6" w14:textId="30790B02" w:rsidR="00886802" w:rsidRPr="00E914AC" w:rsidRDefault="0029631C" w:rsidP="00886802">
      <w:pPr>
        <w:rPr>
          <w:rFonts w:ascii="Calibri" w:hAnsi="Calibri"/>
          <w:color w:val="000000" w:themeColor="text1"/>
          <w:sz w:val="21"/>
          <w:szCs w:val="21"/>
        </w:rPr>
      </w:pPr>
      <w:r w:rsidRPr="0029631C">
        <w:rPr>
          <w:rFonts w:ascii="Calibri" w:hAnsi="Calibri"/>
          <w:color w:val="000000" w:themeColor="text1"/>
          <w:sz w:val="21"/>
          <w:szCs w:val="21"/>
        </w:rPr>
        <w:t>Students who were approved for funding in FY2</w:t>
      </w:r>
      <w:r w:rsidR="00D136D3">
        <w:rPr>
          <w:rFonts w:ascii="Calibri" w:hAnsi="Calibri"/>
          <w:color w:val="000000" w:themeColor="text1"/>
          <w:sz w:val="21"/>
          <w:szCs w:val="21"/>
        </w:rPr>
        <w:t>6</w:t>
      </w:r>
      <w:r w:rsidRPr="0029631C">
        <w:rPr>
          <w:rFonts w:ascii="Calibri" w:hAnsi="Calibri"/>
          <w:color w:val="000000" w:themeColor="text1"/>
          <w:sz w:val="21"/>
          <w:szCs w:val="21"/>
        </w:rPr>
        <w:t xml:space="preserve">, and who have any received funds remaining that they need to return must ensure that the funds are received </w:t>
      </w:r>
      <w:r w:rsidRPr="00573248">
        <w:rPr>
          <w:rFonts w:ascii="Calibri" w:hAnsi="Calibri"/>
          <w:i/>
          <w:iCs/>
          <w:color w:val="000000" w:themeColor="text1"/>
          <w:sz w:val="21"/>
          <w:szCs w:val="21"/>
          <w:u w:val="single"/>
        </w:rPr>
        <w:t>and</w:t>
      </w:r>
      <w:r w:rsidRPr="0029631C">
        <w:rPr>
          <w:rFonts w:ascii="Calibri" w:hAnsi="Calibri"/>
          <w:color w:val="000000" w:themeColor="text1"/>
          <w:sz w:val="21"/>
          <w:szCs w:val="21"/>
        </w:rPr>
        <w:t xml:space="preserve"> processed into Emory University’s bank account by November 15, 202</w:t>
      </w:r>
      <w:r w:rsidR="00D136D3">
        <w:rPr>
          <w:rFonts w:ascii="Calibri" w:hAnsi="Calibri"/>
          <w:color w:val="000000" w:themeColor="text1"/>
          <w:sz w:val="21"/>
          <w:szCs w:val="21"/>
        </w:rPr>
        <w:t>6</w:t>
      </w:r>
      <w:r w:rsidRPr="0029631C">
        <w:rPr>
          <w:rFonts w:ascii="Calibri" w:hAnsi="Calibri"/>
          <w:color w:val="000000" w:themeColor="text1"/>
          <w:sz w:val="21"/>
          <w:szCs w:val="21"/>
        </w:rPr>
        <w:t xml:space="preserve"> </w:t>
      </w:r>
      <w:r w:rsidR="00573248" w:rsidRPr="0029631C">
        <w:rPr>
          <w:rFonts w:ascii="Calibri" w:hAnsi="Calibri"/>
          <w:color w:val="000000" w:themeColor="text1"/>
          <w:sz w:val="21"/>
          <w:szCs w:val="21"/>
        </w:rPr>
        <w:t>for</w:t>
      </w:r>
      <w:r w:rsidRPr="0029631C">
        <w:rPr>
          <w:rFonts w:ascii="Calibri" w:hAnsi="Calibri"/>
          <w:color w:val="000000" w:themeColor="text1"/>
          <w:sz w:val="21"/>
          <w:szCs w:val="21"/>
        </w:rPr>
        <w:t xml:space="preserve"> the Tax Office to have time to update the tax record for FY2</w:t>
      </w:r>
      <w:r w:rsidR="00D136D3">
        <w:rPr>
          <w:rFonts w:ascii="Calibri" w:hAnsi="Calibri"/>
          <w:color w:val="000000" w:themeColor="text1"/>
          <w:sz w:val="21"/>
          <w:szCs w:val="21"/>
        </w:rPr>
        <w:t>6</w:t>
      </w:r>
      <w:r w:rsidRPr="0029631C">
        <w:rPr>
          <w:rFonts w:ascii="Calibri" w:hAnsi="Calibri"/>
          <w:color w:val="000000" w:themeColor="text1"/>
          <w:sz w:val="21"/>
          <w:szCs w:val="21"/>
        </w:rPr>
        <w:t xml:space="preserve">. </w:t>
      </w:r>
    </w:p>
    <w:p w14:paraId="1950145B" w14:textId="1833D07C" w:rsidR="00017329" w:rsidRPr="00BF3710" w:rsidRDefault="00017329" w:rsidP="00017329">
      <w:pPr>
        <w:pStyle w:val="Heading1"/>
        <w:rPr>
          <w:rFonts w:ascii="Calibri" w:hAnsi="Calibri"/>
          <w:b/>
          <w:bCs/>
          <w:u w:val="single"/>
        </w:rPr>
      </w:pPr>
      <w:bookmarkStart w:id="23" w:name="FQ"/>
      <w:bookmarkStart w:id="24" w:name="_Toc237864408"/>
      <w:r>
        <w:rPr>
          <w:rFonts w:ascii="Calibri" w:hAnsi="Calibri"/>
          <w:b/>
          <w:bCs/>
          <w:u w:val="single"/>
        </w:rPr>
        <w:lastRenderedPageBreak/>
        <w:t>Frequently Asked Questions</w:t>
      </w:r>
      <w:r w:rsidR="00D45A1A">
        <w:rPr>
          <w:rFonts w:ascii="Calibri" w:hAnsi="Calibri"/>
          <w:b/>
          <w:bCs/>
          <w:u w:val="single"/>
        </w:rPr>
        <w:t xml:space="preserve"> (FAQ)</w:t>
      </w:r>
      <w:bookmarkEnd w:id="24"/>
    </w:p>
    <w:bookmarkEnd w:id="23"/>
    <w:p w14:paraId="3029B0B7" w14:textId="77777777" w:rsidR="00017329" w:rsidRDefault="00017329" w:rsidP="00017329">
      <w:pPr>
        <w:rPr>
          <w:rFonts w:ascii="Calibri" w:hAnsi="Calibri"/>
          <w:sz w:val="21"/>
          <w:szCs w:val="21"/>
        </w:rPr>
      </w:pPr>
    </w:p>
    <w:p w14:paraId="4A6D2529" w14:textId="77777777" w:rsidR="00017329" w:rsidRPr="0035212E" w:rsidRDefault="00017329" w:rsidP="00017329">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How do I apply for PDS funds?</w:t>
      </w:r>
    </w:p>
    <w:p w14:paraId="147FF2BB" w14:textId="215306AE" w:rsidR="006877F3" w:rsidRDefault="006877F3" w:rsidP="00017329">
      <w:pPr>
        <w:rPr>
          <w:rFonts w:ascii="Calibri" w:hAnsi="Calibri"/>
          <w:sz w:val="20"/>
          <w:szCs w:val="20"/>
        </w:rPr>
      </w:pPr>
      <w:r>
        <w:rPr>
          <w:rFonts w:ascii="Calibri" w:hAnsi="Calibri"/>
          <w:sz w:val="20"/>
          <w:szCs w:val="20"/>
        </w:rPr>
        <w:t>Students will apply for funding through LaneyConnect</w:t>
      </w:r>
      <w:r w:rsidR="00EB620D">
        <w:rPr>
          <w:rFonts w:ascii="Calibri" w:hAnsi="Calibri"/>
          <w:sz w:val="20"/>
          <w:szCs w:val="20"/>
        </w:rPr>
        <w:t>. Please visit the PDS website</w:t>
      </w:r>
      <w:r w:rsidR="00D57844">
        <w:rPr>
          <w:rFonts w:ascii="Calibri" w:hAnsi="Calibri"/>
          <w:sz w:val="20"/>
          <w:szCs w:val="20"/>
        </w:rPr>
        <w:t xml:space="preserve"> for the link.</w:t>
      </w:r>
    </w:p>
    <w:p w14:paraId="23AA12E2" w14:textId="47685010" w:rsidR="00017329" w:rsidRPr="0035212E" w:rsidRDefault="00B9281B" w:rsidP="00017329">
      <w:pPr>
        <w:rPr>
          <w:rFonts w:ascii="Calibri" w:hAnsi="Calibri"/>
          <w:color w:val="C00000"/>
          <w:sz w:val="20"/>
          <w:szCs w:val="20"/>
        </w:rPr>
      </w:pPr>
      <w:r w:rsidRPr="0035212E">
        <w:rPr>
          <w:rFonts w:ascii="Calibri" w:hAnsi="Calibri"/>
          <w:b/>
          <w:bCs/>
          <w:color w:val="C00000"/>
          <w:sz w:val="20"/>
          <w:szCs w:val="20"/>
        </w:rPr>
        <w:t>PLEASE NOTE</w:t>
      </w:r>
      <w:r w:rsidR="00017329" w:rsidRPr="0035212E">
        <w:rPr>
          <w:rFonts w:ascii="Calibri" w:hAnsi="Calibri"/>
          <w:color w:val="C00000"/>
          <w:sz w:val="20"/>
          <w:szCs w:val="20"/>
        </w:rPr>
        <w:t xml:space="preserve">: </w:t>
      </w:r>
      <w:r w:rsidR="003364F5" w:rsidRPr="003364F5">
        <w:rPr>
          <w:rFonts w:ascii="Calibri" w:hAnsi="Calibri"/>
          <w:color w:val="000000" w:themeColor="text1"/>
          <w:sz w:val="20"/>
          <w:szCs w:val="20"/>
        </w:rPr>
        <w:t>Students with outstanding PDS Reports may not be eligible for future PDS funding until Reports for previously approved funds have been completed by the student and certified by the graduate program administrator. The only exception to this case is if the prior activity (conference, training, or research) has not yet concluded.</w:t>
      </w:r>
    </w:p>
    <w:p w14:paraId="656A9D92" w14:textId="77777777" w:rsidR="00BB4C8F" w:rsidRPr="0035212E" w:rsidRDefault="00BB4C8F" w:rsidP="00017329">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0FD0BDCA" w14:textId="39EA2FCC" w:rsidR="00017329"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things should I consider before I apply?</w:t>
      </w:r>
    </w:p>
    <w:p w14:paraId="4DBE431C" w14:textId="33952D66" w:rsidR="0035212E" w:rsidRPr="0035212E" w:rsidRDefault="0035212E" w:rsidP="0035212E">
      <w:pPr>
        <w:rPr>
          <w:rFonts w:ascii="Calibri" w:hAnsi="Calibri" w:cstheme="minorHAnsi"/>
          <w:sz w:val="20"/>
          <w:szCs w:val="20"/>
        </w:rPr>
      </w:pPr>
      <w:r w:rsidRPr="0035212E">
        <w:rPr>
          <w:rFonts w:ascii="Calibri" w:hAnsi="Calibri" w:cstheme="minorHAnsi"/>
          <w:sz w:val="20"/>
          <w:szCs w:val="20"/>
        </w:rPr>
        <w:t>Do not incur any costs in advance if you are not prepared to cover the full cost of the conference, training, or research activity in cases you receive no funding or only partial funding.</w:t>
      </w:r>
    </w:p>
    <w:p w14:paraId="3C2B72A5" w14:textId="77777777"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1. You must be in good standing with the LGS.</w:t>
      </w:r>
    </w:p>
    <w:p w14:paraId="69D9F636" w14:textId="22CFAF5A"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 xml:space="preserve">2. Please follow the </w:t>
      </w:r>
      <w:r w:rsidR="00891157" w:rsidRPr="0035212E">
        <w:rPr>
          <w:rFonts w:ascii="Calibri" w:hAnsi="Calibri" w:cstheme="minorHAnsi"/>
          <w:sz w:val="20"/>
          <w:szCs w:val="20"/>
        </w:rPr>
        <w:t>funding</w:t>
      </w:r>
      <w:r w:rsidRPr="0035212E">
        <w:rPr>
          <w:rFonts w:ascii="Calibri" w:hAnsi="Calibri" w:cstheme="minorHAnsi"/>
          <w:sz w:val="20"/>
          <w:szCs w:val="20"/>
        </w:rPr>
        <w:t xml:space="preserve"> guidelines discussed </w:t>
      </w:r>
      <w:r w:rsidR="009F3012" w:rsidRPr="0035212E">
        <w:rPr>
          <w:rFonts w:ascii="Calibri" w:hAnsi="Calibri" w:cstheme="minorHAnsi"/>
          <w:sz w:val="20"/>
          <w:szCs w:val="20"/>
        </w:rPr>
        <w:t xml:space="preserve">in the </w:t>
      </w:r>
      <w:hyperlink w:anchor="Expense" w:history="1">
        <w:r w:rsidRPr="00AD1FB4">
          <w:rPr>
            <w:rStyle w:val="Hyperlink"/>
            <w:rFonts w:ascii="Calibri" w:hAnsi="Calibri" w:cstheme="minorHAnsi"/>
            <w:sz w:val="20"/>
            <w:szCs w:val="20"/>
          </w:rPr>
          <w:t>Budget Guidelines</w:t>
        </w:r>
      </w:hyperlink>
      <w:r w:rsidR="009F3012" w:rsidRPr="0035212E">
        <w:rPr>
          <w:rFonts w:ascii="Calibri" w:hAnsi="Calibri" w:cstheme="minorHAnsi"/>
          <w:color w:val="4472C4" w:themeColor="accent1"/>
          <w:sz w:val="20"/>
          <w:szCs w:val="20"/>
        </w:rPr>
        <w:t xml:space="preserve"> </w:t>
      </w:r>
      <w:r w:rsidR="009F3012" w:rsidRPr="0035212E">
        <w:rPr>
          <w:rFonts w:ascii="Calibri" w:hAnsi="Calibri" w:cstheme="minorHAnsi"/>
          <w:sz w:val="20"/>
          <w:szCs w:val="20"/>
        </w:rPr>
        <w:t xml:space="preserve">section </w:t>
      </w:r>
      <w:r w:rsidR="00891157" w:rsidRPr="0035212E">
        <w:rPr>
          <w:rFonts w:ascii="Calibri" w:hAnsi="Calibri" w:cstheme="minorHAnsi"/>
          <w:sz w:val="20"/>
          <w:szCs w:val="20"/>
        </w:rPr>
        <w:t>of this Handbook</w:t>
      </w:r>
      <w:r w:rsidR="009F3012" w:rsidRPr="0035212E">
        <w:rPr>
          <w:rFonts w:ascii="Calibri" w:hAnsi="Calibri" w:cstheme="minorHAnsi"/>
          <w:sz w:val="20"/>
          <w:szCs w:val="20"/>
        </w:rPr>
        <w:t>.</w:t>
      </w:r>
    </w:p>
    <w:p w14:paraId="69C76063" w14:textId="688D6787"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3. You must have the support of your advisor and follow any program policies that govern PDS applications in your program.</w:t>
      </w:r>
    </w:p>
    <w:p w14:paraId="20C9AFF3" w14:textId="77777777"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4. Please use the funds for the stated intent. Failure to do so requires repayment back to Emory University.</w:t>
      </w:r>
    </w:p>
    <w:p w14:paraId="746FCC06" w14:textId="13C98E0C"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 xml:space="preserve">5. Note the PDS Calendar with the deadline and notification dates for each cycle. </w:t>
      </w:r>
    </w:p>
    <w:p w14:paraId="7FF2FEB5" w14:textId="7CE85A7B"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 xml:space="preserve">6. For </w:t>
      </w:r>
      <w:r w:rsidR="00805CA5" w:rsidRPr="0035212E">
        <w:rPr>
          <w:rFonts w:ascii="Calibri" w:hAnsi="Calibri" w:cstheme="minorHAnsi"/>
          <w:sz w:val="20"/>
          <w:szCs w:val="20"/>
        </w:rPr>
        <w:t>all applications</w:t>
      </w:r>
      <w:r w:rsidRPr="0035212E">
        <w:rPr>
          <w:rFonts w:ascii="Calibri" w:hAnsi="Calibri" w:cstheme="minorHAnsi"/>
          <w:sz w:val="20"/>
          <w:szCs w:val="20"/>
        </w:rPr>
        <w:t>, aim to include a single summary table that clearly shows your total budget and requested PDS amount.</w:t>
      </w:r>
    </w:p>
    <w:p w14:paraId="282261C3" w14:textId="13A28157" w:rsidR="00BB4C8F" w:rsidRPr="0035212E" w:rsidRDefault="00BB4C8F" w:rsidP="00BB4C8F">
      <w:pPr>
        <w:rPr>
          <w:rFonts w:ascii="Calibri" w:hAnsi="Calibri" w:cstheme="minorHAnsi"/>
          <w:sz w:val="20"/>
          <w:szCs w:val="20"/>
        </w:rPr>
      </w:pPr>
      <w:r w:rsidRPr="0035212E">
        <w:rPr>
          <w:rFonts w:ascii="Calibri" w:hAnsi="Calibri" w:cstheme="minorHAnsi"/>
          <w:sz w:val="20"/>
          <w:szCs w:val="20"/>
        </w:rPr>
        <w:t xml:space="preserve">7. </w:t>
      </w:r>
      <w:r w:rsidR="000B44E8" w:rsidRPr="0035212E">
        <w:rPr>
          <w:rFonts w:ascii="Calibri" w:hAnsi="Calibri" w:cstheme="minorHAnsi"/>
          <w:sz w:val="20"/>
          <w:szCs w:val="20"/>
        </w:rPr>
        <w:t>Ensure that you have submitted completed PDS Report(s) for all previously approved applications</w:t>
      </w:r>
      <w:r w:rsidR="00E0074C" w:rsidRPr="0035212E">
        <w:rPr>
          <w:rFonts w:ascii="Calibri" w:hAnsi="Calibri" w:cstheme="minorHAnsi"/>
          <w:sz w:val="20"/>
          <w:szCs w:val="20"/>
        </w:rPr>
        <w:t>.</w:t>
      </w:r>
    </w:p>
    <w:p w14:paraId="4A0D40FE" w14:textId="4A5C1B8D" w:rsidR="00BB4C8F" w:rsidRPr="0035212E" w:rsidRDefault="00B9281B" w:rsidP="00BB4C8F">
      <w:pPr>
        <w:tabs>
          <w:tab w:val="left" w:pos="480"/>
        </w:tabs>
        <w:rPr>
          <w:rFonts w:ascii="Calibri" w:hAnsi="Calibri"/>
          <w:color w:val="C00000"/>
          <w:sz w:val="20"/>
          <w:szCs w:val="20"/>
        </w:rPr>
      </w:pPr>
      <w:r w:rsidRPr="0035212E">
        <w:rPr>
          <w:rFonts w:ascii="Calibri" w:hAnsi="Calibri"/>
          <w:b/>
          <w:bCs/>
          <w:color w:val="C00000"/>
          <w:sz w:val="20"/>
          <w:szCs w:val="20"/>
        </w:rPr>
        <w:t>PLEASE NOTE</w:t>
      </w:r>
      <w:r w:rsidR="00BB4C8F" w:rsidRPr="0035212E">
        <w:rPr>
          <w:rFonts w:ascii="Calibri" w:hAnsi="Calibri"/>
          <w:color w:val="C00000"/>
          <w:sz w:val="20"/>
          <w:szCs w:val="20"/>
        </w:rPr>
        <w:t xml:space="preserve">: </w:t>
      </w:r>
      <w:r w:rsidR="00E0074C" w:rsidRPr="0035212E">
        <w:rPr>
          <w:rFonts w:ascii="Calibri" w:hAnsi="Calibri"/>
          <w:color w:val="000000" w:themeColor="text1"/>
          <w:sz w:val="20"/>
          <w:szCs w:val="20"/>
        </w:rPr>
        <w:t>Please apply</w:t>
      </w:r>
      <w:r w:rsidR="00BB4C8F" w:rsidRPr="0035212E">
        <w:rPr>
          <w:rFonts w:ascii="Calibri" w:hAnsi="Calibri"/>
          <w:color w:val="000000" w:themeColor="text1"/>
          <w:sz w:val="20"/>
          <w:szCs w:val="20"/>
        </w:rPr>
        <w:t xml:space="preserve"> as early as possible. When applying </w:t>
      </w:r>
      <w:r w:rsidR="00805CA5" w:rsidRPr="0035212E">
        <w:rPr>
          <w:rFonts w:ascii="Calibri" w:hAnsi="Calibri"/>
          <w:color w:val="000000" w:themeColor="text1"/>
          <w:sz w:val="20"/>
          <w:szCs w:val="20"/>
        </w:rPr>
        <w:t>to any other funding programs</w:t>
      </w:r>
      <w:r w:rsidR="00BB4C8F" w:rsidRPr="0035212E">
        <w:rPr>
          <w:rFonts w:ascii="Calibri" w:hAnsi="Calibri"/>
          <w:color w:val="000000" w:themeColor="text1"/>
          <w:sz w:val="20"/>
          <w:szCs w:val="20"/>
        </w:rPr>
        <w:t>, they will not contact you for missing information or allow you to submit corrections past the deadline. Follow the same practice with PDS applications</w:t>
      </w:r>
      <w:r w:rsidR="00805CA5" w:rsidRPr="0035212E">
        <w:rPr>
          <w:rFonts w:ascii="Calibri" w:hAnsi="Calibri"/>
          <w:color w:val="000000" w:themeColor="text1"/>
          <w:sz w:val="20"/>
          <w:szCs w:val="20"/>
        </w:rPr>
        <w:t>.</w:t>
      </w:r>
    </w:p>
    <w:p w14:paraId="4079E7D9" w14:textId="4A99C62A" w:rsidR="00805CA5" w:rsidRPr="0035212E" w:rsidRDefault="00805CA5"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19DF4D9A" w14:textId="77777777" w:rsidR="00805CA5"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other requirements do I need to meet as I am applying?</w:t>
      </w:r>
    </w:p>
    <w:p w14:paraId="79DF594C" w14:textId="1CFF5B41" w:rsidR="00BB4C8F" w:rsidRPr="0035212E" w:rsidRDefault="00805CA5" w:rsidP="00BB4C8F">
      <w:pPr>
        <w:tabs>
          <w:tab w:val="left" w:pos="480"/>
        </w:tabs>
        <w:rPr>
          <w:rFonts w:ascii="Calibri" w:hAnsi="Calibri" w:cs="Calibri"/>
          <w:sz w:val="20"/>
          <w:szCs w:val="20"/>
        </w:rPr>
      </w:pPr>
      <w:r w:rsidRPr="0035212E">
        <w:rPr>
          <w:rFonts w:ascii="Calibri" w:hAnsi="Calibri" w:cs="Calibri"/>
          <w:sz w:val="20"/>
          <w:szCs w:val="20"/>
        </w:rPr>
        <w:t>Like</w:t>
      </w:r>
      <w:r w:rsidR="001D51E4" w:rsidRPr="0035212E">
        <w:rPr>
          <w:rFonts w:ascii="Calibri" w:hAnsi="Calibri" w:cs="Calibri"/>
          <w:sz w:val="20"/>
          <w:szCs w:val="20"/>
        </w:rPr>
        <w:t xml:space="preserve"> other</w:t>
      </w:r>
      <w:r w:rsidR="00BB4C8F" w:rsidRPr="0035212E">
        <w:rPr>
          <w:rFonts w:ascii="Calibri" w:hAnsi="Calibri" w:cs="Calibri"/>
          <w:sz w:val="20"/>
          <w:szCs w:val="20"/>
        </w:rPr>
        <w:t xml:space="preserve"> </w:t>
      </w:r>
      <w:r w:rsidR="001D51E4" w:rsidRPr="0035212E">
        <w:rPr>
          <w:rFonts w:ascii="Calibri" w:hAnsi="Calibri" w:cs="Calibri"/>
          <w:sz w:val="20"/>
          <w:szCs w:val="20"/>
        </w:rPr>
        <w:t>funding</w:t>
      </w:r>
      <w:r w:rsidR="00BB4C8F" w:rsidRPr="0035212E">
        <w:rPr>
          <w:rFonts w:ascii="Calibri" w:hAnsi="Calibri" w:cs="Calibri"/>
          <w:sz w:val="20"/>
          <w:szCs w:val="20"/>
        </w:rPr>
        <w:t xml:space="preserve"> applications, it is imperative you follow </w:t>
      </w:r>
      <w:r w:rsidR="001D51E4" w:rsidRPr="0035212E">
        <w:rPr>
          <w:rFonts w:ascii="Calibri" w:hAnsi="Calibri" w:cs="Calibri"/>
          <w:sz w:val="20"/>
          <w:szCs w:val="20"/>
        </w:rPr>
        <w:t xml:space="preserve">the specific requirements </w:t>
      </w:r>
      <w:r w:rsidRPr="0035212E">
        <w:rPr>
          <w:rFonts w:ascii="Calibri" w:hAnsi="Calibri" w:cs="Calibri"/>
          <w:sz w:val="20"/>
          <w:szCs w:val="20"/>
        </w:rPr>
        <w:t>to</w:t>
      </w:r>
      <w:r w:rsidR="00BB4C8F" w:rsidRPr="0035212E">
        <w:rPr>
          <w:rFonts w:ascii="Calibri" w:hAnsi="Calibri" w:cs="Calibri"/>
          <w:sz w:val="20"/>
          <w:szCs w:val="20"/>
        </w:rPr>
        <w:t xml:space="preserve"> ensure your applications are complete and thorough. This includes all supporting documentation, signatures, and a proposal written for an interdisciplinary audience </w:t>
      </w:r>
      <w:r w:rsidR="001D51E4" w:rsidRPr="0035212E">
        <w:rPr>
          <w:rFonts w:ascii="Calibri" w:hAnsi="Calibri" w:cs="Calibri"/>
          <w:sz w:val="20"/>
          <w:szCs w:val="20"/>
        </w:rPr>
        <w:t xml:space="preserve">(for </w:t>
      </w:r>
      <w:r w:rsidR="00BB4C8F" w:rsidRPr="0035212E">
        <w:rPr>
          <w:rFonts w:ascii="Calibri" w:hAnsi="Calibri" w:cs="Calibri"/>
          <w:sz w:val="20"/>
          <w:szCs w:val="20"/>
        </w:rPr>
        <w:t>competitive and non-competitive research and training applications</w:t>
      </w:r>
      <w:r w:rsidR="001D51E4" w:rsidRPr="0035212E">
        <w:rPr>
          <w:rFonts w:ascii="Calibri" w:hAnsi="Calibri" w:cs="Calibri"/>
          <w:sz w:val="20"/>
          <w:szCs w:val="20"/>
        </w:rPr>
        <w:t>)</w:t>
      </w:r>
      <w:r w:rsidR="00BB4C8F" w:rsidRPr="0035212E">
        <w:rPr>
          <w:rFonts w:ascii="Calibri" w:hAnsi="Calibri" w:cs="Calibri"/>
          <w:sz w:val="20"/>
          <w:szCs w:val="20"/>
        </w:rPr>
        <w:t xml:space="preserve">. In addition, being thorough also includes pre-planning for all </w:t>
      </w:r>
      <w:r w:rsidRPr="0035212E">
        <w:rPr>
          <w:rFonts w:ascii="Calibri" w:hAnsi="Calibri" w:cs="Calibri"/>
          <w:sz w:val="20"/>
          <w:szCs w:val="20"/>
        </w:rPr>
        <w:t>types of PDS funded activity</w:t>
      </w:r>
      <w:r w:rsidR="00BB4C8F" w:rsidRPr="0035212E">
        <w:rPr>
          <w:rFonts w:ascii="Calibri" w:hAnsi="Calibri" w:cs="Calibri"/>
          <w:sz w:val="20"/>
          <w:szCs w:val="20"/>
        </w:rPr>
        <w:t xml:space="preserve">: training, research, and conferences. </w:t>
      </w:r>
      <w:r w:rsidRPr="0035212E">
        <w:rPr>
          <w:rFonts w:ascii="Calibri" w:hAnsi="Calibri" w:cs="Calibri"/>
          <w:sz w:val="20"/>
          <w:szCs w:val="20"/>
        </w:rPr>
        <w:t>Please note the following:</w:t>
      </w:r>
    </w:p>
    <w:p w14:paraId="0B5C8D35" w14:textId="77777777" w:rsidR="000B44E8" w:rsidRPr="0035212E" w:rsidRDefault="000B44E8"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0CAC623F" w14:textId="57F1AB00"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1. </w:t>
      </w:r>
      <w:r w:rsidR="00805CA5" w:rsidRPr="0035212E">
        <w:rPr>
          <w:rFonts w:ascii="Calibri" w:hAnsi="Calibri" w:cs="Calibri"/>
          <w:sz w:val="20"/>
          <w:szCs w:val="20"/>
        </w:rPr>
        <w:t xml:space="preserve">Include </w:t>
      </w:r>
      <w:r w:rsidR="00E0074C" w:rsidRPr="0035212E">
        <w:rPr>
          <w:rFonts w:ascii="Calibri" w:hAnsi="Calibri" w:cs="Calibri"/>
          <w:sz w:val="20"/>
          <w:szCs w:val="20"/>
        </w:rPr>
        <w:t>any</w:t>
      </w:r>
      <w:r w:rsidRPr="0035212E">
        <w:rPr>
          <w:rFonts w:ascii="Calibri" w:hAnsi="Calibri" w:cs="Calibri"/>
          <w:sz w:val="20"/>
          <w:szCs w:val="20"/>
        </w:rPr>
        <w:t xml:space="preserve"> signatures that are required for your </w:t>
      </w:r>
      <w:r w:rsidR="00805CA5" w:rsidRPr="0035212E">
        <w:rPr>
          <w:rFonts w:ascii="Calibri" w:hAnsi="Calibri" w:cs="Calibri"/>
          <w:sz w:val="20"/>
          <w:szCs w:val="20"/>
        </w:rPr>
        <w:t xml:space="preserve">PDS </w:t>
      </w:r>
      <w:r w:rsidRPr="0035212E">
        <w:rPr>
          <w:rFonts w:ascii="Calibri" w:hAnsi="Calibri" w:cs="Calibri"/>
          <w:sz w:val="20"/>
          <w:szCs w:val="20"/>
        </w:rPr>
        <w:t>application. Lack of signatures will result in an automatic denial of the PDS application.</w:t>
      </w:r>
    </w:p>
    <w:p w14:paraId="4C41BAFE" w14:textId="56A15FC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2. Consult with the funding guidelines </w:t>
      </w:r>
      <w:r w:rsidR="00805CA5" w:rsidRPr="0035212E">
        <w:rPr>
          <w:rFonts w:ascii="Calibri" w:hAnsi="Calibri" w:cs="Calibri"/>
          <w:sz w:val="20"/>
          <w:szCs w:val="20"/>
        </w:rPr>
        <w:t>for</w:t>
      </w:r>
      <w:r w:rsidRPr="0035212E">
        <w:rPr>
          <w:rFonts w:ascii="Calibri" w:hAnsi="Calibri" w:cs="Calibri"/>
          <w:sz w:val="20"/>
          <w:szCs w:val="20"/>
        </w:rPr>
        <w:t xml:space="preserve"> each PDS application type available </w:t>
      </w:r>
      <w:r w:rsidR="009F3012" w:rsidRPr="0035212E">
        <w:rPr>
          <w:rFonts w:ascii="Calibri" w:hAnsi="Calibri" w:cs="Calibri"/>
          <w:sz w:val="20"/>
          <w:szCs w:val="20"/>
        </w:rPr>
        <w:t xml:space="preserve">in the </w:t>
      </w:r>
      <w:hyperlink w:anchor="Expense" w:history="1">
        <w:r w:rsidR="009F3012" w:rsidRPr="00AD1FB4">
          <w:rPr>
            <w:rStyle w:val="Hyperlink"/>
            <w:rFonts w:ascii="Calibri" w:hAnsi="Calibri" w:cs="Calibri"/>
            <w:sz w:val="20"/>
            <w:szCs w:val="20"/>
          </w:rPr>
          <w:t>Budget Guidelines</w:t>
        </w:r>
      </w:hyperlink>
      <w:r w:rsidR="009F3012" w:rsidRPr="0035212E">
        <w:rPr>
          <w:rFonts w:ascii="Calibri" w:hAnsi="Calibri" w:cs="Calibri"/>
          <w:color w:val="4472C4" w:themeColor="accent1"/>
          <w:sz w:val="20"/>
          <w:szCs w:val="20"/>
        </w:rPr>
        <w:t xml:space="preserve"> </w:t>
      </w:r>
      <w:r w:rsidR="009F3012" w:rsidRPr="0035212E">
        <w:rPr>
          <w:rFonts w:ascii="Calibri" w:hAnsi="Calibri" w:cs="Calibri"/>
          <w:sz w:val="20"/>
          <w:szCs w:val="20"/>
        </w:rPr>
        <w:t xml:space="preserve">section </w:t>
      </w:r>
      <w:r w:rsidR="00805CA5" w:rsidRPr="0035212E">
        <w:rPr>
          <w:rFonts w:ascii="Calibri" w:hAnsi="Calibri" w:cs="Calibri"/>
          <w:sz w:val="20"/>
          <w:szCs w:val="20"/>
        </w:rPr>
        <w:t xml:space="preserve">of </w:t>
      </w:r>
      <w:r w:rsidR="00037CAC" w:rsidRPr="0035212E">
        <w:rPr>
          <w:rFonts w:ascii="Calibri" w:hAnsi="Calibri" w:cs="Calibri"/>
          <w:sz w:val="20"/>
          <w:szCs w:val="20"/>
        </w:rPr>
        <w:t>the PDS</w:t>
      </w:r>
      <w:r w:rsidR="00805CA5" w:rsidRPr="0035212E">
        <w:rPr>
          <w:rFonts w:ascii="Calibri" w:hAnsi="Calibri" w:cs="Calibri"/>
          <w:sz w:val="20"/>
          <w:szCs w:val="20"/>
        </w:rPr>
        <w:t xml:space="preserve"> Handbook</w:t>
      </w:r>
      <w:r w:rsidR="009F3012" w:rsidRPr="0035212E">
        <w:rPr>
          <w:rFonts w:ascii="Calibri" w:hAnsi="Calibri" w:cs="Calibri"/>
          <w:sz w:val="20"/>
          <w:szCs w:val="20"/>
        </w:rPr>
        <w:t>.</w:t>
      </w:r>
    </w:p>
    <w:p w14:paraId="10AF6D48" w14:textId="14491D3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3. Supply complete documentation for </w:t>
      </w:r>
      <w:r w:rsidR="00805CA5" w:rsidRPr="0035212E">
        <w:rPr>
          <w:rFonts w:ascii="Calibri" w:hAnsi="Calibri" w:cs="Calibri"/>
          <w:sz w:val="20"/>
          <w:szCs w:val="20"/>
        </w:rPr>
        <w:t>each</w:t>
      </w:r>
      <w:r w:rsidRPr="0035212E">
        <w:rPr>
          <w:rFonts w:ascii="Calibri" w:hAnsi="Calibri" w:cs="Calibri"/>
          <w:sz w:val="20"/>
          <w:szCs w:val="20"/>
        </w:rPr>
        <w:t xml:space="preserve"> cost. The committees and the Laney Graduate School base decisions only on what is presented. We receive many applications during each cycle and time does not allow for the reviewer to infer costs.</w:t>
      </w:r>
    </w:p>
    <w:p w14:paraId="35000FD1" w14:textId="1731B33E"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4. In addition to #3 above, complete documentation means a full spectrum of costs associated with your application. Please calculate all costs correctly; due to the number of applications, time does not allow for the reviewer to calculate the expenses for each application. For example, providing a nightly room rate is incomplete; please include the nightly room rate multiplied by the number of nights you are staying, including all taxes associated.</w:t>
      </w:r>
      <w:r w:rsidR="00805CA5" w:rsidRPr="0035212E">
        <w:rPr>
          <w:rFonts w:ascii="Calibri" w:hAnsi="Calibri" w:cs="Calibri"/>
          <w:sz w:val="20"/>
          <w:szCs w:val="20"/>
        </w:rPr>
        <w:t xml:space="preserve"> All foreign currency should </w:t>
      </w:r>
      <w:r w:rsidR="00DA77FF" w:rsidRPr="0035212E">
        <w:rPr>
          <w:rFonts w:ascii="Calibri" w:hAnsi="Calibri" w:cs="Calibri"/>
          <w:sz w:val="20"/>
          <w:szCs w:val="20"/>
        </w:rPr>
        <w:t>include information about conversion rate to USD.</w:t>
      </w:r>
    </w:p>
    <w:p w14:paraId="5E6B824A" w14:textId="4CF35B7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5. Please make sure all PDF scans are clear and legible</w:t>
      </w:r>
      <w:r w:rsidR="004A7A9C">
        <w:rPr>
          <w:rFonts w:ascii="Calibri" w:hAnsi="Calibri" w:cs="Calibri"/>
          <w:sz w:val="20"/>
          <w:szCs w:val="20"/>
        </w:rPr>
        <w:t xml:space="preserve"> and rotated to the correct alignment (not 90 degrees)</w:t>
      </w:r>
      <w:r w:rsidRPr="0035212E">
        <w:rPr>
          <w:rFonts w:ascii="Calibri" w:hAnsi="Calibri" w:cs="Calibri"/>
          <w:sz w:val="20"/>
          <w:szCs w:val="20"/>
        </w:rPr>
        <w:t>. An illegible scan may result in an application being denied.</w:t>
      </w:r>
    </w:p>
    <w:p w14:paraId="5D724804" w14:textId="2FDC4711"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6. The Laney Graduate School will not send reminders to students to supply different or new documents, or to obtain signatures after the application is submitted. If the application is incomplete, it will be denied. The student must wait until the next cycle if the activity remains eligible under the PDS </w:t>
      </w:r>
      <w:r w:rsidR="001076C3" w:rsidRPr="0035212E">
        <w:rPr>
          <w:rFonts w:ascii="Calibri" w:hAnsi="Calibri" w:cs="Calibri"/>
          <w:sz w:val="20"/>
          <w:szCs w:val="20"/>
        </w:rPr>
        <w:t>policy</w:t>
      </w:r>
      <w:r w:rsidRPr="0035212E">
        <w:rPr>
          <w:rFonts w:ascii="Calibri" w:hAnsi="Calibri" w:cs="Calibri"/>
          <w:sz w:val="20"/>
          <w:szCs w:val="20"/>
        </w:rPr>
        <w:t>.</w:t>
      </w:r>
    </w:p>
    <w:p w14:paraId="0441BA51" w14:textId="7777777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7. Please adhere to your program’s own guidelines, and if applicable, the program’s own internal deadlines.</w:t>
      </w:r>
    </w:p>
    <w:p w14:paraId="503C69C1" w14:textId="2CAAE2FD" w:rsidR="002F231A"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8. Documentation can take various forms. Please note in your application any pertinent information for each supporting documentation. Best practice may </w:t>
      </w:r>
      <w:r w:rsidR="00E0074C" w:rsidRPr="0035212E">
        <w:rPr>
          <w:rFonts w:ascii="Calibri" w:hAnsi="Calibri" w:cs="Calibri"/>
          <w:sz w:val="20"/>
          <w:szCs w:val="20"/>
        </w:rPr>
        <w:t>mean</w:t>
      </w:r>
      <w:r w:rsidRPr="0035212E">
        <w:rPr>
          <w:rFonts w:ascii="Calibri" w:hAnsi="Calibri" w:cs="Calibri"/>
          <w:sz w:val="20"/>
          <w:szCs w:val="20"/>
        </w:rPr>
        <w:t xml:space="preserve"> </w:t>
      </w:r>
      <w:r w:rsidRPr="0035212E">
        <w:rPr>
          <w:rFonts w:ascii="Calibri" w:hAnsi="Calibri" w:cs="Calibri"/>
          <w:sz w:val="20"/>
          <w:szCs w:val="20"/>
          <w:u w:val="single"/>
        </w:rPr>
        <w:t>not</w:t>
      </w:r>
      <w:r w:rsidRPr="0035212E">
        <w:rPr>
          <w:rFonts w:ascii="Calibri" w:hAnsi="Calibri" w:cs="Calibri"/>
          <w:sz w:val="20"/>
          <w:szCs w:val="20"/>
        </w:rPr>
        <w:t xml:space="preserve"> includ</w:t>
      </w:r>
      <w:r w:rsidR="000164F2" w:rsidRPr="0035212E">
        <w:rPr>
          <w:rFonts w:ascii="Calibri" w:hAnsi="Calibri" w:cs="Calibri"/>
          <w:sz w:val="20"/>
          <w:szCs w:val="20"/>
        </w:rPr>
        <w:t>ing</w:t>
      </w:r>
      <w:r w:rsidRPr="0035212E">
        <w:rPr>
          <w:rFonts w:ascii="Calibri" w:hAnsi="Calibri" w:cs="Calibri"/>
          <w:sz w:val="20"/>
          <w:szCs w:val="20"/>
        </w:rPr>
        <w:t xml:space="preserve"> 20 pages of conference documentation. </w:t>
      </w:r>
      <w:r w:rsidR="001D51E4" w:rsidRPr="0035212E">
        <w:rPr>
          <w:rFonts w:ascii="Calibri" w:hAnsi="Calibri" w:cs="Calibri"/>
          <w:sz w:val="20"/>
          <w:szCs w:val="20"/>
        </w:rPr>
        <w:t xml:space="preserve">Instead, </w:t>
      </w:r>
      <w:r w:rsidR="001D51E4" w:rsidRPr="0035212E">
        <w:rPr>
          <w:rFonts w:ascii="Calibri" w:hAnsi="Calibri" w:cs="Calibri"/>
          <w:sz w:val="20"/>
          <w:szCs w:val="20"/>
        </w:rPr>
        <w:lastRenderedPageBreak/>
        <w:t>provide a one-page PDF of the conference coversheet that indicates your participation (when relevant), name of the conference, the dates, and the location. Please upload all documents in PDF format. It also means that if there are several different types of expenses, you should include a summary table of all expenses so that your total budget is clear.</w:t>
      </w:r>
    </w:p>
    <w:p w14:paraId="66A37DCA" w14:textId="77777777" w:rsidR="001E6F1E" w:rsidRPr="0035212E" w:rsidRDefault="001E6F1E" w:rsidP="00BB4C8F">
      <w:pPr>
        <w:tabs>
          <w:tab w:val="left" w:pos="480"/>
        </w:tabs>
        <w:rPr>
          <w:rFonts w:ascii="Calibri" w:hAnsi="Calibri" w:cs="Calibri"/>
          <w:sz w:val="20"/>
          <w:szCs w:val="20"/>
        </w:rPr>
      </w:pPr>
    </w:p>
    <w:p w14:paraId="4E5B8EB1"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is the $2,500 lifetime eligibility?</w:t>
      </w:r>
    </w:p>
    <w:p w14:paraId="10A0B882" w14:textId="1A182087" w:rsidR="003D57CF" w:rsidRDefault="00BB4C8F" w:rsidP="00BB4C8F">
      <w:pPr>
        <w:rPr>
          <w:rFonts w:ascii="Calibri" w:hAnsi="Calibri" w:cs="Calibri"/>
          <w:sz w:val="20"/>
          <w:szCs w:val="20"/>
        </w:rPr>
      </w:pPr>
      <w:r w:rsidRPr="0035212E">
        <w:rPr>
          <w:rFonts w:ascii="Calibri" w:hAnsi="Calibri" w:cs="Calibri"/>
          <w:sz w:val="20"/>
          <w:szCs w:val="20"/>
        </w:rPr>
        <w:t xml:space="preserve">A: All students are </w:t>
      </w:r>
      <w:r w:rsidRPr="0035212E">
        <w:rPr>
          <w:rFonts w:ascii="Calibri" w:hAnsi="Calibri" w:cs="Calibri"/>
          <w:i/>
          <w:iCs/>
          <w:sz w:val="20"/>
          <w:szCs w:val="20"/>
        </w:rPr>
        <w:t>eligible</w:t>
      </w:r>
      <w:r w:rsidRPr="0035212E">
        <w:rPr>
          <w:rFonts w:ascii="Calibri" w:hAnsi="Calibri" w:cs="Calibri"/>
          <w:sz w:val="20"/>
          <w:szCs w:val="20"/>
        </w:rPr>
        <w:t xml:space="preserve"> to </w:t>
      </w:r>
      <w:r w:rsidR="005C3ECE" w:rsidRPr="0035212E">
        <w:rPr>
          <w:rFonts w:ascii="Calibri" w:hAnsi="Calibri" w:cs="Calibri"/>
          <w:sz w:val="20"/>
          <w:szCs w:val="20"/>
        </w:rPr>
        <w:t>be approved</w:t>
      </w:r>
      <w:r w:rsidRPr="0035212E">
        <w:rPr>
          <w:rFonts w:ascii="Calibri" w:hAnsi="Calibri" w:cs="Calibri"/>
          <w:sz w:val="20"/>
          <w:szCs w:val="20"/>
        </w:rPr>
        <w:t xml:space="preserve"> up to $2,500</w:t>
      </w:r>
      <w:r w:rsidR="005C3ECE" w:rsidRPr="0035212E">
        <w:rPr>
          <w:rFonts w:ascii="Calibri" w:hAnsi="Calibri" w:cs="Calibri"/>
          <w:sz w:val="20"/>
          <w:szCs w:val="20"/>
        </w:rPr>
        <w:t xml:space="preserve"> each</w:t>
      </w:r>
      <w:r w:rsidRPr="0035212E">
        <w:rPr>
          <w:rFonts w:ascii="Calibri" w:hAnsi="Calibri" w:cs="Calibri"/>
          <w:sz w:val="20"/>
          <w:szCs w:val="20"/>
        </w:rPr>
        <w:t xml:space="preserve"> in PDS conference, training, or research funds.</w:t>
      </w:r>
    </w:p>
    <w:p w14:paraId="7989BAC6" w14:textId="77777777" w:rsidR="00D57844" w:rsidRDefault="00D57844" w:rsidP="00BB4C8F">
      <w:pPr>
        <w:rPr>
          <w:rFonts w:ascii="Calibri" w:hAnsi="Calibri" w:cs="Calibri"/>
          <w:sz w:val="20"/>
          <w:szCs w:val="20"/>
        </w:rPr>
      </w:pPr>
    </w:p>
    <w:p w14:paraId="38D188F5" w14:textId="391A399F" w:rsidR="004A7A9C" w:rsidRPr="0035212E" w:rsidRDefault="004A7A9C" w:rsidP="004A7A9C">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How can I see how much I have received to-date?</w:t>
      </w:r>
    </w:p>
    <w:p w14:paraId="597FEDE7" w14:textId="77777777" w:rsidR="004A7A9C" w:rsidRPr="00A34302" w:rsidRDefault="004A7A9C" w:rsidP="004A7A9C">
      <w:pPr>
        <w:rPr>
          <w:rFonts w:ascii="Calibri" w:hAnsi="Calibri" w:cs="Calibri"/>
          <w:sz w:val="20"/>
          <w:szCs w:val="20"/>
        </w:rPr>
      </w:pPr>
      <w:r w:rsidRPr="0035212E">
        <w:rPr>
          <w:rFonts w:ascii="Calibri" w:hAnsi="Calibri" w:cs="Calibri"/>
          <w:sz w:val="20"/>
          <w:szCs w:val="20"/>
        </w:rPr>
        <w:t>A: All students</w:t>
      </w:r>
      <w:r>
        <w:rPr>
          <w:rFonts w:ascii="Calibri" w:hAnsi="Calibri" w:cs="Calibri"/>
          <w:sz w:val="20"/>
          <w:szCs w:val="20"/>
        </w:rPr>
        <w:t xml:space="preserve"> can check their PDS history by logging into LaneyConnect and scrolling down to the bottom of the PDS tab. It will display a record of all your applications to-date, as well as links to submit your PDS Reports (when applicable). </w:t>
      </w:r>
      <w:r w:rsidRPr="0035212E">
        <w:rPr>
          <w:rFonts w:ascii="Calibri" w:hAnsi="Calibri"/>
          <w:color w:val="000000" w:themeColor="text1"/>
          <w:sz w:val="20"/>
          <w:szCs w:val="20"/>
        </w:rPr>
        <w:t>If you</w:t>
      </w:r>
      <w:r>
        <w:rPr>
          <w:rFonts w:ascii="Calibri" w:hAnsi="Calibri"/>
          <w:color w:val="000000" w:themeColor="text1"/>
          <w:sz w:val="20"/>
          <w:szCs w:val="20"/>
        </w:rPr>
        <w:t xml:space="preserve"> see that the displayed application record is incorrect, please email </w:t>
      </w:r>
      <w:hyperlink r:id="rId52" w:history="1">
        <w:r w:rsidRPr="002B45E3">
          <w:rPr>
            <w:rStyle w:val="Hyperlink"/>
            <w:rFonts w:ascii="Calibri" w:hAnsi="Calibri"/>
            <w:sz w:val="20"/>
            <w:szCs w:val="20"/>
          </w:rPr>
          <w:t>LGS.profdev@emory.edu</w:t>
        </w:r>
      </w:hyperlink>
      <w:r>
        <w:rPr>
          <w:rFonts w:ascii="Calibri" w:hAnsi="Calibri"/>
          <w:color w:val="000000" w:themeColor="text1"/>
          <w:sz w:val="20"/>
          <w:szCs w:val="20"/>
        </w:rPr>
        <w:t xml:space="preserve"> with details about your PDS application history and any relevant documentation. We will consult with relevant personnel and update the online system, if/when necessary.</w:t>
      </w:r>
    </w:p>
    <w:p w14:paraId="025342FE" w14:textId="77777777" w:rsidR="00B9281B" w:rsidRPr="0035212E" w:rsidRDefault="00B9281B" w:rsidP="00BB4C8F">
      <w:pPr>
        <w:rPr>
          <w:rFonts w:ascii="Calibri" w:hAnsi="Calibri"/>
          <w:color w:val="4472C4" w:themeColor="accent1"/>
          <w:sz w:val="20"/>
          <w:szCs w:val="20"/>
        </w:rPr>
      </w:pPr>
    </w:p>
    <w:p w14:paraId="0B495D32" w14:textId="0AF88EDE"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sidR="0001323B">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Are there </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candidacy limits (for </w:t>
      </w:r>
      <w:r w:rsidR="0001323B">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training, research or conference applications)?</w:t>
      </w:r>
    </w:p>
    <w:p w14:paraId="7C679D8F" w14:textId="30B91817" w:rsidR="00BB4C8F" w:rsidRPr="0035212E" w:rsidRDefault="0093554C" w:rsidP="00BB4C8F">
      <w:pPr>
        <w:rPr>
          <w:rFonts w:ascii="Calibri" w:hAnsi="Calibri"/>
          <w:color w:val="1F4E79" w:themeColor="accent5" w:themeShade="80"/>
          <w:sz w:val="20"/>
          <w:szCs w:val="20"/>
        </w:rPr>
      </w:pPr>
      <w:r>
        <w:rPr>
          <w:rFonts w:ascii="Calibri" w:hAnsi="Calibri"/>
          <w:sz w:val="20"/>
          <w:szCs w:val="20"/>
        </w:rPr>
        <w:t>There</w:t>
      </w:r>
      <w:r w:rsidR="0001323B">
        <w:rPr>
          <w:rFonts w:ascii="Calibri" w:hAnsi="Calibri"/>
          <w:sz w:val="20"/>
          <w:szCs w:val="20"/>
        </w:rPr>
        <w:t xml:space="preserve"> are no candidacy limits.</w:t>
      </w:r>
      <w:r w:rsidR="00C00DF4">
        <w:rPr>
          <w:rFonts w:ascii="Calibri" w:hAnsi="Calibri"/>
          <w:sz w:val="20"/>
          <w:szCs w:val="20"/>
        </w:rPr>
        <w:t xml:space="preserve"> But students should consult the priority list before submitting their applications or incurring any expenses in advance (see the section, </w:t>
      </w:r>
      <w:hyperlink w:anchor="Prelim" w:history="1">
        <w:r w:rsidR="00C00DF4" w:rsidRPr="00AD1FB4">
          <w:rPr>
            <w:rStyle w:val="Hyperlink"/>
            <w:rFonts w:ascii="Calibri" w:hAnsi="Calibri"/>
            <w:sz w:val="20"/>
            <w:szCs w:val="20"/>
          </w:rPr>
          <w:t>Preliminary Information</w:t>
        </w:r>
      </w:hyperlink>
      <w:r w:rsidR="00C00DF4">
        <w:rPr>
          <w:rFonts w:ascii="Calibri" w:hAnsi="Calibri"/>
          <w:sz w:val="20"/>
          <w:szCs w:val="20"/>
        </w:rPr>
        <w:t>).</w:t>
      </w:r>
    </w:p>
    <w:p w14:paraId="6B01B8B1" w14:textId="77777777" w:rsidR="0035212E" w:rsidRPr="0035212E" w:rsidRDefault="0035212E" w:rsidP="00BB4C8F">
      <w:pPr>
        <w:rPr>
          <w:rFonts w:ascii="Calibri" w:hAnsi="Calibri"/>
          <w:color w:val="1F4E79" w:themeColor="accent5" w:themeShade="80"/>
          <w:sz w:val="20"/>
          <w:szCs w:val="20"/>
        </w:rPr>
      </w:pPr>
    </w:p>
    <w:p w14:paraId="35566B53"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is the $5,000 total eligibility for non-competitive and competitive research or training funds, the point at which students must always apply for </w:t>
      </w:r>
      <w:r w:rsidRPr="0035212E">
        <w:rPr>
          <w:rFonts w:ascii="Calibri" w:hAnsi="Calibri" w:cstheme="minorHAnsi"/>
          <w:b/>
          <w:color w:val="4472C4" w:themeColor="accent1"/>
          <w:sz w:val="20"/>
          <w:szCs w:val="2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competitive</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funding?</w:t>
      </w:r>
    </w:p>
    <w:p w14:paraId="335CD4A0" w14:textId="388FCB61" w:rsidR="00BB4C8F" w:rsidRDefault="00BB4C8F" w:rsidP="00BB4C8F">
      <w:pPr>
        <w:rPr>
          <w:rFonts w:ascii="Calibri" w:hAnsi="Calibri"/>
          <w:sz w:val="20"/>
          <w:szCs w:val="20"/>
        </w:rPr>
      </w:pPr>
      <w:r w:rsidRPr="0035212E">
        <w:rPr>
          <w:rFonts w:ascii="Calibri" w:hAnsi="Calibri"/>
          <w:sz w:val="20"/>
          <w:szCs w:val="20"/>
        </w:rPr>
        <w:t xml:space="preserve">A: All students have a lifetime eligibility of $5,000 </w:t>
      </w:r>
      <w:r w:rsidRPr="00306B5B">
        <w:rPr>
          <w:rFonts w:ascii="Calibri" w:hAnsi="Calibri"/>
          <w:sz w:val="20"/>
          <w:szCs w:val="20"/>
        </w:rPr>
        <w:t>total</w:t>
      </w:r>
      <w:r w:rsidRPr="0035212E">
        <w:rPr>
          <w:rFonts w:ascii="Calibri" w:hAnsi="Calibri"/>
          <w:sz w:val="20"/>
          <w:szCs w:val="20"/>
        </w:rPr>
        <w:t xml:space="preserve"> of competitive </w:t>
      </w:r>
      <w:r w:rsidRPr="00306B5B">
        <w:rPr>
          <w:rFonts w:ascii="Calibri" w:hAnsi="Calibri"/>
          <w:sz w:val="20"/>
          <w:szCs w:val="20"/>
          <w:u w:val="single"/>
        </w:rPr>
        <w:t>and</w:t>
      </w:r>
      <w:r w:rsidRPr="0035212E">
        <w:rPr>
          <w:rFonts w:ascii="Calibri" w:hAnsi="Calibri"/>
          <w:sz w:val="20"/>
          <w:szCs w:val="20"/>
        </w:rPr>
        <w:t xml:space="preserve"> non-competitive training</w:t>
      </w:r>
      <w:r w:rsidR="00306B5B">
        <w:rPr>
          <w:rFonts w:ascii="Calibri" w:hAnsi="Calibri"/>
          <w:sz w:val="20"/>
          <w:szCs w:val="20"/>
        </w:rPr>
        <w:t>/</w:t>
      </w:r>
      <w:r w:rsidRPr="0035212E">
        <w:rPr>
          <w:rFonts w:ascii="Calibri" w:hAnsi="Calibri"/>
          <w:sz w:val="20"/>
          <w:szCs w:val="20"/>
        </w:rPr>
        <w:t xml:space="preserve">research funds. All requests thereafter must be for </w:t>
      </w:r>
      <w:r w:rsidRPr="0035212E">
        <w:rPr>
          <w:rFonts w:ascii="Calibri" w:hAnsi="Calibri"/>
          <w:sz w:val="20"/>
          <w:szCs w:val="20"/>
          <w:u w:val="single"/>
        </w:rPr>
        <w:t>competitive</w:t>
      </w:r>
      <w:r w:rsidRPr="0035212E">
        <w:rPr>
          <w:rFonts w:ascii="Calibri" w:hAnsi="Calibri"/>
          <w:sz w:val="20"/>
          <w:szCs w:val="20"/>
        </w:rPr>
        <w:t xml:space="preserve"> funding. See the examples below as reference:</w:t>
      </w:r>
    </w:p>
    <w:p w14:paraId="080A9284" w14:textId="77777777" w:rsidR="00306B5B" w:rsidRPr="0035212E" w:rsidRDefault="00306B5B" w:rsidP="00BB4C8F">
      <w:pPr>
        <w:rPr>
          <w:rFonts w:ascii="Calibri" w:hAnsi="Calibri"/>
          <w:sz w:val="20"/>
          <w:szCs w:val="20"/>
        </w:rPr>
      </w:pPr>
    </w:p>
    <w:p w14:paraId="0B55C263" w14:textId="77777777" w:rsidR="00BB4C8F" w:rsidRPr="003364F5" w:rsidRDefault="00BB4C8F" w:rsidP="00BB4C8F">
      <w:pPr>
        <w:rPr>
          <w:rFonts w:ascii="Calibri" w:hAnsi="Calibri"/>
          <w:sz w:val="19"/>
          <w:szCs w:val="19"/>
        </w:rPr>
      </w:pPr>
      <w:r w:rsidRPr="003364F5">
        <w:rPr>
          <w:rFonts w:ascii="Calibri" w:hAnsi="Calibri"/>
          <w:sz w:val="19"/>
          <w:szCs w:val="19"/>
          <w:u w:val="single"/>
        </w:rPr>
        <w:t>Example #1</w:t>
      </w:r>
      <w:r w:rsidRPr="003364F5">
        <w:rPr>
          <w:rFonts w:ascii="Calibri" w:hAnsi="Calibri"/>
          <w:sz w:val="19"/>
          <w:szCs w:val="19"/>
        </w:rPr>
        <w:t xml:space="preserve">: Student received $2,200 </w:t>
      </w:r>
      <w:r w:rsidRPr="003364F5">
        <w:rPr>
          <w:rFonts w:ascii="Calibri" w:hAnsi="Calibri"/>
          <w:i/>
          <w:iCs/>
          <w:sz w:val="19"/>
          <w:szCs w:val="19"/>
        </w:rPr>
        <w:t>non-competitive</w:t>
      </w:r>
      <w:r w:rsidRPr="003364F5">
        <w:rPr>
          <w:rFonts w:ascii="Calibri" w:hAnsi="Calibri"/>
          <w:sz w:val="19"/>
          <w:szCs w:val="19"/>
        </w:rPr>
        <w:t xml:space="preserve"> </w:t>
      </w:r>
      <w:r w:rsidRPr="003364F5">
        <w:rPr>
          <w:rFonts w:ascii="Calibri" w:hAnsi="Calibri"/>
          <w:i/>
          <w:iCs/>
          <w:sz w:val="19"/>
          <w:szCs w:val="19"/>
        </w:rPr>
        <w:t>training</w:t>
      </w:r>
      <w:r w:rsidRPr="003364F5">
        <w:rPr>
          <w:rFonts w:ascii="Calibri" w:hAnsi="Calibri"/>
          <w:sz w:val="19"/>
          <w:szCs w:val="19"/>
        </w:rPr>
        <w:t xml:space="preserve"> funds and $2,300 </w:t>
      </w:r>
      <w:r w:rsidRPr="003364F5">
        <w:rPr>
          <w:rFonts w:ascii="Calibri" w:hAnsi="Calibri"/>
          <w:i/>
          <w:iCs/>
          <w:sz w:val="19"/>
          <w:szCs w:val="19"/>
        </w:rPr>
        <w:t>competitive research</w:t>
      </w:r>
      <w:r w:rsidRPr="003364F5">
        <w:rPr>
          <w:rFonts w:ascii="Calibri" w:hAnsi="Calibri"/>
          <w:sz w:val="19"/>
          <w:szCs w:val="19"/>
        </w:rPr>
        <w:t xml:space="preserve"> funds to-date (currently at $4,500 total combination of all forms of research and training funds).</w:t>
      </w:r>
    </w:p>
    <w:p w14:paraId="087E9232" w14:textId="77777777" w:rsidR="006A66AD" w:rsidRDefault="00BB4C8F" w:rsidP="006A66AD">
      <w:pPr>
        <w:rPr>
          <w:rFonts w:ascii="Calibri" w:hAnsi="Calibri"/>
          <w:sz w:val="19"/>
          <w:szCs w:val="19"/>
        </w:rPr>
      </w:pPr>
      <w:r w:rsidRPr="003364F5">
        <w:rPr>
          <w:rFonts w:ascii="Calibri" w:hAnsi="Calibri"/>
          <w:sz w:val="19"/>
          <w:szCs w:val="19"/>
        </w:rPr>
        <w:tab/>
      </w:r>
      <w:r w:rsidRPr="003364F5">
        <w:rPr>
          <w:rFonts w:ascii="Calibri" w:hAnsi="Calibri"/>
          <w:b/>
          <w:bCs/>
          <w:sz w:val="19"/>
          <w:szCs w:val="19"/>
        </w:rPr>
        <w:t xml:space="preserve">Can this student apply for $1,000 non-competitive </w:t>
      </w:r>
      <w:r w:rsidRPr="003364F5">
        <w:rPr>
          <w:rFonts w:ascii="Calibri" w:hAnsi="Calibri"/>
          <w:b/>
          <w:bCs/>
          <w:sz w:val="19"/>
          <w:szCs w:val="19"/>
          <w:u w:val="single"/>
        </w:rPr>
        <w:t>research</w:t>
      </w:r>
      <w:r w:rsidRPr="003364F5">
        <w:rPr>
          <w:rFonts w:ascii="Calibri" w:hAnsi="Calibri"/>
          <w:b/>
          <w:bCs/>
          <w:sz w:val="19"/>
          <w:szCs w:val="19"/>
        </w:rPr>
        <w:t xml:space="preserve"> funds? </w:t>
      </w:r>
      <w:r w:rsidRPr="003364F5">
        <w:rPr>
          <w:rFonts w:ascii="Calibri" w:hAnsi="Calibri"/>
          <w:sz w:val="19"/>
          <w:szCs w:val="19"/>
        </w:rPr>
        <w:t xml:space="preserve">(The student has not been approved for any </w:t>
      </w:r>
    </w:p>
    <w:p w14:paraId="01BE584D" w14:textId="47C26A8E" w:rsidR="00BB4C8F" w:rsidRPr="003364F5" w:rsidRDefault="00BB4C8F" w:rsidP="006A66AD">
      <w:pPr>
        <w:ind w:firstLine="720"/>
        <w:rPr>
          <w:rFonts w:ascii="Calibri" w:hAnsi="Calibri"/>
          <w:sz w:val="19"/>
          <w:szCs w:val="19"/>
        </w:rPr>
      </w:pPr>
      <w:r w:rsidRPr="003364F5">
        <w:rPr>
          <w:rFonts w:ascii="Calibri" w:hAnsi="Calibri"/>
          <w:sz w:val="19"/>
          <w:szCs w:val="19"/>
        </w:rPr>
        <w:t>non-competitive research funds to-date)</w:t>
      </w:r>
    </w:p>
    <w:p w14:paraId="7E4E3119" w14:textId="01038362" w:rsidR="00BB4C8F" w:rsidRPr="003364F5" w:rsidRDefault="00BB4C8F" w:rsidP="00BB4C8F">
      <w:pPr>
        <w:ind w:left="1440"/>
        <w:rPr>
          <w:rFonts w:ascii="Calibri" w:hAnsi="Calibri" w:cs="Calibri"/>
          <w:sz w:val="19"/>
          <w:szCs w:val="19"/>
        </w:rPr>
      </w:pPr>
      <w:r w:rsidRPr="003364F5">
        <w:rPr>
          <w:rFonts w:ascii="Calibri" w:hAnsi="Calibri"/>
          <w:sz w:val="19"/>
          <w:szCs w:val="19"/>
        </w:rPr>
        <w:t xml:space="preserve">No. The </w:t>
      </w:r>
      <w:r w:rsidRPr="003364F5">
        <w:rPr>
          <w:rFonts w:ascii="Calibri" w:hAnsi="Calibri" w:cs="Calibri"/>
          <w:sz w:val="19"/>
          <w:szCs w:val="19"/>
        </w:rPr>
        <w:t xml:space="preserve">approved competitive application automatically subsumes </w:t>
      </w:r>
      <w:r w:rsidR="00CD55CC">
        <w:rPr>
          <w:rFonts w:ascii="Calibri" w:hAnsi="Calibri" w:cs="Calibri"/>
          <w:sz w:val="19"/>
          <w:szCs w:val="19"/>
        </w:rPr>
        <w:t>any</w:t>
      </w:r>
      <w:r w:rsidRPr="003364F5">
        <w:rPr>
          <w:rFonts w:ascii="Calibri" w:hAnsi="Calibri" w:cs="Calibri"/>
          <w:sz w:val="19"/>
          <w:szCs w:val="19"/>
        </w:rPr>
        <w:t xml:space="preserve"> remaining eligibility in non-competitive research funds.</w:t>
      </w:r>
    </w:p>
    <w:p w14:paraId="18BE95F5" w14:textId="77777777" w:rsidR="00BB4C8F" w:rsidRPr="003364F5" w:rsidRDefault="00BB4C8F" w:rsidP="00BB4C8F">
      <w:pPr>
        <w:ind w:firstLine="720"/>
        <w:rPr>
          <w:rFonts w:ascii="Calibri" w:hAnsi="Calibri"/>
          <w:sz w:val="19"/>
          <w:szCs w:val="19"/>
        </w:rPr>
      </w:pPr>
      <w:r w:rsidRPr="003364F5">
        <w:rPr>
          <w:rFonts w:ascii="Calibri" w:hAnsi="Calibri"/>
          <w:b/>
          <w:bCs/>
          <w:sz w:val="19"/>
          <w:szCs w:val="19"/>
        </w:rPr>
        <w:t xml:space="preserve">Can this student apply for $500 non-competitive </w:t>
      </w:r>
      <w:r w:rsidRPr="003364F5">
        <w:rPr>
          <w:rFonts w:ascii="Calibri" w:hAnsi="Calibri"/>
          <w:b/>
          <w:bCs/>
          <w:sz w:val="19"/>
          <w:szCs w:val="19"/>
          <w:u w:val="single"/>
        </w:rPr>
        <w:t>training</w:t>
      </w:r>
      <w:r w:rsidRPr="003364F5">
        <w:rPr>
          <w:rFonts w:ascii="Calibri" w:hAnsi="Calibri"/>
          <w:b/>
          <w:bCs/>
          <w:sz w:val="19"/>
          <w:szCs w:val="19"/>
        </w:rPr>
        <w:t xml:space="preserve"> funds?</w:t>
      </w:r>
    </w:p>
    <w:p w14:paraId="628B8496" w14:textId="77777777" w:rsidR="00BB4C8F" w:rsidRPr="003364F5" w:rsidRDefault="00BB4C8F" w:rsidP="00BB4C8F">
      <w:pPr>
        <w:rPr>
          <w:rFonts w:ascii="Calibri" w:hAnsi="Calibri"/>
          <w:sz w:val="19"/>
          <w:szCs w:val="19"/>
        </w:rPr>
      </w:pPr>
      <w:r w:rsidRPr="003364F5">
        <w:rPr>
          <w:rFonts w:ascii="Calibri" w:hAnsi="Calibri"/>
          <w:sz w:val="19"/>
          <w:szCs w:val="19"/>
        </w:rPr>
        <w:tab/>
      </w:r>
      <w:r w:rsidRPr="003364F5">
        <w:rPr>
          <w:rFonts w:ascii="Calibri" w:hAnsi="Calibri"/>
          <w:sz w:val="19"/>
          <w:szCs w:val="19"/>
        </w:rPr>
        <w:tab/>
        <w:t xml:space="preserve">No. This exceeds the $2,500 lifetime eligibility for non-competitive training funds, so the </w:t>
      </w:r>
    </w:p>
    <w:p w14:paraId="1D6A4B41" w14:textId="3A09FD06" w:rsidR="00BB4C8F" w:rsidRPr="00CD55CC" w:rsidRDefault="00BB4C8F" w:rsidP="006A66AD">
      <w:pPr>
        <w:ind w:left="1440"/>
        <w:rPr>
          <w:rFonts w:ascii="Calibri" w:hAnsi="Calibri"/>
          <w:sz w:val="19"/>
          <w:szCs w:val="19"/>
        </w:rPr>
      </w:pPr>
      <w:r w:rsidRPr="003364F5">
        <w:rPr>
          <w:rFonts w:ascii="Calibri" w:hAnsi="Calibri"/>
          <w:sz w:val="19"/>
          <w:szCs w:val="19"/>
        </w:rPr>
        <w:t xml:space="preserve">student must apply for </w:t>
      </w:r>
      <w:r w:rsidRPr="003364F5">
        <w:rPr>
          <w:rFonts w:ascii="Calibri" w:hAnsi="Calibri"/>
          <w:i/>
          <w:iCs/>
          <w:sz w:val="19"/>
          <w:szCs w:val="19"/>
        </w:rPr>
        <w:t>competitive</w:t>
      </w:r>
      <w:r w:rsidRPr="003364F5">
        <w:rPr>
          <w:rFonts w:ascii="Calibri" w:hAnsi="Calibri"/>
          <w:sz w:val="19"/>
          <w:szCs w:val="19"/>
        </w:rPr>
        <w:t xml:space="preserve"> funds. They may, however, apply for up to $300</w:t>
      </w:r>
      <w:r w:rsidR="00CD55CC">
        <w:rPr>
          <w:rFonts w:ascii="Calibri" w:hAnsi="Calibri"/>
          <w:sz w:val="19"/>
          <w:szCs w:val="19"/>
        </w:rPr>
        <w:t xml:space="preserve"> in </w:t>
      </w:r>
      <w:r w:rsidR="006A66AD">
        <w:rPr>
          <w:rFonts w:ascii="Calibri" w:hAnsi="Calibri"/>
          <w:sz w:val="19"/>
          <w:szCs w:val="19"/>
        </w:rPr>
        <w:t xml:space="preserve">non-compet. </w:t>
      </w:r>
      <w:r w:rsidR="00CD55CC">
        <w:rPr>
          <w:rFonts w:ascii="Calibri" w:hAnsi="Calibri"/>
          <w:i/>
          <w:iCs/>
          <w:sz w:val="19"/>
          <w:szCs w:val="19"/>
        </w:rPr>
        <w:t>training</w:t>
      </w:r>
      <w:r w:rsidR="00CD55CC">
        <w:rPr>
          <w:rFonts w:ascii="Calibri" w:hAnsi="Calibri"/>
          <w:sz w:val="19"/>
          <w:szCs w:val="19"/>
        </w:rPr>
        <w:t>.</w:t>
      </w:r>
    </w:p>
    <w:p w14:paraId="11D5D183" w14:textId="77777777" w:rsidR="00BB4C8F" w:rsidRPr="003364F5" w:rsidRDefault="00BB4C8F" w:rsidP="00BB4C8F">
      <w:pPr>
        <w:ind w:firstLine="720"/>
        <w:rPr>
          <w:rFonts w:ascii="Calibri" w:hAnsi="Calibri"/>
          <w:sz w:val="19"/>
          <w:szCs w:val="19"/>
        </w:rPr>
      </w:pPr>
      <w:r w:rsidRPr="003364F5">
        <w:rPr>
          <w:rFonts w:ascii="Calibri" w:hAnsi="Calibri"/>
          <w:b/>
          <w:bCs/>
          <w:sz w:val="19"/>
          <w:szCs w:val="19"/>
        </w:rPr>
        <w:t xml:space="preserve">Can this student apply for $500 non-competitive </w:t>
      </w:r>
      <w:r w:rsidRPr="003364F5">
        <w:rPr>
          <w:rFonts w:ascii="Calibri" w:hAnsi="Calibri"/>
          <w:b/>
          <w:bCs/>
          <w:sz w:val="19"/>
          <w:szCs w:val="19"/>
          <w:u w:val="single"/>
        </w:rPr>
        <w:t>research</w:t>
      </w:r>
      <w:r w:rsidRPr="003364F5">
        <w:rPr>
          <w:rFonts w:ascii="Calibri" w:hAnsi="Calibri"/>
          <w:b/>
          <w:bCs/>
          <w:sz w:val="19"/>
          <w:szCs w:val="19"/>
        </w:rPr>
        <w:t xml:space="preserve"> funds?</w:t>
      </w:r>
    </w:p>
    <w:p w14:paraId="52D33A59" w14:textId="0291077E" w:rsidR="00BB4C8F" w:rsidRPr="003364F5" w:rsidRDefault="00BB4C8F" w:rsidP="00BB4C8F">
      <w:pPr>
        <w:ind w:left="1440"/>
        <w:rPr>
          <w:rFonts w:ascii="Calibri" w:hAnsi="Calibri" w:cs="Calibri"/>
          <w:sz w:val="19"/>
          <w:szCs w:val="19"/>
        </w:rPr>
      </w:pPr>
      <w:r w:rsidRPr="003364F5">
        <w:rPr>
          <w:rFonts w:ascii="Calibri" w:hAnsi="Calibri"/>
          <w:sz w:val="19"/>
          <w:szCs w:val="19"/>
        </w:rPr>
        <w:t xml:space="preserve">No. The </w:t>
      </w:r>
      <w:r w:rsidRPr="003364F5">
        <w:rPr>
          <w:rFonts w:ascii="Calibri" w:hAnsi="Calibri" w:cs="Calibri"/>
          <w:sz w:val="19"/>
          <w:szCs w:val="19"/>
        </w:rPr>
        <w:t xml:space="preserve">approved competitive application automatically subsumes </w:t>
      </w:r>
      <w:r w:rsidR="00CD55CC">
        <w:rPr>
          <w:rFonts w:ascii="Calibri" w:hAnsi="Calibri" w:cs="Calibri"/>
          <w:sz w:val="19"/>
          <w:szCs w:val="19"/>
        </w:rPr>
        <w:t>any</w:t>
      </w:r>
      <w:r w:rsidRPr="003364F5">
        <w:rPr>
          <w:rFonts w:ascii="Calibri" w:hAnsi="Calibri" w:cs="Calibri"/>
          <w:sz w:val="19"/>
          <w:szCs w:val="19"/>
        </w:rPr>
        <w:t xml:space="preserve"> remaining eligibility in non-competitive research funds.</w:t>
      </w:r>
    </w:p>
    <w:p w14:paraId="0C72452C" w14:textId="77777777" w:rsidR="00BB4C8F" w:rsidRPr="003364F5" w:rsidRDefault="00BB4C8F" w:rsidP="00BB4C8F">
      <w:pPr>
        <w:rPr>
          <w:rFonts w:ascii="Calibri" w:hAnsi="Calibri" w:cs="Calibri"/>
          <w:b/>
          <w:bCs/>
          <w:sz w:val="19"/>
          <w:szCs w:val="19"/>
        </w:rPr>
      </w:pPr>
      <w:r w:rsidRPr="003364F5">
        <w:rPr>
          <w:rFonts w:ascii="Calibri" w:hAnsi="Calibri" w:cs="Calibri"/>
          <w:sz w:val="19"/>
          <w:szCs w:val="19"/>
        </w:rPr>
        <w:tab/>
      </w:r>
      <w:r w:rsidRPr="003364F5">
        <w:rPr>
          <w:rFonts w:ascii="Calibri" w:hAnsi="Calibri" w:cs="Calibri"/>
          <w:b/>
          <w:bCs/>
          <w:sz w:val="19"/>
          <w:szCs w:val="19"/>
        </w:rPr>
        <w:t>Can this student apply for competitive training or research funds?</w:t>
      </w:r>
    </w:p>
    <w:p w14:paraId="6C39890B" w14:textId="33328A39" w:rsidR="00BB4C8F" w:rsidRPr="003364F5" w:rsidRDefault="00BB4C8F" w:rsidP="00A44AFF">
      <w:pPr>
        <w:ind w:left="1440"/>
        <w:rPr>
          <w:rFonts w:ascii="Calibri" w:hAnsi="Calibri" w:cs="Calibri"/>
          <w:sz w:val="19"/>
          <w:szCs w:val="19"/>
        </w:rPr>
      </w:pPr>
      <w:r w:rsidRPr="003364F5">
        <w:rPr>
          <w:rFonts w:ascii="Calibri" w:hAnsi="Calibri" w:cs="Calibri"/>
          <w:sz w:val="19"/>
          <w:szCs w:val="19"/>
        </w:rPr>
        <w:t xml:space="preserve">Yes. The student has been approved $4,500 to-date and is eligible to apply for up to $3,500 in </w:t>
      </w:r>
      <w:r w:rsidRPr="00CD55CC">
        <w:rPr>
          <w:rFonts w:ascii="Calibri" w:hAnsi="Calibri" w:cs="Calibri"/>
          <w:i/>
          <w:iCs/>
          <w:sz w:val="19"/>
          <w:szCs w:val="19"/>
        </w:rPr>
        <w:t>competitive</w:t>
      </w:r>
      <w:r w:rsidRPr="003364F5">
        <w:rPr>
          <w:rFonts w:ascii="Calibri" w:hAnsi="Calibri" w:cs="Calibri"/>
          <w:sz w:val="19"/>
          <w:szCs w:val="19"/>
        </w:rPr>
        <w:t xml:space="preserve"> funding ($4,500 + $3,500 = $8,000 max). See the next question below for eligibility questions about the $8,000 lifetime eligibility.</w:t>
      </w:r>
    </w:p>
    <w:p w14:paraId="5373A7F2" w14:textId="1F277DE1" w:rsidR="00306B5B" w:rsidRPr="003364F5" w:rsidRDefault="00BB4C8F" w:rsidP="00BB4C8F">
      <w:pPr>
        <w:rPr>
          <w:rFonts w:ascii="Calibri" w:hAnsi="Calibri"/>
          <w:sz w:val="19"/>
          <w:szCs w:val="19"/>
        </w:rPr>
      </w:pPr>
      <w:r w:rsidRPr="003364F5">
        <w:rPr>
          <w:rFonts w:ascii="Calibri" w:hAnsi="Calibri"/>
          <w:sz w:val="19"/>
          <w:szCs w:val="19"/>
          <w:u w:val="single"/>
        </w:rPr>
        <w:t>Example #2</w:t>
      </w:r>
      <w:r w:rsidRPr="003364F5">
        <w:rPr>
          <w:rFonts w:ascii="Calibri" w:hAnsi="Calibri"/>
          <w:sz w:val="19"/>
          <w:szCs w:val="19"/>
        </w:rPr>
        <w:t xml:space="preserve">: Student received $2,000 </w:t>
      </w:r>
      <w:r w:rsidRPr="003364F5">
        <w:rPr>
          <w:rFonts w:ascii="Calibri" w:hAnsi="Calibri"/>
          <w:i/>
          <w:iCs/>
          <w:sz w:val="19"/>
          <w:szCs w:val="19"/>
        </w:rPr>
        <w:t>non-competitive</w:t>
      </w:r>
      <w:r w:rsidRPr="003364F5">
        <w:rPr>
          <w:rFonts w:ascii="Calibri" w:hAnsi="Calibri"/>
          <w:sz w:val="19"/>
          <w:szCs w:val="19"/>
        </w:rPr>
        <w:t xml:space="preserve"> </w:t>
      </w:r>
      <w:r w:rsidRPr="003364F5">
        <w:rPr>
          <w:rFonts w:ascii="Calibri" w:hAnsi="Calibri"/>
          <w:i/>
          <w:iCs/>
          <w:sz w:val="19"/>
          <w:szCs w:val="19"/>
        </w:rPr>
        <w:t>training</w:t>
      </w:r>
      <w:r w:rsidRPr="003364F5">
        <w:rPr>
          <w:rFonts w:ascii="Calibri" w:hAnsi="Calibri"/>
          <w:sz w:val="19"/>
          <w:szCs w:val="19"/>
        </w:rPr>
        <w:t xml:space="preserve"> funds and $2,800 </w:t>
      </w:r>
      <w:r w:rsidRPr="003364F5">
        <w:rPr>
          <w:rFonts w:ascii="Calibri" w:hAnsi="Calibri"/>
          <w:i/>
          <w:iCs/>
          <w:sz w:val="19"/>
          <w:szCs w:val="19"/>
        </w:rPr>
        <w:t xml:space="preserve">competitive </w:t>
      </w:r>
      <w:r w:rsidR="00CD55CC">
        <w:rPr>
          <w:rFonts w:ascii="Calibri" w:hAnsi="Calibri"/>
          <w:i/>
          <w:iCs/>
          <w:sz w:val="19"/>
          <w:szCs w:val="19"/>
        </w:rPr>
        <w:t>training</w:t>
      </w:r>
      <w:r w:rsidRPr="003364F5">
        <w:rPr>
          <w:rFonts w:ascii="Calibri" w:hAnsi="Calibri"/>
          <w:sz w:val="19"/>
          <w:szCs w:val="19"/>
        </w:rPr>
        <w:t xml:space="preserve"> funds to-date (currently at $4,800 total combination of all forms of research and training funds).</w:t>
      </w:r>
    </w:p>
    <w:p w14:paraId="46DDAF61" w14:textId="77777777" w:rsidR="00BB4C8F" w:rsidRPr="003364F5" w:rsidRDefault="00BB4C8F" w:rsidP="00BB4C8F">
      <w:pPr>
        <w:ind w:left="720"/>
        <w:rPr>
          <w:rFonts w:ascii="Calibri" w:hAnsi="Calibri"/>
          <w:sz w:val="19"/>
          <w:szCs w:val="19"/>
        </w:rPr>
      </w:pPr>
      <w:r w:rsidRPr="003364F5">
        <w:rPr>
          <w:rFonts w:ascii="Calibri" w:hAnsi="Calibri"/>
          <w:b/>
          <w:bCs/>
          <w:sz w:val="19"/>
          <w:szCs w:val="19"/>
        </w:rPr>
        <w:t xml:space="preserve">Can this student apply for $500 non-competitive </w:t>
      </w:r>
      <w:r w:rsidRPr="003364F5">
        <w:rPr>
          <w:rFonts w:ascii="Calibri" w:hAnsi="Calibri"/>
          <w:b/>
          <w:bCs/>
          <w:sz w:val="19"/>
          <w:szCs w:val="19"/>
          <w:u w:val="single"/>
        </w:rPr>
        <w:t>training</w:t>
      </w:r>
      <w:r w:rsidRPr="003364F5">
        <w:rPr>
          <w:rFonts w:ascii="Calibri" w:hAnsi="Calibri"/>
          <w:b/>
          <w:bCs/>
          <w:sz w:val="19"/>
          <w:szCs w:val="19"/>
        </w:rPr>
        <w:t xml:space="preserve"> funds? </w:t>
      </w:r>
      <w:r w:rsidRPr="003364F5">
        <w:rPr>
          <w:rFonts w:ascii="Calibri" w:hAnsi="Calibri"/>
          <w:sz w:val="19"/>
          <w:szCs w:val="19"/>
        </w:rPr>
        <w:t>(The student has been approved $2,000 in non-competitive training funds to-date)</w:t>
      </w:r>
    </w:p>
    <w:p w14:paraId="1350D0B7" w14:textId="3D98196B" w:rsidR="00CD55CC" w:rsidRPr="003364F5" w:rsidRDefault="00CD55CC" w:rsidP="00CD55CC">
      <w:pPr>
        <w:ind w:left="1440"/>
        <w:rPr>
          <w:rFonts w:ascii="Calibri" w:hAnsi="Calibri" w:cs="Calibri"/>
          <w:sz w:val="19"/>
          <w:szCs w:val="19"/>
        </w:rPr>
      </w:pPr>
      <w:r w:rsidRPr="003364F5">
        <w:rPr>
          <w:rFonts w:ascii="Calibri" w:hAnsi="Calibri"/>
          <w:sz w:val="19"/>
          <w:szCs w:val="19"/>
        </w:rPr>
        <w:t xml:space="preserve">No. The </w:t>
      </w:r>
      <w:r w:rsidRPr="003364F5">
        <w:rPr>
          <w:rFonts w:ascii="Calibri" w:hAnsi="Calibri" w:cs="Calibri"/>
          <w:sz w:val="19"/>
          <w:szCs w:val="19"/>
        </w:rPr>
        <w:t xml:space="preserve">approved competitive </w:t>
      </w:r>
      <w:r>
        <w:rPr>
          <w:rFonts w:ascii="Calibri" w:hAnsi="Calibri" w:cs="Calibri"/>
          <w:sz w:val="19"/>
          <w:szCs w:val="19"/>
        </w:rPr>
        <w:t xml:space="preserve">training </w:t>
      </w:r>
      <w:r w:rsidRPr="003364F5">
        <w:rPr>
          <w:rFonts w:ascii="Calibri" w:hAnsi="Calibri" w:cs="Calibri"/>
          <w:sz w:val="19"/>
          <w:szCs w:val="19"/>
        </w:rPr>
        <w:t xml:space="preserve">application automatically subsumes </w:t>
      </w:r>
      <w:r>
        <w:rPr>
          <w:rFonts w:ascii="Calibri" w:hAnsi="Calibri" w:cs="Calibri"/>
          <w:sz w:val="19"/>
          <w:szCs w:val="19"/>
        </w:rPr>
        <w:t>any</w:t>
      </w:r>
      <w:r w:rsidRPr="003364F5">
        <w:rPr>
          <w:rFonts w:ascii="Calibri" w:hAnsi="Calibri" w:cs="Calibri"/>
          <w:sz w:val="19"/>
          <w:szCs w:val="19"/>
        </w:rPr>
        <w:t xml:space="preserve"> remaining eligibility in non-competitive </w:t>
      </w:r>
      <w:r>
        <w:rPr>
          <w:rFonts w:ascii="Calibri" w:hAnsi="Calibri" w:cs="Calibri"/>
          <w:sz w:val="19"/>
          <w:szCs w:val="19"/>
        </w:rPr>
        <w:t>training</w:t>
      </w:r>
      <w:r w:rsidRPr="003364F5">
        <w:rPr>
          <w:rFonts w:ascii="Calibri" w:hAnsi="Calibri" w:cs="Calibri"/>
          <w:sz w:val="19"/>
          <w:szCs w:val="19"/>
        </w:rPr>
        <w:t xml:space="preserve"> funds.</w:t>
      </w:r>
    </w:p>
    <w:p w14:paraId="64DC2497" w14:textId="0984BB75" w:rsidR="00BB4C8F" w:rsidRPr="003364F5" w:rsidRDefault="00BB4C8F" w:rsidP="00BB4C8F">
      <w:pPr>
        <w:ind w:left="720"/>
        <w:rPr>
          <w:rFonts w:ascii="Calibri" w:hAnsi="Calibri"/>
          <w:sz w:val="19"/>
          <w:szCs w:val="19"/>
        </w:rPr>
      </w:pPr>
      <w:r w:rsidRPr="003364F5">
        <w:rPr>
          <w:rFonts w:ascii="Calibri" w:hAnsi="Calibri"/>
          <w:b/>
          <w:bCs/>
          <w:sz w:val="19"/>
          <w:szCs w:val="19"/>
        </w:rPr>
        <w:t xml:space="preserve">Can this student apply for non-competitive </w:t>
      </w:r>
      <w:r w:rsidRPr="003364F5">
        <w:rPr>
          <w:rFonts w:ascii="Calibri" w:hAnsi="Calibri"/>
          <w:b/>
          <w:bCs/>
          <w:sz w:val="19"/>
          <w:szCs w:val="19"/>
          <w:u w:val="single"/>
        </w:rPr>
        <w:t>research</w:t>
      </w:r>
      <w:r w:rsidRPr="003364F5">
        <w:rPr>
          <w:rFonts w:ascii="Calibri" w:hAnsi="Calibri"/>
          <w:b/>
          <w:bCs/>
          <w:sz w:val="19"/>
          <w:szCs w:val="19"/>
        </w:rPr>
        <w:t xml:space="preserve"> funds</w:t>
      </w:r>
      <w:r w:rsidR="00CD55CC">
        <w:rPr>
          <w:rFonts w:ascii="Calibri" w:hAnsi="Calibri"/>
          <w:b/>
          <w:bCs/>
          <w:sz w:val="19"/>
          <w:szCs w:val="19"/>
        </w:rPr>
        <w:t xml:space="preserve"> and if so, how much</w:t>
      </w:r>
      <w:r w:rsidRPr="003364F5">
        <w:rPr>
          <w:rFonts w:ascii="Calibri" w:hAnsi="Calibri"/>
          <w:b/>
          <w:bCs/>
          <w:sz w:val="19"/>
          <w:szCs w:val="19"/>
        </w:rPr>
        <w:t xml:space="preserve">? </w:t>
      </w:r>
      <w:r w:rsidRPr="003364F5">
        <w:rPr>
          <w:rFonts w:ascii="Calibri" w:hAnsi="Calibri"/>
          <w:sz w:val="19"/>
          <w:szCs w:val="19"/>
        </w:rPr>
        <w:t>(The student has not been approved for any non-competitive research funds to-date)</w:t>
      </w:r>
    </w:p>
    <w:p w14:paraId="507619A2" w14:textId="45B369E0" w:rsidR="003364F5" w:rsidRDefault="00BB4C8F" w:rsidP="00CD55CC">
      <w:pPr>
        <w:ind w:left="1440"/>
        <w:rPr>
          <w:rFonts w:ascii="Calibri" w:hAnsi="Calibri"/>
          <w:sz w:val="19"/>
          <w:szCs w:val="19"/>
        </w:rPr>
      </w:pPr>
      <w:r w:rsidRPr="003364F5">
        <w:rPr>
          <w:rFonts w:ascii="Calibri" w:hAnsi="Calibri"/>
          <w:sz w:val="19"/>
          <w:szCs w:val="19"/>
        </w:rPr>
        <w:t xml:space="preserve">Yes. The student is eligible to apply for up to $200 total in </w:t>
      </w:r>
      <w:r w:rsidRPr="00CD55CC">
        <w:rPr>
          <w:rFonts w:ascii="Calibri" w:hAnsi="Calibri"/>
          <w:i/>
          <w:iCs/>
          <w:sz w:val="19"/>
          <w:szCs w:val="19"/>
        </w:rPr>
        <w:t>non-competitive</w:t>
      </w:r>
      <w:r w:rsidRPr="003364F5">
        <w:rPr>
          <w:rFonts w:ascii="Calibri" w:hAnsi="Calibri"/>
          <w:sz w:val="19"/>
          <w:szCs w:val="19"/>
        </w:rPr>
        <w:t xml:space="preserve"> </w:t>
      </w:r>
      <w:r w:rsidRPr="00CD55CC">
        <w:rPr>
          <w:rFonts w:ascii="Calibri" w:hAnsi="Calibri"/>
          <w:i/>
          <w:iCs/>
          <w:sz w:val="19"/>
          <w:szCs w:val="19"/>
        </w:rPr>
        <w:t>research</w:t>
      </w:r>
      <w:r w:rsidRPr="003364F5">
        <w:rPr>
          <w:rFonts w:ascii="Calibri" w:hAnsi="Calibri"/>
          <w:sz w:val="19"/>
          <w:szCs w:val="19"/>
        </w:rPr>
        <w:t xml:space="preserve"> funds. This amount would result in the student having received $5,000 total in non-competitive and competitive training/research funding.</w:t>
      </w:r>
    </w:p>
    <w:p w14:paraId="5226CA2B" w14:textId="77777777" w:rsidR="00D136D3" w:rsidRDefault="00D136D3" w:rsidP="00CD55CC">
      <w:pPr>
        <w:ind w:left="1440"/>
        <w:rPr>
          <w:rFonts w:ascii="Calibri" w:hAnsi="Calibri"/>
          <w:sz w:val="19"/>
          <w:szCs w:val="19"/>
        </w:rPr>
      </w:pPr>
    </w:p>
    <w:p w14:paraId="12DC5E0A"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Q: What is the $8,000 lifetime eligibility for non-competitive </w:t>
      </w:r>
      <w:r w:rsidRPr="0035212E">
        <w:rPr>
          <w:rFonts w:ascii="Calibri" w:hAnsi="Calibri" w:cstheme="minorHAnsi"/>
          <w:b/>
          <w:color w:val="4472C4" w:themeColor="accent1"/>
          <w:sz w:val="20"/>
          <w:szCs w:val="2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competitive training/research funds?</w:t>
      </w:r>
    </w:p>
    <w:p w14:paraId="2B105CB5" w14:textId="77777777" w:rsidR="00BB4C8F" w:rsidRPr="0035212E" w:rsidRDefault="00BB4C8F" w:rsidP="00BB4C8F">
      <w:pPr>
        <w:rPr>
          <w:rFonts w:ascii="Calibri" w:hAnsi="Calibri"/>
          <w:sz w:val="20"/>
          <w:szCs w:val="20"/>
        </w:rPr>
      </w:pPr>
      <w:r w:rsidRPr="0035212E">
        <w:rPr>
          <w:rFonts w:ascii="Calibri" w:hAnsi="Calibri"/>
          <w:sz w:val="20"/>
          <w:szCs w:val="20"/>
        </w:rPr>
        <w:t>A: All students have a total lifetime eligibility of $8,000 of training and research funding in any combination of competitive or non-competitive funds. No exceptions will be made to this policy.</w:t>
      </w:r>
    </w:p>
    <w:p w14:paraId="2DC152A3" w14:textId="77777777" w:rsidR="00BB4C8F" w:rsidRPr="0035212E" w:rsidRDefault="00BB4C8F" w:rsidP="00BB4C8F">
      <w:pPr>
        <w:rPr>
          <w:rFonts w:ascii="Calibri" w:hAnsi="Calibri"/>
          <w:sz w:val="20"/>
          <w:szCs w:val="20"/>
          <w:u w:val="single"/>
        </w:rPr>
      </w:pPr>
    </w:p>
    <w:p w14:paraId="6C8C0A9C" w14:textId="77777777" w:rsidR="00BB4C8F" w:rsidRPr="00AC78B9" w:rsidRDefault="00BB4C8F" w:rsidP="00BB4C8F">
      <w:pPr>
        <w:rPr>
          <w:rFonts w:ascii="Calibri" w:hAnsi="Calibri"/>
          <w:sz w:val="19"/>
          <w:szCs w:val="19"/>
        </w:rPr>
      </w:pPr>
      <w:r w:rsidRPr="00AC78B9">
        <w:rPr>
          <w:rFonts w:ascii="Calibri" w:hAnsi="Calibri"/>
          <w:sz w:val="19"/>
          <w:szCs w:val="19"/>
          <w:u w:val="single"/>
        </w:rPr>
        <w:t>Example</w:t>
      </w:r>
      <w:r w:rsidRPr="00AC78B9">
        <w:rPr>
          <w:rFonts w:ascii="Calibri" w:hAnsi="Calibri"/>
          <w:sz w:val="19"/>
          <w:szCs w:val="19"/>
        </w:rPr>
        <w:t xml:space="preserve">: Student received $2,400 </w:t>
      </w:r>
      <w:r w:rsidRPr="00AC78B9">
        <w:rPr>
          <w:rFonts w:ascii="Calibri" w:hAnsi="Calibri"/>
          <w:i/>
          <w:iCs/>
          <w:sz w:val="19"/>
          <w:szCs w:val="19"/>
        </w:rPr>
        <w:t>non-competitive</w:t>
      </w:r>
      <w:r w:rsidRPr="00AC78B9">
        <w:rPr>
          <w:rFonts w:ascii="Calibri" w:hAnsi="Calibri"/>
          <w:sz w:val="19"/>
          <w:szCs w:val="19"/>
        </w:rPr>
        <w:t xml:space="preserve"> </w:t>
      </w:r>
      <w:r w:rsidRPr="00AC78B9">
        <w:rPr>
          <w:rFonts w:ascii="Calibri" w:hAnsi="Calibri"/>
          <w:i/>
          <w:iCs/>
          <w:sz w:val="19"/>
          <w:szCs w:val="19"/>
        </w:rPr>
        <w:t>training</w:t>
      </w:r>
      <w:r w:rsidRPr="00AC78B9">
        <w:rPr>
          <w:rFonts w:ascii="Calibri" w:hAnsi="Calibri"/>
          <w:sz w:val="19"/>
          <w:szCs w:val="19"/>
        </w:rPr>
        <w:t xml:space="preserve"> funds and $3,800 </w:t>
      </w:r>
      <w:r w:rsidRPr="00AC78B9">
        <w:rPr>
          <w:rFonts w:ascii="Calibri" w:hAnsi="Calibri"/>
          <w:i/>
          <w:iCs/>
          <w:sz w:val="19"/>
          <w:szCs w:val="19"/>
        </w:rPr>
        <w:t>competitive research</w:t>
      </w:r>
      <w:r w:rsidRPr="00AC78B9">
        <w:rPr>
          <w:rFonts w:ascii="Calibri" w:hAnsi="Calibri"/>
          <w:sz w:val="19"/>
          <w:szCs w:val="19"/>
        </w:rPr>
        <w:t xml:space="preserve"> funds to-date (currently at $6,200 total combination of all forms of research and training funds).</w:t>
      </w:r>
    </w:p>
    <w:p w14:paraId="537FE2E1" w14:textId="77777777" w:rsidR="00BB4C8F" w:rsidRPr="00AC78B9" w:rsidRDefault="00BB4C8F" w:rsidP="00CD55CC">
      <w:pPr>
        <w:ind w:left="720"/>
        <w:rPr>
          <w:rFonts w:ascii="Calibri" w:hAnsi="Calibri"/>
          <w:sz w:val="19"/>
          <w:szCs w:val="19"/>
        </w:rPr>
      </w:pPr>
      <w:r w:rsidRPr="00AC78B9">
        <w:rPr>
          <w:rFonts w:ascii="Calibri" w:hAnsi="Calibri"/>
          <w:b/>
          <w:bCs/>
          <w:sz w:val="19"/>
          <w:szCs w:val="19"/>
        </w:rPr>
        <w:t xml:space="preserve">Can this student apply for $500 non-competitive </w:t>
      </w:r>
      <w:r w:rsidRPr="00AC78B9">
        <w:rPr>
          <w:rFonts w:ascii="Calibri" w:hAnsi="Calibri"/>
          <w:b/>
          <w:bCs/>
          <w:sz w:val="19"/>
          <w:szCs w:val="19"/>
          <w:u w:val="single"/>
        </w:rPr>
        <w:t>research</w:t>
      </w:r>
      <w:r w:rsidRPr="00AC78B9">
        <w:rPr>
          <w:rFonts w:ascii="Calibri" w:hAnsi="Calibri"/>
          <w:b/>
          <w:bCs/>
          <w:sz w:val="19"/>
          <w:szCs w:val="19"/>
        </w:rPr>
        <w:t xml:space="preserve"> funds? </w:t>
      </w:r>
      <w:r w:rsidRPr="00AC78B9">
        <w:rPr>
          <w:rFonts w:ascii="Calibri" w:hAnsi="Calibri"/>
          <w:sz w:val="19"/>
          <w:szCs w:val="19"/>
        </w:rPr>
        <w:t>(The student has not been approved for any non-competitive research funds to-date)</w:t>
      </w:r>
    </w:p>
    <w:p w14:paraId="6C2FB444" w14:textId="649CD509" w:rsidR="00BB4C8F" w:rsidRPr="00AC78B9" w:rsidRDefault="00BB4C8F" w:rsidP="00CD55CC">
      <w:pPr>
        <w:ind w:left="1440"/>
        <w:rPr>
          <w:rFonts w:ascii="Calibri" w:hAnsi="Calibri" w:cs="Calibri"/>
          <w:sz w:val="19"/>
          <w:szCs w:val="19"/>
        </w:rPr>
      </w:pPr>
      <w:r w:rsidRPr="00AC78B9">
        <w:rPr>
          <w:rFonts w:ascii="Calibri" w:hAnsi="Calibri"/>
          <w:sz w:val="19"/>
          <w:szCs w:val="19"/>
        </w:rPr>
        <w:t xml:space="preserve">No. The </w:t>
      </w:r>
      <w:r w:rsidRPr="00AC78B9">
        <w:rPr>
          <w:rFonts w:ascii="Calibri" w:hAnsi="Calibri" w:cs="Calibri"/>
          <w:sz w:val="19"/>
          <w:szCs w:val="19"/>
        </w:rPr>
        <w:t xml:space="preserve">approved competitive application automatically subsumes </w:t>
      </w:r>
      <w:r w:rsidR="00CD55CC">
        <w:rPr>
          <w:rFonts w:ascii="Calibri" w:hAnsi="Calibri" w:cs="Calibri"/>
          <w:sz w:val="19"/>
          <w:szCs w:val="19"/>
        </w:rPr>
        <w:t>any</w:t>
      </w:r>
      <w:r w:rsidRPr="00AC78B9">
        <w:rPr>
          <w:rFonts w:ascii="Calibri" w:hAnsi="Calibri" w:cs="Calibri"/>
          <w:sz w:val="19"/>
          <w:szCs w:val="19"/>
        </w:rPr>
        <w:t xml:space="preserve"> remaining eligibility in non-competitive research funds.</w:t>
      </w:r>
    </w:p>
    <w:p w14:paraId="7D238F6F" w14:textId="77777777" w:rsidR="00BB4C8F" w:rsidRPr="00AC78B9" w:rsidRDefault="00BB4C8F" w:rsidP="00CD55CC">
      <w:pPr>
        <w:ind w:left="720"/>
        <w:rPr>
          <w:rFonts w:ascii="Calibri" w:hAnsi="Calibri" w:cs="Calibri"/>
          <w:sz w:val="19"/>
          <w:szCs w:val="19"/>
        </w:rPr>
      </w:pPr>
      <w:r w:rsidRPr="00AC78B9">
        <w:rPr>
          <w:rFonts w:ascii="Calibri" w:hAnsi="Calibri" w:cs="Calibri"/>
          <w:b/>
          <w:bCs/>
          <w:sz w:val="19"/>
          <w:szCs w:val="19"/>
        </w:rPr>
        <w:t xml:space="preserve">Can this student apply for $100 non-competitive </w:t>
      </w:r>
      <w:r w:rsidRPr="00AC78B9">
        <w:rPr>
          <w:rFonts w:ascii="Calibri" w:hAnsi="Calibri" w:cs="Calibri"/>
          <w:b/>
          <w:bCs/>
          <w:sz w:val="19"/>
          <w:szCs w:val="19"/>
          <w:u w:val="single"/>
        </w:rPr>
        <w:t>training</w:t>
      </w:r>
      <w:r w:rsidRPr="00AC78B9">
        <w:rPr>
          <w:rFonts w:ascii="Calibri" w:hAnsi="Calibri" w:cs="Calibri"/>
          <w:b/>
          <w:bCs/>
          <w:sz w:val="19"/>
          <w:szCs w:val="19"/>
        </w:rPr>
        <w:t xml:space="preserve"> funds? </w:t>
      </w:r>
      <w:r w:rsidRPr="00AC78B9">
        <w:rPr>
          <w:rFonts w:ascii="Calibri" w:hAnsi="Calibri" w:cs="Calibri"/>
          <w:sz w:val="19"/>
          <w:szCs w:val="19"/>
        </w:rPr>
        <w:t>(The student has been approved $2,400 in non-competitive training funds to-date)</w:t>
      </w:r>
    </w:p>
    <w:p w14:paraId="5842838B" w14:textId="4FB008F4" w:rsidR="00BB4C8F" w:rsidRPr="00AC78B9" w:rsidRDefault="00BB4C8F" w:rsidP="00CD55CC">
      <w:pPr>
        <w:ind w:left="1440"/>
        <w:rPr>
          <w:rFonts w:ascii="Calibri" w:hAnsi="Calibri" w:cs="Calibri"/>
          <w:sz w:val="19"/>
          <w:szCs w:val="19"/>
        </w:rPr>
      </w:pPr>
      <w:r w:rsidRPr="00AC78B9">
        <w:rPr>
          <w:rFonts w:ascii="Calibri" w:hAnsi="Calibri" w:cs="Calibri"/>
          <w:sz w:val="19"/>
          <w:szCs w:val="19"/>
        </w:rPr>
        <w:t xml:space="preserve">No. The student has already exceeded the $5,000 total of non-competitive and competitive funding. All applications </w:t>
      </w:r>
      <w:r w:rsidR="00D85F59">
        <w:rPr>
          <w:rFonts w:ascii="Calibri" w:hAnsi="Calibri" w:cs="Calibri"/>
          <w:sz w:val="19"/>
          <w:szCs w:val="19"/>
        </w:rPr>
        <w:t>after that point</w:t>
      </w:r>
      <w:r w:rsidRPr="00AC78B9">
        <w:rPr>
          <w:rFonts w:ascii="Calibri" w:hAnsi="Calibri" w:cs="Calibri"/>
          <w:sz w:val="19"/>
          <w:szCs w:val="19"/>
        </w:rPr>
        <w:t xml:space="preserve"> must be for </w:t>
      </w:r>
      <w:r w:rsidRPr="00CD55CC">
        <w:rPr>
          <w:rFonts w:ascii="Calibri" w:hAnsi="Calibri" w:cs="Calibri"/>
          <w:i/>
          <w:iCs/>
          <w:sz w:val="19"/>
          <w:szCs w:val="19"/>
        </w:rPr>
        <w:t>competitive</w:t>
      </w:r>
      <w:r w:rsidRPr="00AC78B9">
        <w:rPr>
          <w:rFonts w:ascii="Calibri" w:hAnsi="Calibri" w:cs="Calibri"/>
          <w:sz w:val="19"/>
          <w:szCs w:val="19"/>
        </w:rPr>
        <w:t xml:space="preserve"> funding.</w:t>
      </w:r>
    </w:p>
    <w:p w14:paraId="0ABD4CD5" w14:textId="13C99ED0" w:rsidR="00BB4C8F" w:rsidRPr="00AC78B9" w:rsidRDefault="00BB4C8F" w:rsidP="00BB4C8F">
      <w:pPr>
        <w:rPr>
          <w:rFonts w:ascii="Calibri" w:hAnsi="Calibri"/>
          <w:sz w:val="19"/>
          <w:szCs w:val="19"/>
        </w:rPr>
      </w:pPr>
      <w:r w:rsidRPr="00AC78B9">
        <w:rPr>
          <w:rFonts w:ascii="Calibri" w:hAnsi="Calibri"/>
          <w:b/>
          <w:bCs/>
          <w:sz w:val="19"/>
          <w:szCs w:val="19"/>
        </w:rPr>
        <w:t xml:space="preserve"> </w:t>
      </w:r>
      <w:r w:rsidR="00CD55CC">
        <w:rPr>
          <w:rFonts w:ascii="Calibri" w:hAnsi="Calibri"/>
          <w:b/>
          <w:bCs/>
          <w:sz w:val="19"/>
          <w:szCs w:val="19"/>
        </w:rPr>
        <w:tab/>
      </w:r>
      <w:r w:rsidRPr="00AC78B9">
        <w:rPr>
          <w:rFonts w:ascii="Calibri" w:hAnsi="Calibri"/>
          <w:b/>
          <w:bCs/>
          <w:sz w:val="19"/>
          <w:szCs w:val="19"/>
        </w:rPr>
        <w:t xml:space="preserve">Can this student apply and be approved for $2,500 competitive </w:t>
      </w:r>
      <w:r w:rsidRPr="00AC78B9">
        <w:rPr>
          <w:rFonts w:ascii="Calibri" w:hAnsi="Calibri"/>
          <w:b/>
          <w:bCs/>
          <w:sz w:val="19"/>
          <w:szCs w:val="19"/>
          <w:u w:val="single"/>
        </w:rPr>
        <w:t>training</w:t>
      </w:r>
      <w:r w:rsidRPr="00AC78B9">
        <w:rPr>
          <w:rFonts w:ascii="Calibri" w:hAnsi="Calibri"/>
          <w:b/>
          <w:bCs/>
          <w:sz w:val="19"/>
          <w:szCs w:val="19"/>
        </w:rPr>
        <w:t xml:space="preserve"> funds?</w:t>
      </w:r>
    </w:p>
    <w:p w14:paraId="57914FC1" w14:textId="1E556FD5" w:rsidR="00A35083" w:rsidRPr="00AC78B9" w:rsidRDefault="00BB4C8F" w:rsidP="00CD55CC">
      <w:pPr>
        <w:ind w:left="720" w:firstLine="720"/>
        <w:rPr>
          <w:rFonts w:ascii="Calibri" w:hAnsi="Calibri"/>
          <w:sz w:val="19"/>
          <w:szCs w:val="19"/>
        </w:rPr>
      </w:pPr>
      <w:r w:rsidRPr="00AC78B9">
        <w:rPr>
          <w:rFonts w:ascii="Calibri" w:hAnsi="Calibri"/>
          <w:sz w:val="19"/>
          <w:szCs w:val="19"/>
        </w:rPr>
        <w:t xml:space="preserve">No. This exceeds the $8,000 </w:t>
      </w:r>
      <w:r w:rsidR="00CD55CC">
        <w:rPr>
          <w:rFonts w:ascii="Calibri" w:hAnsi="Calibri"/>
          <w:sz w:val="19"/>
          <w:szCs w:val="19"/>
        </w:rPr>
        <w:t>total</w:t>
      </w:r>
      <w:r w:rsidRPr="00AC78B9">
        <w:rPr>
          <w:rFonts w:ascii="Calibri" w:hAnsi="Calibri"/>
          <w:sz w:val="19"/>
          <w:szCs w:val="19"/>
        </w:rPr>
        <w:t xml:space="preserve">. The student is eligible </w:t>
      </w:r>
      <w:r w:rsidR="003B43C4">
        <w:rPr>
          <w:rFonts w:ascii="Calibri" w:hAnsi="Calibri"/>
          <w:sz w:val="19"/>
          <w:szCs w:val="19"/>
        </w:rPr>
        <w:t>for</w:t>
      </w:r>
      <w:r w:rsidRPr="00AC78B9">
        <w:rPr>
          <w:rFonts w:ascii="Calibri" w:hAnsi="Calibri"/>
          <w:sz w:val="19"/>
          <w:szCs w:val="19"/>
        </w:rPr>
        <w:t xml:space="preserve"> up to $1,800 in </w:t>
      </w:r>
      <w:r w:rsidRPr="00CD55CC">
        <w:rPr>
          <w:rFonts w:ascii="Calibri" w:hAnsi="Calibri"/>
          <w:i/>
          <w:iCs/>
          <w:sz w:val="19"/>
          <w:szCs w:val="19"/>
        </w:rPr>
        <w:t>competitive</w:t>
      </w:r>
      <w:r w:rsidRPr="00AC78B9">
        <w:rPr>
          <w:rFonts w:ascii="Calibri" w:hAnsi="Calibri"/>
          <w:sz w:val="19"/>
          <w:szCs w:val="19"/>
        </w:rPr>
        <w:t xml:space="preserve"> training funds.</w:t>
      </w:r>
    </w:p>
    <w:p w14:paraId="0318E36D" w14:textId="77777777" w:rsidR="0035212E" w:rsidRPr="0035212E" w:rsidRDefault="0035212E" w:rsidP="0035212E">
      <w:pPr>
        <w:ind w:left="1440"/>
        <w:rPr>
          <w:rFonts w:ascii="Calibri" w:hAnsi="Calibri"/>
          <w:sz w:val="20"/>
          <w:szCs w:val="20"/>
        </w:rPr>
      </w:pPr>
    </w:p>
    <w:p w14:paraId="0853A4D0" w14:textId="39BB60FF"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[For training and research PDS applications</w:t>
      </w:r>
      <w:r w:rsidR="00AA3B9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only</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What is the section “Amount of </w:t>
      </w:r>
      <w:r w:rsidR="00082367">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tipend </w:t>
      </w:r>
      <w:r w:rsidR="00082367">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pplied” that is found in the application portal?</w:t>
      </w:r>
    </w:p>
    <w:p w14:paraId="1D66701F" w14:textId="1DD9E18B" w:rsidR="00450770" w:rsidRPr="00D85F59" w:rsidRDefault="00306B5B" w:rsidP="00BB4C8F">
      <w:pPr>
        <w:rPr>
          <w:rFonts w:ascii="Calibri" w:hAnsi="Calibri"/>
          <w:b/>
          <w:bCs/>
          <w:color w:val="000000" w:themeColor="text1"/>
          <w:sz w:val="20"/>
          <w:szCs w:val="20"/>
        </w:rPr>
      </w:pPr>
      <w:r w:rsidRPr="00D85F59">
        <w:rPr>
          <w:rFonts w:ascii="Calibri" w:hAnsi="Calibri"/>
          <w:b/>
          <w:bCs/>
          <w:color w:val="000000" w:themeColor="text1"/>
          <w:sz w:val="20"/>
          <w:szCs w:val="20"/>
        </w:rPr>
        <w:t>If the student is receiving PI or other grant funding, the applicant may skip this section in the application portal.</w:t>
      </w:r>
    </w:p>
    <w:p w14:paraId="081F43D2" w14:textId="14EC00F0" w:rsidR="008A19EC" w:rsidRDefault="00450770" w:rsidP="00BB4C8F">
      <w:pPr>
        <w:rPr>
          <w:rFonts w:ascii="Calibri" w:hAnsi="Calibri"/>
          <w:sz w:val="20"/>
          <w:szCs w:val="20"/>
        </w:rPr>
      </w:pPr>
      <w:r>
        <w:rPr>
          <w:rFonts w:ascii="Calibri" w:hAnsi="Calibri"/>
          <w:sz w:val="20"/>
          <w:szCs w:val="20"/>
        </w:rPr>
        <w:t>A</w:t>
      </w:r>
      <w:r w:rsidR="00AC78B9">
        <w:rPr>
          <w:rFonts w:ascii="Calibri" w:hAnsi="Calibri"/>
          <w:sz w:val="20"/>
          <w:szCs w:val="20"/>
        </w:rPr>
        <w:t xml:space="preserve">: </w:t>
      </w:r>
      <w:r w:rsidR="00BB4C8F" w:rsidRPr="0035212E">
        <w:rPr>
          <w:rFonts w:ascii="Calibri" w:hAnsi="Calibri"/>
          <w:sz w:val="20"/>
          <w:szCs w:val="20"/>
        </w:rPr>
        <w:t xml:space="preserve">Two conditions must be met for the student to </w:t>
      </w:r>
      <w:r w:rsidR="00DC6C76" w:rsidRPr="0035212E">
        <w:rPr>
          <w:rFonts w:ascii="Calibri" w:hAnsi="Calibri"/>
          <w:sz w:val="20"/>
          <w:szCs w:val="20"/>
        </w:rPr>
        <w:t>enter an amount in this section in the application portal (</w:t>
      </w:r>
      <w:r w:rsidR="00780995">
        <w:rPr>
          <w:rFonts w:ascii="Calibri" w:hAnsi="Calibri"/>
          <w:sz w:val="20"/>
          <w:szCs w:val="20"/>
        </w:rPr>
        <w:t>by</w:t>
      </w:r>
      <w:r w:rsidR="00BB4C8F" w:rsidRPr="0035212E">
        <w:rPr>
          <w:rFonts w:ascii="Calibri" w:hAnsi="Calibri"/>
          <w:sz w:val="20"/>
          <w:szCs w:val="20"/>
        </w:rPr>
        <w:t xml:space="preserve"> $</w:t>
      </w:r>
      <w:r w:rsidR="00E0074C" w:rsidRPr="0035212E">
        <w:rPr>
          <w:rFonts w:ascii="Calibri" w:hAnsi="Calibri"/>
          <w:sz w:val="20"/>
          <w:szCs w:val="20"/>
        </w:rPr>
        <w:t>25</w:t>
      </w:r>
      <w:r w:rsidR="00BB4C8F" w:rsidRPr="0035212E">
        <w:rPr>
          <w:rFonts w:ascii="Calibri" w:hAnsi="Calibri"/>
          <w:sz w:val="20"/>
          <w:szCs w:val="20"/>
        </w:rPr>
        <w:t>/</w:t>
      </w:r>
      <w:r w:rsidR="00E0074C" w:rsidRPr="0035212E">
        <w:rPr>
          <w:rFonts w:ascii="Calibri" w:hAnsi="Calibri"/>
          <w:sz w:val="20"/>
          <w:szCs w:val="20"/>
        </w:rPr>
        <w:t>night for lodging expenses</w:t>
      </w:r>
      <w:r w:rsidR="00DC6C76" w:rsidRPr="0035212E">
        <w:rPr>
          <w:rFonts w:ascii="Calibri" w:hAnsi="Calibri"/>
          <w:sz w:val="20"/>
          <w:szCs w:val="20"/>
        </w:rPr>
        <w:t>)</w:t>
      </w:r>
      <w:r w:rsidR="00BB4C8F" w:rsidRPr="0035212E">
        <w:rPr>
          <w:rFonts w:ascii="Calibri" w:hAnsi="Calibri"/>
          <w:sz w:val="20"/>
          <w:szCs w:val="20"/>
        </w:rPr>
        <w:t xml:space="preserve">: (1) the student is currently receiving a Laney Graduate School stipend </w:t>
      </w:r>
      <w:r w:rsidR="00BB4C8F" w:rsidRPr="0035212E">
        <w:rPr>
          <w:rFonts w:ascii="Calibri" w:hAnsi="Calibri"/>
          <w:sz w:val="20"/>
          <w:szCs w:val="20"/>
          <w:u w:val="single"/>
        </w:rPr>
        <w:t>and</w:t>
      </w:r>
      <w:r w:rsidR="00BB4C8F" w:rsidRPr="0035212E">
        <w:rPr>
          <w:rFonts w:ascii="Calibri" w:hAnsi="Calibri"/>
          <w:sz w:val="20"/>
          <w:szCs w:val="20"/>
        </w:rPr>
        <w:t xml:space="preserve"> (2) the student is requesting PDS funding for lodging. Please subtract </w:t>
      </w:r>
      <w:r w:rsidR="00D85F59">
        <w:rPr>
          <w:rFonts w:ascii="Calibri" w:hAnsi="Calibri"/>
          <w:sz w:val="20"/>
          <w:szCs w:val="20"/>
        </w:rPr>
        <w:t xml:space="preserve">$25/nt </w:t>
      </w:r>
      <w:r w:rsidR="00D8380C">
        <w:rPr>
          <w:rFonts w:ascii="Calibri" w:hAnsi="Calibri"/>
          <w:sz w:val="20"/>
          <w:szCs w:val="20"/>
        </w:rPr>
        <w:t>from your lodging expense total</w:t>
      </w:r>
      <w:r w:rsidR="00BB4C8F" w:rsidRPr="0035212E">
        <w:rPr>
          <w:rFonts w:ascii="Calibri" w:hAnsi="Calibri"/>
          <w:sz w:val="20"/>
          <w:szCs w:val="20"/>
        </w:rPr>
        <w:t>. If the application</w:t>
      </w:r>
      <w:r w:rsidR="00D8380C">
        <w:rPr>
          <w:rFonts w:ascii="Calibri" w:hAnsi="Calibri"/>
          <w:sz w:val="20"/>
          <w:szCs w:val="20"/>
        </w:rPr>
        <w:t xml:space="preserve"> does not include a request for lodging expenses to be covered by PDS, this section can be skipped in the application portal.</w:t>
      </w:r>
      <w:r w:rsidR="00BB4C8F" w:rsidRPr="0035212E">
        <w:rPr>
          <w:rFonts w:ascii="Calibri" w:hAnsi="Calibri"/>
          <w:sz w:val="20"/>
          <w:szCs w:val="20"/>
        </w:rPr>
        <w:t xml:space="preserve"> </w:t>
      </w:r>
      <w:r w:rsidR="00DC6C76" w:rsidRPr="0035212E">
        <w:rPr>
          <w:rFonts w:ascii="Calibri" w:hAnsi="Calibri"/>
          <w:sz w:val="20"/>
          <w:szCs w:val="20"/>
        </w:rPr>
        <w:t xml:space="preserve">If </w:t>
      </w:r>
      <w:r w:rsidR="008B4080" w:rsidRPr="0035212E">
        <w:rPr>
          <w:rFonts w:ascii="Calibri" w:hAnsi="Calibri"/>
          <w:sz w:val="20"/>
          <w:szCs w:val="20"/>
        </w:rPr>
        <w:t>a student</w:t>
      </w:r>
      <w:r w:rsidR="00DC6C76" w:rsidRPr="0035212E">
        <w:rPr>
          <w:rFonts w:ascii="Calibri" w:hAnsi="Calibri"/>
          <w:sz w:val="20"/>
          <w:szCs w:val="20"/>
        </w:rPr>
        <w:t xml:space="preserve"> meet</w:t>
      </w:r>
      <w:r w:rsidR="008B4080" w:rsidRPr="0035212E">
        <w:rPr>
          <w:rFonts w:ascii="Calibri" w:hAnsi="Calibri"/>
          <w:sz w:val="20"/>
          <w:szCs w:val="20"/>
        </w:rPr>
        <w:t>s</w:t>
      </w:r>
      <w:r w:rsidR="00DC6C76" w:rsidRPr="0035212E">
        <w:rPr>
          <w:rFonts w:ascii="Calibri" w:hAnsi="Calibri"/>
          <w:sz w:val="20"/>
          <w:szCs w:val="20"/>
        </w:rPr>
        <w:t xml:space="preserve"> both conditions</w:t>
      </w:r>
      <w:r w:rsidR="008B4080" w:rsidRPr="0035212E">
        <w:rPr>
          <w:rFonts w:ascii="Calibri" w:hAnsi="Calibri"/>
          <w:sz w:val="20"/>
          <w:szCs w:val="20"/>
        </w:rPr>
        <w:t xml:space="preserve"> above</w:t>
      </w:r>
      <w:r w:rsidR="00DC6C76" w:rsidRPr="0035212E">
        <w:rPr>
          <w:rFonts w:ascii="Calibri" w:hAnsi="Calibri"/>
          <w:sz w:val="20"/>
          <w:szCs w:val="20"/>
        </w:rPr>
        <w:t xml:space="preserve">, </w:t>
      </w:r>
      <w:r w:rsidR="00BB4C8F" w:rsidRPr="0035212E">
        <w:rPr>
          <w:rFonts w:ascii="Calibri" w:hAnsi="Calibri"/>
          <w:sz w:val="20"/>
          <w:szCs w:val="20"/>
        </w:rPr>
        <w:t>see the examples</w:t>
      </w:r>
      <w:r w:rsidR="00D85F59">
        <w:rPr>
          <w:rFonts w:ascii="Calibri" w:hAnsi="Calibri"/>
          <w:sz w:val="20"/>
          <w:szCs w:val="20"/>
        </w:rPr>
        <w:t xml:space="preserve"> below</w:t>
      </w:r>
      <w:r w:rsidR="00BB4C8F" w:rsidRPr="0035212E">
        <w:rPr>
          <w:rFonts w:ascii="Calibri" w:hAnsi="Calibri"/>
          <w:sz w:val="20"/>
          <w:szCs w:val="20"/>
        </w:rPr>
        <w:t xml:space="preserve"> to calculate this accurately:</w:t>
      </w:r>
    </w:p>
    <w:p w14:paraId="3C3CE98B" w14:textId="77777777" w:rsidR="00D8380C" w:rsidRPr="0035212E" w:rsidRDefault="00D8380C" w:rsidP="00BB4C8F">
      <w:pPr>
        <w:rPr>
          <w:rFonts w:ascii="Calibri" w:hAnsi="Calibri"/>
          <w:sz w:val="20"/>
          <w:szCs w:val="20"/>
        </w:rPr>
      </w:pPr>
    </w:p>
    <w:p w14:paraId="7C7A7546" w14:textId="5EE4F729" w:rsidR="008A19EC" w:rsidRPr="00AC78B9" w:rsidRDefault="0011662D" w:rsidP="00BB4C8F">
      <w:pPr>
        <w:rPr>
          <w:rFonts w:ascii="Calibri" w:hAnsi="Calibri"/>
          <w:sz w:val="19"/>
          <w:szCs w:val="19"/>
        </w:rPr>
      </w:pPr>
      <w:r w:rsidRPr="00AC78B9">
        <w:rPr>
          <w:rFonts w:ascii="Calibri" w:hAnsi="Calibri"/>
          <w:sz w:val="19"/>
          <w:szCs w:val="19"/>
          <w:u w:val="single"/>
        </w:rPr>
        <w:t>Example #1</w:t>
      </w:r>
      <w:r w:rsidRPr="00AC78B9">
        <w:rPr>
          <w:rFonts w:ascii="Calibri" w:hAnsi="Calibri"/>
          <w:sz w:val="19"/>
          <w:szCs w:val="19"/>
        </w:rPr>
        <w:t>: If the research or training requires lodging expenses for 10 nights in August</w:t>
      </w:r>
      <w:r w:rsidR="00023AA4" w:rsidRPr="00AC78B9">
        <w:rPr>
          <w:rFonts w:ascii="Calibri" w:hAnsi="Calibri"/>
          <w:sz w:val="19"/>
          <w:szCs w:val="19"/>
        </w:rPr>
        <w:t xml:space="preserve"> which costs $1200</w:t>
      </w:r>
      <w:r w:rsidR="00E0074C" w:rsidRPr="00AC78B9">
        <w:rPr>
          <w:rFonts w:ascii="Calibri" w:hAnsi="Calibri"/>
          <w:sz w:val="19"/>
          <w:szCs w:val="19"/>
        </w:rPr>
        <w:t xml:space="preserve"> total</w:t>
      </w:r>
      <w:r w:rsidRPr="00AC78B9">
        <w:rPr>
          <w:rFonts w:ascii="Calibri" w:hAnsi="Calibri"/>
          <w:sz w:val="19"/>
          <w:szCs w:val="19"/>
        </w:rPr>
        <w:t xml:space="preserve">, enter the following value in the line, “Amount of </w:t>
      </w:r>
      <w:r w:rsidR="006544B3" w:rsidRPr="00AC78B9">
        <w:rPr>
          <w:rFonts w:ascii="Calibri" w:hAnsi="Calibri"/>
          <w:sz w:val="19"/>
          <w:szCs w:val="19"/>
        </w:rPr>
        <w:t>S</w:t>
      </w:r>
      <w:r w:rsidRPr="00AC78B9">
        <w:rPr>
          <w:rFonts w:ascii="Calibri" w:hAnsi="Calibri"/>
          <w:sz w:val="19"/>
          <w:szCs w:val="19"/>
        </w:rPr>
        <w:t xml:space="preserve">tipend </w:t>
      </w:r>
      <w:r w:rsidR="006544B3" w:rsidRPr="00AC78B9">
        <w:rPr>
          <w:rFonts w:ascii="Calibri" w:hAnsi="Calibri"/>
          <w:sz w:val="19"/>
          <w:szCs w:val="19"/>
        </w:rPr>
        <w:t>A</w:t>
      </w:r>
      <w:r w:rsidRPr="00AC78B9">
        <w:rPr>
          <w:rFonts w:ascii="Calibri" w:hAnsi="Calibri"/>
          <w:sz w:val="19"/>
          <w:szCs w:val="19"/>
        </w:rPr>
        <w:t>pplied”:</w:t>
      </w:r>
      <w:r w:rsidRPr="00AC78B9">
        <w:rPr>
          <w:rFonts w:ascii="Calibri" w:hAnsi="Calibri"/>
          <w:sz w:val="19"/>
          <w:szCs w:val="19"/>
        </w:rPr>
        <w:tab/>
      </w:r>
    </w:p>
    <w:p w14:paraId="673163C0" w14:textId="12687E5E" w:rsidR="0011662D" w:rsidRPr="00AC78B9" w:rsidRDefault="0011662D" w:rsidP="00BB4C8F">
      <w:pPr>
        <w:rPr>
          <w:rFonts w:ascii="Calibri" w:hAnsi="Calibri"/>
          <w:sz w:val="19"/>
          <w:szCs w:val="19"/>
        </w:rPr>
      </w:pPr>
      <w:r w:rsidRPr="00AC78B9">
        <w:rPr>
          <w:rFonts w:ascii="Calibri" w:hAnsi="Calibri"/>
          <w:sz w:val="19"/>
          <w:szCs w:val="19"/>
        </w:rPr>
        <w:tab/>
      </w:r>
      <w:r w:rsidR="00023AA4" w:rsidRPr="00AC78B9">
        <w:rPr>
          <w:rFonts w:ascii="Calibri" w:hAnsi="Calibri"/>
          <w:sz w:val="19"/>
          <w:szCs w:val="19"/>
        </w:rPr>
        <w:t>($</w:t>
      </w:r>
      <w:r w:rsidR="00E0074C" w:rsidRPr="00AC78B9">
        <w:rPr>
          <w:rFonts w:ascii="Calibri" w:hAnsi="Calibri"/>
          <w:sz w:val="19"/>
          <w:szCs w:val="19"/>
        </w:rPr>
        <w:t>25</w:t>
      </w:r>
      <w:r w:rsidR="00023AA4" w:rsidRPr="00AC78B9">
        <w:rPr>
          <w:rFonts w:ascii="Calibri" w:hAnsi="Calibri"/>
          <w:sz w:val="19"/>
          <w:szCs w:val="19"/>
        </w:rPr>
        <w:t>/night) * 10 nights = $</w:t>
      </w:r>
      <w:r w:rsidR="00E0074C" w:rsidRPr="00AC78B9">
        <w:rPr>
          <w:rFonts w:ascii="Calibri" w:hAnsi="Calibri"/>
          <w:sz w:val="19"/>
          <w:szCs w:val="19"/>
        </w:rPr>
        <w:t>250</w:t>
      </w:r>
      <w:r w:rsidR="00023AA4" w:rsidRPr="00AC78B9">
        <w:rPr>
          <w:rFonts w:ascii="Calibri" w:hAnsi="Calibri"/>
          <w:sz w:val="19"/>
          <w:szCs w:val="19"/>
        </w:rPr>
        <w:t xml:space="preserve"> applied</w:t>
      </w:r>
    </w:p>
    <w:p w14:paraId="093C6BFE" w14:textId="39662888" w:rsidR="00023AA4" w:rsidRPr="00AC78B9" w:rsidRDefault="00023AA4" w:rsidP="00BB4C8F">
      <w:pPr>
        <w:rPr>
          <w:rFonts w:ascii="Calibri" w:hAnsi="Calibri"/>
          <w:sz w:val="19"/>
          <w:szCs w:val="19"/>
        </w:rPr>
      </w:pPr>
      <w:r w:rsidRPr="00AC78B9">
        <w:rPr>
          <w:rFonts w:ascii="Calibri" w:hAnsi="Calibri"/>
          <w:sz w:val="19"/>
          <w:szCs w:val="19"/>
        </w:rPr>
        <w:tab/>
        <w:t>$1,200 - $</w:t>
      </w:r>
      <w:r w:rsidR="00E0074C" w:rsidRPr="00AC78B9">
        <w:rPr>
          <w:rFonts w:ascii="Calibri" w:hAnsi="Calibri"/>
          <w:sz w:val="19"/>
          <w:szCs w:val="19"/>
        </w:rPr>
        <w:t>250</w:t>
      </w:r>
      <w:r w:rsidRPr="00AC78B9">
        <w:rPr>
          <w:rFonts w:ascii="Calibri" w:hAnsi="Calibri"/>
          <w:sz w:val="19"/>
          <w:szCs w:val="19"/>
        </w:rPr>
        <w:t xml:space="preserve"> = </w:t>
      </w:r>
      <w:r w:rsidRPr="00AC78B9">
        <w:rPr>
          <w:rFonts w:ascii="Calibri" w:hAnsi="Calibri"/>
          <w:sz w:val="19"/>
          <w:szCs w:val="19"/>
          <w:u w:val="single"/>
        </w:rPr>
        <w:t>$9</w:t>
      </w:r>
      <w:r w:rsidR="00E0074C" w:rsidRPr="00AC78B9">
        <w:rPr>
          <w:rFonts w:ascii="Calibri" w:hAnsi="Calibri"/>
          <w:sz w:val="19"/>
          <w:szCs w:val="19"/>
          <w:u w:val="single"/>
        </w:rPr>
        <w:t>5</w:t>
      </w:r>
      <w:r w:rsidRPr="00AC78B9">
        <w:rPr>
          <w:rFonts w:ascii="Calibri" w:hAnsi="Calibri"/>
          <w:sz w:val="19"/>
          <w:szCs w:val="19"/>
          <w:u w:val="single"/>
        </w:rPr>
        <w:t>0</w:t>
      </w:r>
      <w:r w:rsidRPr="00AC78B9">
        <w:rPr>
          <w:rFonts w:ascii="Calibri" w:hAnsi="Calibri"/>
          <w:sz w:val="19"/>
          <w:szCs w:val="19"/>
        </w:rPr>
        <w:t xml:space="preserve"> </w:t>
      </w:r>
      <w:r w:rsidR="00D8380C" w:rsidRPr="00AC78B9">
        <w:rPr>
          <w:rFonts w:ascii="Calibri" w:hAnsi="Calibri"/>
          <w:sz w:val="19"/>
          <w:szCs w:val="19"/>
        </w:rPr>
        <w:t xml:space="preserve">lodging </w:t>
      </w:r>
      <w:r w:rsidRPr="00AC78B9">
        <w:rPr>
          <w:rFonts w:ascii="Calibri" w:hAnsi="Calibri"/>
          <w:sz w:val="19"/>
          <w:szCs w:val="19"/>
        </w:rPr>
        <w:t>may be requested for PDS funding</w:t>
      </w:r>
    </w:p>
    <w:p w14:paraId="58A54131" w14:textId="77777777" w:rsidR="00023AA4" w:rsidRPr="00AC78B9" w:rsidRDefault="00023AA4" w:rsidP="00BB4C8F">
      <w:pPr>
        <w:rPr>
          <w:rFonts w:ascii="Calibri" w:hAnsi="Calibri"/>
          <w:sz w:val="19"/>
          <w:szCs w:val="19"/>
        </w:rPr>
      </w:pPr>
    </w:p>
    <w:p w14:paraId="0ACBD7C3" w14:textId="75930BB7" w:rsidR="00023AA4" w:rsidRPr="00AC78B9" w:rsidRDefault="00023AA4" w:rsidP="00BB4C8F">
      <w:pPr>
        <w:rPr>
          <w:rFonts w:ascii="Calibri" w:hAnsi="Calibri"/>
          <w:sz w:val="19"/>
          <w:szCs w:val="19"/>
        </w:rPr>
      </w:pPr>
      <w:r w:rsidRPr="00AC78B9">
        <w:rPr>
          <w:rFonts w:ascii="Calibri" w:hAnsi="Calibri"/>
          <w:sz w:val="19"/>
          <w:szCs w:val="19"/>
          <w:u w:val="single"/>
        </w:rPr>
        <w:t>Example #2</w:t>
      </w:r>
      <w:r w:rsidRPr="00AC78B9">
        <w:rPr>
          <w:rFonts w:ascii="Calibri" w:hAnsi="Calibri"/>
          <w:sz w:val="19"/>
          <w:szCs w:val="19"/>
        </w:rPr>
        <w:t>: If the research or training requires lodging expenses for 25 nights from mid-May to June, which costs $2,300</w:t>
      </w:r>
      <w:r w:rsidR="00E0074C" w:rsidRPr="00AC78B9">
        <w:rPr>
          <w:rFonts w:ascii="Calibri" w:hAnsi="Calibri"/>
          <w:sz w:val="19"/>
          <w:szCs w:val="19"/>
        </w:rPr>
        <w:t xml:space="preserve"> total</w:t>
      </w:r>
      <w:r w:rsidRPr="00AC78B9">
        <w:rPr>
          <w:rFonts w:ascii="Calibri" w:hAnsi="Calibri"/>
          <w:sz w:val="19"/>
          <w:szCs w:val="19"/>
        </w:rPr>
        <w:t xml:space="preserve">, enter the following value in the line, “Amount of </w:t>
      </w:r>
      <w:r w:rsidR="006544B3" w:rsidRPr="00AC78B9">
        <w:rPr>
          <w:rFonts w:ascii="Calibri" w:hAnsi="Calibri"/>
          <w:sz w:val="19"/>
          <w:szCs w:val="19"/>
        </w:rPr>
        <w:t>S</w:t>
      </w:r>
      <w:r w:rsidRPr="00AC78B9">
        <w:rPr>
          <w:rFonts w:ascii="Calibri" w:hAnsi="Calibri"/>
          <w:sz w:val="19"/>
          <w:szCs w:val="19"/>
        </w:rPr>
        <w:t xml:space="preserve">tiped </w:t>
      </w:r>
      <w:r w:rsidR="006544B3" w:rsidRPr="00AC78B9">
        <w:rPr>
          <w:rFonts w:ascii="Calibri" w:hAnsi="Calibri"/>
          <w:sz w:val="19"/>
          <w:szCs w:val="19"/>
        </w:rPr>
        <w:t>A</w:t>
      </w:r>
      <w:r w:rsidRPr="00AC78B9">
        <w:rPr>
          <w:rFonts w:ascii="Calibri" w:hAnsi="Calibri"/>
          <w:sz w:val="19"/>
          <w:szCs w:val="19"/>
        </w:rPr>
        <w:t>pplied”:</w:t>
      </w:r>
    </w:p>
    <w:p w14:paraId="77ABF29B" w14:textId="1040634A" w:rsidR="00023AA4" w:rsidRPr="00AC78B9" w:rsidRDefault="00023AA4" w:rsidP="00BB4C8F">
      <w:pPr>
        <w:rPr>
          <w:rFonts w:ascii="Calibri" w:hAnsi="Calibri"/>
          <w:sz w:val="19"/>
          <w:szCs w:val="19"/>
        </w:rPr>
      </w:pPr>
      <w:r w:rsidRPr="00AC78B9">
        <w:rPr>
          <w:rFonts w:ascii="Calibri" w:hAnsi="Calibri"/>
          <w:sz w:val="19"/>
          <w:szCs w:val="19"/>
        </w:rPr>
        <w:tab/>
        <w:t>($</w:t>
      </w:r>
      <w:r w:rsidR="00E0074C" w:rsidRPr="00AC78B9">
        <w:rPr>
          <w:rFonts w:ascii="Calibri" w:hAnsi="Calibri"/>
          <w:sz w:val="19"/>
          <w:szCs w:val="19"/>
        </w:rPr>
        <w:t>25/</w:t>
      </w:r>
      <w:r w:rsidRPr="00AC78B9">
        <w:rPr>
          <w:rFonts w:ascii="Calibri" w:hAnsi="Calibri"/>
          <w:sz w:val="19"/>
          <w:szCs w:val="19"/>
        </w:rPr>
        <w:t xml:space="preserve">night) * 25 nights = </w:t>
      </w:r>
      <w:r w:rsidR="008B4080" w:rsidRPr="00AC78B9">
        <w:rPr>
          <w:rFonts w:ascii="Calibri" w:hAnsi="Calibri"/>
          <w:sz w:val="19"/>
          <w:szCs w:val="19"/>
        </w:rPr>
        <w:t>$</w:t>
      </w:r>
      <w:r w:rsidR="00AA3B95" w:rsidRPr="00AC78B9">
        <w:rPr>
          <w:rFonts w:ascii="Calibri" w:hAnsi="Calibri"/>
          <w:sz w:val="19"/>
          <w:szCs w:val="19"/>
        </w:rPr>
        <w:t>625</w:t>
      </w:r>
      <w:r w:rsidR="008B4080" w:rsidRPr="00AC78B9">
        <w:rPr>
          <w:rFonts w:ascii="Calibri" w:hAnsi="Calibri"/>
          <w:sz w:val="19"/>
          <w:szCs w:val="19"/>
        </w:rPr>
        <w:t xml:space="preserve"> applied</w:t>
      </w:r>
    </w:p>
    <w:p w14:paraId="0ABD5971" w14:textId="7286CC6C" w:rsidR="008B4080" w:rsidRPr="00AC78B9" w:rsidRDefault="008B4080" w:rsidP="00BB4C8F">
      <w:pPr>
        <w:rPr>
          <w:rFonts w:ascii="Calibri" w:hAnsi="Calibri"/>
          <w:sz w:val="19"/>
          <w:szCs w:val="19"/>
        </w:rPr>
      </w:pPr>
      <w:r w:rsidRPr="00AC78B9">
        <w:rPr>
          <w:rFonts w:ascii="Calibri" w:hAnsi="Calibri"/>
          <w:sz w:val="19"/>
          <w:szCs w:val="19"/>
        </w:rPr>
        <w:tab/>
        <w:t xml:space="preserve">$2,300 - $750 = </w:t>
      </w:r>
      <w:r w:rsidRPr="00AC78B9">
        <w:rPr>
          <w:rFonts w:ascii="Calibri" w:hAnsi="Calibri"/>
          <w:sz w:val="19"/>
          <w:szCs w:val="19"/>
          <w:u w:val="single"/>
        </w:rPr>
        <w:t>$1,</w:t>
      </w:r>
      <w:r w:rsidR="00AA3B95" w:rsidRPr="00AC78B9">
        <w:rPr>
          <w:rFonts w:ascii="Calibri" w:hAnsi="Calibri"/>
          <w:sz w:val="19"/>
          <w:szCs w:val="19"/>
          <w:u w:val="single"/>
        </w:rPr>
        <w:t>675</w:t>
      </w:r>
      <w:r w:rsidRPr="00AC78B9">
        <w:rPr>
          <w:rFonts w:ascii="Calibri" w:hAnsi="Calibri"/>
          <w:sz w:val="19"/>
          <w:szCs w:val="19"/>
        </w:rPr>
        <w:t xml:space="preserve"> </w:t>
      </w:r>
      <w:r w:rsidR="00D8380C" w:rsidRPr="00AC78B9">
        <w:rPr>
          <w:rFonts w:ascii="Calibri" w:hAnsi="Calibri"/>
          <w:sz w:val="19"/>
          <w:szCs w:val="19"/>
        </w:rPr>
        <w:t xml:space="preserve">lodging </w:t>
      </w:r>
      <w:r w:rsidRPr="00AC78B9">
        <w:rPr>
          <w:rFonts w:ascii="Calibri" w:hAnsi="Calibri"/>
          <w:sz w:val="19"/>
          <w:szCs w:val="19"/>
        </w:rPr>
        <w:t xml:space="preserve">may be requested for PDS </w:t>
      </w:r>
      <w:r w:rsidR="00AA3B95" w:rsidRPr="00AC78B9">
        <w:rPr>
          <w:rFonts w:ascii="Calibri" w:hAnsi="Calibri"/>
          <w:sz w:val="19"/>
          <w:szCs w:val="19"/>
        </w:rPr>
        <w:t>funding</w:t>
      </w:r>
    </w:p>
    <w:p w14:paraId="1A55427C" w14:textId="77777777" w:rsidR="00BB4C8F" w:rsidRPr="00AC78B9" w:rsidRDefault="00BB4C8F" w:rsidP="008B4080">
      <w:pPr>
        <w:rPr>
          <w:rFonts w:ascii="Calibri" w:hAnsi="Calibri"/>
          <w:sz w:val="19"/>
          <w:szCs w:val="19"/>
        </w:rPr>
      </w:pPr>
    </w:p>
    <w:p w14:paraId="781AD1DD" w14:textId="251CCC45" w:rsidR="00BB4C8F" w:rsidRPr="00AC78B9" w:rsidRDefault="00BB4C8F" w:rsidP="00BB4C8F">
      <w:pPr>
        <w:rPr>
          <w:rFonts w:ascii="Calibri" w:hAnsi="Calibri"/>
          <w:sz w:val="19"/>
          <w:szCs w:val="19"/>
        </w:rPr>
      </w:pPr>
      <w:r w:rsidRPr="00AC78B9">
        <w:rPr>
          <w:rFonts w:ascii="Calibri" w:hAnsi="Calibri"/>
          <w:sz w:val="19"/>
          <w:szCs w:val="19"/>
          <w:u w:val="single"/>
        </w:rPr>
        <w:t>Example #3</w:t>
      </w:r>
      <w:r w:rsidRPr="00AC78B9">
        <w:rPr>
          <w:rFonts w:ascii="Calibri" w:hAnsi="Calibri"/>
          <w:sz w:val="19"/>
          <w:szCs w:val="19"/>
        </w:rPr>
        <w:t>: The student is conducting research overseas and is requesting PDS research fund</w:t>
      </w:r>
      <w:r w:rsidR="7DEE1CC7" w:rsidRPr="00AC78B9">
        <w:rPr>
          <w:rFonts w:ascii="Calibri" w:hAnsi="Calibri"/>
          <w:sz w:val="19"/>
          <w:szCs w:val="19"/>
        </w:rPr>
        <w:t>ing</w:t>
      </w:r>
      <w:r w:rsidRPr="00AC78B9">
        <w:rPr>
          <w:rFonts w:ascii="Calibri" w:hAnsi="Calibri"/>
          <w:sz w:val="19"/>
          <w:szCs w:val="19"/>
        </w:rPr>
        <w:t xml:space="preserve"> for $1800 roundtrip flight in August (15 days in between flights). Does the student have to apply</w:t>
      </w:r>
      <w:r w:rsidR="008B4080" w:rsidRPr="00AC78B9">
        <w:rPr>
          <w:rFonts w:ascii="Calibri" w:hAnsi="Calibri"/>
          <w:sz w:val="19"/>
          <w:szCs w:val="19"/>
        </w:rPr>
        <w:t xml:space="preserve"> their</w:t>
      </w:r>
      <w:r w:rsidRPr="00AC78B9">
        <w:rPr>
          <w:rFonts w:ascii="Calibri" w:hAnsi="Calibri"/>
          <w:sz w:val="19"/>
          <w:szCs w:val="19"/>
        </w:rPr>
        <w:t xml:space="preserve"> stipend to this PDS application?  No. The student is only requesting flights (not </w:t>
      </w:r>
      <w:r w:rsidR="008B4080" w:rsidRPr="00AC78B9">
        <w:rPr>
          <w:rFonts w:ascii="Calibri" w:hAnsi="Calibri"/>
          <w:sz w:val="19"/>
          <w:szCs w:val="19"/>
        </w:rPr>
        <w:t>lodging</w:t>
      </w:r>
      <w:r w:rsidRPr="00AC78B9">
        <w:rPr>
          <w:rFonts w:ascii="Calibri" w:hAnsi="Calibri"/>
          <w:sz w:val="19"/>
          <w:szCs w:val="19"/>
        </w:rPr>
        <w:t xml:space="preserve">), so </w:t>
      </w:r>
      <w:r w:rsidR="008B4080" w:rsidRPr="00AC78B9">
        <w:rPr>
          <w:rFonts w:ascii="Calibri" w:hAnsi="Calibri"/>
          <w:sz w:val="19"/>
          <w:szCs w:val="19"/>
        </w:rPr>
        <w:t xml:space="preserve">they are eligible to apply for full </w:t>
      </w:r>
      <w:r w:rsidR="008B4080" w:rsidRPr="00AC78B9">
        <w:rPr>
          <w:rFonts w:ascii="Calibri" w:hAnsi="Calibri"/>
          <w:sz w:val="19"/>
          <w:szCs w:val="19"/>
          <w:u w:val="single"/>
        </w:rPr>
        <w:t>$1,800</w:t>
      </w:r>
      <w:r w:rsidR="008B4080" w:rsidRPr="00AC78B9">
        <w:rPr>
          <w:rFonts w:ascii="Calibri" w:hAnsi="Calibri"/>
          <w:sz w:val="19"/>
          <w:szCs w:val="19"/>
        </w:rPr>
        <w:t xml:space="preserve"> expense in their PDS application.</w:t>
      </w:r>
    </w:p>
    <w:p w14:paraId="747D4968" w14:textId="77777777" w:rsidR="00AA3B95" w:rsidRPr="0035212E" w:rsidRDefault="00AA3B95" w:rsidP="00BB4C8F">
      <w:pPr>
        <w:rPr>
          <w:rFonts w:ascii="Calibri" w:hAnsi="Calibri"/>
          <w:sz w:val="20"/>
          <w:szCs w:val="20"/>
        </w:rPr>
      </w:pPr>
    </w:p>
    <w:p w14:paraId="0728C8EA"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I submitted everything correctly, but my application is missing a signature. Will anyone contact me so that I can submit a new/complete signature?</w:t>
      </w:r>
    </w:p>
    <w:p w14:paraId="0A672620" w14:textId="62310FE3" w:rsidR="00DC6C76"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No, this means you did not submit everything correctly. </w:t>
      </w:r>
      <w:r w:rsidR="00BA4B67">
        <w:rPr>
          <w:rFonts w:ascii="Calibri" w:hAnsi="Calibri" w:cs="Calibri"/>
          <w:sz w:val="20"/>
          <w:szCs w:val="20"/>
        </w:rPr>
        <w:t>Given</w:t>
      </w:r>
      <w:r w:rsidRPr="0035212E">
        <w:rPr>
          <w:rFonts w:ascii="Calibri" w:hAnsi="Calibri" w:cs="Calibri"/>
          <w:sz w:val="20"/>
          <w:szCs w:val="20"/>
        </w:rPr>
        <w:t xml:space="preserve"> the number of applications received, </w:t>
      </w:r>
      <w:r w:rsidR="00BA4B67">
        <w:rPr>
          <w:rFonts w:ascii="Calibri" w:hAnsi="Calibri" w:cs="Calibri"/>
          <w:sz w:val="20"/>
          <w:szCs w:val="20"/>
        </w:rPr>
        <w:t>we cannot track</w:t>
      </w:r>
      <w:r w:rsidRPr="0035212E">
        <w:rPr>
          <w:rFonts w:ascii="Calibri" w:hAnsi="Calibri" w:cs="Calibri"/>
          <w:sz w:val="20"/>
          <w:szCs w:val="20"/>
        </w:rPr>
        <w:t xml:space="preserve"> down each applicant’s signatures or incomplete documents. It is the student’s responsibility to submit a complete application</w:t>
      </w:r>
      <w:r w:rsidR="00D85F59">
        <w:rPr>
          <w:rFonts w:ascii="Calibri" w:hAnsi="Calibri" w:cs="Calibri"/>
          <w:sz w:val="20"/>
          <w:szCs w:val="20"/>
        </w:rPr>
        <w:t>.</w:t>
      </w:r>
      <w:r w:rsidRPr="0035212E">
        <w:rPr>
          <w:rFonts w:ascii="Calibri" w:hAnsi="Calibri" w:cs="Calibri"/>
          <w:sz w:val="20"/>
          <w:szCs w:val="20"/>
        </w:rPr>
        <w:t xml:space="preserve"> </w:t>
      </w:r>
      <w:r w:rsidR="00D85F59">
        <w:rPr>
          <w:rFonts w:ascii="Calibri" w:hAnsi="Calibri" w:cs="Calibri"/>
          <w:sz w:val="20"/>
          <w:szCs w:val="20"/>
        </w:rPr>
        <w:t>P</w:t>
      </w:r>
      <w:r w:rsidRPr="0035212E">
        <w:rPr>
          <w:rFonts w:ascii="Calibri" w:hAnsi="Calibri" w:cs="Calibri"/>
          <w:sz w:val="20"/>
          <w:szCs w:val="20"/>
        </w:rPr>
        <w:t xml:space="preserve">lease remember that this should be standard practice for applying to all funders. Other </w:t>
      </w:r>
      <w:r w:rsidR="002B63D9" w:rsidRPr="0035212E">
        <w:rPr>
          <w:rFonts w:ascii="Calibri" w:hAnsi="Calibri" w:cs="Calibri"/>
          <w:sz w:val="20"/>
          <w:szCs w:val="20"/>
        </w:rPr>
        <w:t>programs</w:t>
      </w:r>
      <w:r w:rsidRPr="0035212E">
        <w:rPr>
          <w:rFonts w:ascii="Calibri" w:hAnsi="Calibri" w:cs="Calibri"/>
          <w:sz w:val="20"/>
          <w:szCs w:val="20"/>
        </w:rPr>
        <w:t xml:space="preserve"> will not contact you for missing information or documentation. The student may apply again for the next cycle</w:t>
      </w:r>
      <w:r w:rsidR="00BA4B67">
        <w:rPr>
          <w:rFonts w:ascii="Calibri" w:hAnsi="Calibri" w:cs="Calibri"/>
          <w:sz w:val="20"/>
          <w:szCs w:val="20"/>
        </w:rPr>
        <w:t>, if eligible.</w:t>
      </w:r>
    </w:p>
    <w:p w14:paraId="510F79DB" w14:textId="77777777" w:rsidR="00C00DF4" w:rsidRPr="0035212E" w:rsidRDefault="00C00DF4" w:rsidP="00BB4C8F">
      <w:pPr>
        <w:tabs>
          <w:tab w:val="left" w:pos="480"/>
        </w:tabs>
        <w:rPr>
          <w:rFonts w:ascii="Calibri" w:hAnsi="Calibri" w:cs="Calibri"/>
          <w:sz w:val="20"/>
          <w:szCs w:val="20"/>
        </w:rPr>
      </w:pPr>
    </w:p>
    <w:p w14:paraId="62226FF0" w14:textId="4CCB4628" w:rsidR="00B42EE6" w:rsidRPr="0035212E" w:rsidRDefault="00B42EE6" w:rsidP="00B42EE6">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sidR="00AA3B9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Can I apply for PDS Research or Training funding to attend a workshop?</w:t>
      </w:r>
    </w:p>
    <w:p w14:paraId="2FE2A822" w14:textId="45D8F88B" w:rsidR="00B42EE6" w:rsidRPr="0035212E" w:rsidRDefault="00B42EE6" w:rsidP="00AA3B95">
      <w:pPr>
        <w:tabs>
          <w:tab w:val="left" w:pos="480"/>
        </w:tabs>
        <w:rPr>
          <w:rFonts w:ascii="Calibri" w:hAnsi="Calibri" w:cs="Calibri"/>
          <w:sz w:val="20"/>
          <w:szCs w:val="20"/>
        </w:rPr>
      </w:pPr>
      <w:r w:rsidRPr="0035212E">
        <w:rPr>
          <w:rFonts w:ascii="Calibri" w:hAnsi="Calibri" w:cs="Calibri"/>
          <w:sz w:val="20"/>
          <w:szCs w:val="20"/>
        </w:rPr>
        <w:t xml:space="preserve">A: </w:t>
      </w:r>
      <w:r w:rsidRPr="0035212E">
        <w:rPr>
          <w:rFonts w:ascii="Calibri" w:hAnsi="Calibri"/>
          <w:sz w:val="20"/>
          <w:szCs w:val="20"/>
        </w:rPr>
        <w:t>An event is not eligible for PDS training or research funding just because it is called a “workshop” or a “seminar”: if the session involves presentations of work-in-progress, if it operates like any general academic conference, or if there are other attached workshops to a host conference, these are not eligible for funding under the training or research category.</w:t>
      </w:r>
      <w:r w:rsidRPr="0035212E">
        <w:rPr>
          <w:rFonts w:ascii="Calibri" w:hAnsi="Calibri"/>
          <w:b/>
          <w:bCs/>
          <w:sz w:val="20"/>
          <w:szCs w:val="20"/>
        </w:rPr>
        <w:t xml:space="preserve"> </w:t>
      </w:r>
      <w:r w:rsidRPr="0035212E">
        <w:rPr>
          <w:rFonts w:ascii="Calibri" w:hAnsi="Calibri"/>
          <w:sz w:val="20"/>
          <w:szCs w:val="20"/>
        </w:rPr>
        <w:t>For such events, students may apply under the PDS Conference category only.</w:t>
      </w:r>
    </w:p>
    <w:p w14:paraId="515928EE" w14:textId="6636652F"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Q: I </w:t>
      </w:r>
      <w:r w:rsidR="00DC2563"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applied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but was disapproved for a missing signature and incomplete documentation. Can I submit for the next cycle?</w:t>
      </w:r>
    </w:p>
    <w:p w14:paraId="64842207" w14:textId="42F42850" w:rsidR="00BB4C8F" w:rsidRPr="0035212E" w:rsidRDefault="00BB4C8F" w:rsidP="00BB4C8F">
      <w:pPr>
        <w:tabs>
          <w:tab w:val="left" w:pos="480"/>
        </w:tabs>
        <w:rPr>
          <w:rFonts w:ascii="Calibri" w:hAnsi="Calibri"/>
          <w:sz w:val="20"/>
          <w:szCs w:val="20"/>
        </w:rPr>
      </w:pPr>
      <w:r w:rsidRPr="0035212E">
        <w:rPr>
          <w:rFonts w:ascii="Calibri" w:hAnsi="Calibri" w:cs="Calibri"/>
          <w:sz w:val="20"/>
          <w:szCs w:val="20"/>
        </w:rPr>
        <w:t xml:space="preserve">A: </w:t>
      </w:r>
      <w:r w:rsidR="00AA3B95" w:rsidRPr="0035212E">
        <w:rPr>
          <w:rFonts w:ascii="Calibri" w:hAnsi="Calibri" w:cs="Calibri"/>
          <w:sz w:val="20"/>
          <w:szCs w:val="20"/>
        </w:rPr>
        <w:t>Yes</w:t>
      </w:r>
      <w:r w:rsidR="002A3D6E">
        <w:rPr>
          <w:rFonts w:ascii="Calibri" w:hAnsi="Calibri" w:cs="Calibri"/>
          <w:sz w:val="20"/>
          <w:szCs w:val="20"/>
        </w:rPr>
        <w:t>, following the normal policies and eligibility criteria.</w:t>
      </w:r>
      <w:r w:rsidR="00AA3B95" w:rsidRPr="0035212E">
        <w:rPr>
          <w:rFonts w:ascii="Calibri" w:hAnsi="Calibri" w:cs="Calibri"/>
          <w:sz w:val="20"/>
          <w:szCs w:val="20"/>
        </w:rPr>
        <w:t xml:space="preserve"> </w:t>
      </w:r>
      <w:r w:rsidR="00D136D3">
        <w:rPr>
          <w:rFonts w:ascii="Calibri" w:hAnsi="Calibri" w:cs="Calibri"/>
          <w:sz w:val="20"/>
          <w:szCs w:val="20"/>
        </w:rPr>
        <w:t>The student may re-apply during the posted cycles (if eligible).</w:t>
      </w:r>
    </w:p>
    <w:p w14:paraId="58CE029F" w14:textId="77777777" w:rsidR="00BB4C8F" w:rsidRPr="0035212E" w:rsidRDefault="00BB4C8F" w:rsidP="00BB4C8F">
      <w:pPr>
        <w:tabs>
          <w:tab w:val="left" w:pos="480"/>
        </w:tabs>
        <w:rPr>
          <w:rFonts w:ascii="Calibri" w:hAnsi="Calibri"/>
          <w:sz w:val="20"/>
          <w:szCs w:val="20"/>
        </w:rPr>
      </w:pPr>
    </w:p>
    <w:p w14:paraId="72477BE7" w14:textId="552D21D3"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w:t>
      </w:r>
      <w:r w:rsidR="00DC2563"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applied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but was disapproved for missing PDS Report(s) for past approved applications. Can I submit for the next cycle?</w:t>
      </w:r>
    </w:p>
    <w:p w14:paraId="743C586D" w14:textId="0D2702E4"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w:t>
      </w:r>
      <w:r w:rsidR="002A3D6E" w:rsidRPr="0035212E">
        <w:rPr>
          <w:rFonts w:ascii="Calibri" w:hAnsi="Calibri" w:cs="Calibri"/>
          <w:sz w:val="20"/>
          <w:szCs w:val="20"/>
        </w:rPr>
        <w:t>Yes</w:t>
      </w:r>
      <w:r w:rsidR="002A3D6E">
        <w:rPr>
          <w:rFonts w:ascii="Calibri" w:hAnsi="Calibri" w:cs="Calibri"/>
          <w:sz w:val="20"/>
          <w:szCs w:val="20"/>
        </w:rPr>
        <w:t>, following the normal policies and eligibility criteria</w:t>
      </w:r>
      <w:r w:rsidR="00AA3B95" w:rsidRPr="0035212E">
        <w:rPr>
          <w:rFonts w:ascii="Calibri" w:hAnsi="Calibri" w:cs="Calibri"/>
          <w:sz w:val="20"/>
          <w:szCs w:val="20"/>
        </w:rPr>
        <w:t xml:space="preserve">. </w:t>
      </w:r>
    </w:p>
    <w:p w14:paraId="7B4E2947" w14:textId="77777777" w:rsidR="008E76CA" w:rsidRPr="0035212E" w:rsidRDefault="008E76CA" w:rsidP="00BB4C8F">
      <w:pPr>
        <w:tabs>
          <w:tab w:val="left" w:pos="480"/>
        </w:tabs>
        <w:rPr>
          <w:rFonts w:ascii="Calibri" w:hAnsi="Calibri"/>
          <w:sz w:val="20"/>
          <w:szCs w:val="20"/>
        </w:rPr>
      </w:pPr>
    </w:p>
    <w:p w14:paraId="4A194050" w14:textId="69BA6681" w:rsidR="00BB4C8F" w:rsidRPr="0035212E" w:rsidRDefault="00BB4C8F" w:rsidP="00BB4C8F">
      <w:pPr>
        <w:tabs>
          <w:tab w:val="left" w:pos="480"/>
        </w:tabs>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w:t>
      </w:r>
      <w:r w:rsidR="00DC2563"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applied</w:t>
      </w:r>
      <w:r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but was disapproved for missing PDS Report(s) for past approved applications. But I submitted the PDS Report(s) already.</w:t>
      </w:r>
    </w:p>
    <w:p w14:paraId="44E188AF" w14:textId="19426AC9" w:rsidR="0035212E" w:rsidRDefault="00BB4C8F" w:rsidP="00BB4C8F">
      <w:pPr>
        <w:tabs>
          <w:tab w:val="left" w:pos="480"/>
        </w:tabs>
        <w:rPr>
          <w:rFonts w:ascii="Calibri" w:hAnsi="Calibri" w:cs="Calibri"/>
          <w:sz w:val="20"/>
          <w:szCs w:val="20"/>
        </w:rPr>
      </w:pPr>
      <w:r w:rsidRPr="0035212E">
        <w:rPr>
          <w:rFonts w:ascii="Calibri" w:hAnsi="Calibri" w:cs="Calibri"/>
          <w:sz w:val="20"/>
          <w:szCs w:val="20"/>
        </w:rPr>
        <w:t>A: If this is the case, please check with your program administrator and make sure they follow</w:t>
      </w:r>
      <w:r w:rsidR="002B63D9" w:rsidRPr="0035212E">
        <w:rPr>
          <w:rFonts w:ascii="Calibri" w:hAnsi="Calibri" w:cs="Calibri"/>
          <w:sz w:val="20"/>
          <w:szCs w:val="20"/>
        </w:rPr>
        <w:t>ed</w:t>
      </w:r>
      <w:r w:rsidRPr="0035212E">
        <w:rPr>
          <w:rFonts w:ascii="Calibri" w:hAnsi="Calibri" w:cs="Calibri"/>
          <w:sz w:val="20"/>
          <w:szCs w:val="20"/>
        </w:rPr>
        <w:t xml:space="preserve"> the instructions </w:t>
      </w:r>
      <w:r w:rsidR="00AA3B95" w:rsidRPr="0035212E">
        <w:rPr>
          <w:rFonts w:ascii="Calibri" w:hAnsi="Calibri" w:cs="Calibri"/>
          <w:sz w:val="20"/>
          <w:szCs w:val="20"/>
        </w:rPr>
        <w:t>regarding</w:t>
      </w:r>
      <w:r w:rsidRPr="0035212E">
        <w:rPr>
          <w:rFonts w:ascii="Calibri" w:hAnsi="Calibri" w:cs="Calibri"/>
          <w:sz w:val="20"/>
          <w:szCs w:val="20"/>
        </w:rPr>
        <w:t xml:space="preserve"> the PDS Report to make sure your past application record(s) </w:t>
      </w:r>
      <w:r w:rsidR="00AA3B95" w:rsidRPr="0035212E">
        <w:rPr>
          <w:rFonts w:ascii="Calibri" w:hAnsi="Calibri" w:cs="Calibri"/>
          <w:sz w:val="20"/>
          <w:szCs w:val="20"/>
        </w:rPr>
        <w:t>have been</w:t>
      </w:r>
      <w:r w:rsidRPr="0035212E">
        <w:rPr>
          <w:rFonts w:ascii="Calibri" w:hAnsi="Calibri" w:cs="Calibri"/>
          <w:sz w:val="20"/>
          <w:szCs w:val="20"/>
        </w:rPr>
        <w:t xml:space="preserve"> updated correctly. Once that has been completed/confirmed, please contact us at </w:t>
      </w:r>
      <w:hyperlink r:id="rId53" w:history="1">
        <w:r w:rsidRPr="0035212E">
          <w:rPr>
            <w:rStyle w:val="Hyperlink"/>
            <w:rFonts w:ascii="Calibri" w:hAnsi="Calibri" w:cs="Calibri"/>
            <w:sz w:val="20"/>
            <w:szCs w:val="20"/>
          </w:rPr>
          <w:t>LGS.profdev@emory.edu</w:t>
        </w:r>
      </w:hyperlink>
      <w:r w:rsidRPr="0035212E">
        <w:rPr>
          <w:rFonts w:ascii="Calibri" w:hAnsi="Calibri" w:cs="Calibri"/>
          <w:sz w:val="20"/>
          <w:szCs w:val="20"/>
        </w:rPr>
        <w:t xml:space="preserve"> and we </w:t>
      </w:r>
      <w:r w:rsidR="002B63D9" w:rsidRPr="0035212E">
        <w:rPr>
          <w:rFonts w:ascii="Calibri" w:hAnsi="Calibri" w:cs="Calibri"/>
          <w:sz w:val="20"/>
          <w:szCs w:val="20"/>
        </w:rPr>
        <w:t>may</w:t>
      </w:r>
      <w:r w:rsidRPr="0035212E">
        <w:rPr>
          <w:rFonts w:ascii="Calibri" w:hAnsi="Calibri" w:cs="Calibri"/>
          <w:sz w:val="20"/>
          <w:szCs w:val="20"/>
        </w:rPr>
        <w:t xml:space="preserve"> generate a</w:t>
      </w:r>
      <w:r w:rsidR="00AF1CF7" w:rsidRPr="0035212E">
        <w:rPr>
          <w:rFonts w:ascii="Calibri" w:hAnsi="Calibri" w:cs="Calibri"/>
          <w:sz w:val="20"/>
          <w:szCs w:val="20"/>
        </w:rPr>
        <w:t xml:space="preserve"> new approval</w:t>
      </w:r>
      <w:r w:rsidR="002B63D9" w:rsidRPr="0035212E">
        <w:rPr>
          <w:rFonts w:ascii="Calibri" w:hAnsi="Calibri" w:cs="Calibri"/>
          <w:sz w:val="20"/>
          <w:szCs w:val="20"/>
        </w:rPr>
        <w:t xml:space="preserve"> </w:t>
      </w:r>
      <w:r w:rsidRPr="0035212E">
        <w:rPr>
          <w:rFonts w:ascii="Calibri" w:hAnsi="Calibri" w:cs="Calibri"/>
          <w:sz w:val="20"/>
          <w:szCs w:val="20"/>
        </w:rPr>
        <w:t>notification</w:t>
      </w:r>
      <w:r w:rsidR="00AF1CF7" w:rsidRPr="0035212E">
        <w:rPr>
          <w:rFonts w:ascii="Calibri" w:hAnsi="Calibri" w:cs="Calibri"/>
          <w:sz w:val="20"/>
          <w:szCs w:val="20"/>
        </w:rPr>
        <w:t xml:space="preserve"> email</w:t>
      </w:r>
      <w:r w:rsidRPr="0035212E">
        <w:rPr>
          <w:rFonts w:ascii="Calibri" w:hAnsi="Calibri" w:cs="Calibri"/>
          <w:sz w:val="20"/>
          <w:szCs w:val="20"/>
        </w:rPr>
        <w:t xml:space="preserve"> (provided all other aspects of your PDS application are in good order).</w:t>
      </w:r>
      <w:r w:rsidR="00A35083" w:rsidRPr="0035212E">
        <w:rPr>
          <w:rFonts w:ascii="Calibri" w:hAnsi="Calibri" w:cs="Calibri"/>
          <w:sz w:val="20"/>
          <w:szCs w:val="20"/>
        </w:rPr>
        <w:t xml:space="preserve"> A new approval, however, is not guaranteed for each cycle.</w:t>
      </w:r>
      <w:r w:rsidRPr="0035212E">
        <w:rPr>
          <w:rFonts w:ascii="Calibri" w:hAnsi="Calibri" w:cs="Calibri"/>
          <w:sz w:val="20"/>
          <w:szCs w:val="20"/>
        </w:rPr>
        <w:t xml:space="preserve"> It is always the applicant’s responsibility to make sure that their </w:t>
      </w:r>
      <w:r w:rsidR="00A35083" w:rsidRPr="0035212E">
        <w:rPr>
          <w:rFonts w:ascii="Calibri" w:hAnsi="Calibri" w:cs="Calibri"/>
          <w:sz w:val="20"/>
          <w:szCs w:val="20"/>
        </w:rPr>
        <w:t>past applications have been updated</w:t>
      </w:r>
      <w:r w:rsidR="00BA4B67">
        <w:rPr>
          <w:rFonts w:ascii="Calibri" w:hAnsi="Calibri" w:cs="Calibri"/>
          <w:sz w:val="20"/>
          <w:szCs w:val="20"/>
        </w:rPr>
        <w:t>/closed</w:t>
      </w:r>
      <w:r w:rsidRPr="0035212E">
        <w:rPr>
          <w:rFonts w:ascii="Calibri" w:hAnsi="Calibri" w:cs="Calibri"/>
          <w:sz w:val="20"/>
          <w:szCs w:val="20"/>
        </w:rPr>
        <w:t xml:space="preserve"> correctly.</w:t>
      </w:r>
      <w:r w:rsidR="00BA4B67">
        <w:rPr>
          <w:rFonts w:ascii="Calibri" w:hAnsi="Calibri" w:cs="Calibri"/>
          <w:sz w:val="20"/>
          <w:szCs w:val="20"/>
        </w:rPr>
        <w:t xml:space="preserve"> </w:t>
      </w:r>
      <w:r w:rsidR="007E4E92">
        <w:rPr>
          <w:rFonts w:ascii="Calibri" w:hAnsi="Calibri" w:cs="Calibri"/>
          <w:sz w:val="20"/>
          <w:szCs w:val="20"/>
        </w:rPr>
        <w:t>The</w:t>
      </w:r>
      <w:r w:rsidR="003E67BC">
        <w:rPr>
          <w:rFonts w:ascii="Calibri" w:hAnsi="Calibri" w:cs="Calibri"/>
          <w:sz w:val="20"/>
          <w:szCs w:val="20"/>
        </w:rPr>
        <w:t xml:space="preserve"> student and PA</w:t>
      </w:r>
      <w:r w:rsidR="00BA4B67">
        <w:rPr>
          <w:rFonts w:ascii="Calibri" w:hAnsi="Calibri" w:cs="Calibri"/>
          <w:sz w:val="20"/>
          <w:szCs w:val="20"/>
        </w:rPr>
        <w:t xml:space="preserve"> will receive a final email notification that </w:t>
      </w:r>
      <w:r w:rsidR="003E67BC">
        <w:rPr>
          <w:rFonts w:ascii="Calibri" w:hAnsi="Calibri" w:cs="Calibri"/>
          <w:sz w:val="20"/>
          <w:szCs w:val="20"/>
        </w:rPr>
        <w:t>the application</w:t>
      </w:r>
      <w:r w:rsidR="00BA4B67">
        <w:rPr>
          <w:rFonts w:ascii="Calibri" w:hAnsi="Calibri" w:cs="Calibri"/>
          <w:sz w:val="20"/>
          <w:szCs w:val="20"/>
        </w:rPr>
        <w:t xml:space="preserve"> is now </w:t>
      </w:r>
      <w:r w:rsidR="003E67BC">
        <w:rPr>
          <w:rFonts w:ascii="Calibri" w:hAnsi="Calibri" w:cs="Calibri"/>
          <w:sz w:val="20"/>
          <w:szCs w:val="20"/>
        </w:rPr>
        <w:t>closed</w:t>
      </w:r>
      <w:r w:rsidR="00BA4B67">
        <w:rPr>
          <w:rFonts w:ascii="Calibri" w:hAnsi="Calibri" w:cs="Calibri"/>
          <w:sz w:val="20"/>
          <w:szCs w:val="20"/>
        </w:rPr>
        <w:t xml:space="preserve"> </w:t>
      </w:r>
      <w:r w:rsidR="003E67BC">
        <w:rPr>
          <w:rFonts w:ascii="Calibri" w:hAnsi="Calibri" w:cs="Calibri"/>
          <w:sz w:val="20"/>
          <w:szCs w:val="20"/>
        </w:rPr>
        <w:t xml:space="preserve">after they have completed the PDS Report process </w:t>
      </w:r>
      <w:r w:rsidR="00BA4B67">
        <w:rPr>
          <w:rFonts w:ascii="Calibri" w:hAnsi="Calibri" w:cs="Calibri"/>
          <w:sz w:val="20"/>
          <w:szCs w:val="20"/>
        </w:rPr>
        <w:t>(disapproved applications</w:t>
      </w:r>
      <w:r w:rsidR="00CB6C36">
        <w:rPr>
          <w:rFonts w:ascii="Calibri" w:hAnsi="Calibri" w:cs="Calibri"/>
          <w:sz w:val="20"/>
          <w:szCs w:val="20"/>
        </w:rPr>
        <w:t xml:space="preserve"> are </w:t>
      </w:r>
      <w:r w:rsidR="00BA4B67">
        <w:rPr>
          <w:rFonts w:ascii="Calibri" w:hAnsi="Calibri" w:cs="Calibri"/>
          <w:sz w:val="20"/>
          <w:szCs w:val="20"/>
        </w:rPr>
        <w:t xml:space="preserve">effectively </w:t>
      </w:r>
      <w:r w:rsidR="003E67BC">
        <w:rPr>
          <w:rFonts w:ascii="Calibri" w:hAnsi="Calibri" w:cs="Calibri"/>
          <w:sz w:val="20"/>
          <w:szCs w:val="20"/>
        </w:rPr>
        <w:t>closed and nothing further is needed).</w:t>
      </w:r>
    </w:p>
    <w:p w14:paraId="683B4774" w14:textId="77777777" w:rsidR="00B81A9B" w:rsidRDefault="00B81A9B" w:rsidP="00B81A9B">
      <w:pPr>
        <w:tabs>
          <w:tab w:val="left" w:pos="480"/>
        </w:tabs>
        <w:rPr>
          <w:rFonts w:ascii="Calibri" w:hAnsi="Calibri"/>
          <w:sz w:val="20"/>
          <w:szCs w:val="20"/>
        </w:rPr>
      </w:pPr>
      <w:r>
        <w:rPr>
          <w:rFonts w:ascii="Calibri" w:hAnsi="Calibri"/>
          <w:sz w:val="20"/>
          <w:szCs w:val="20"/>
        </w:rPr>
        <w:t>The best way to ensure that all steps have been completed is to review your previously approved applications in LaneyConnect. The status for each should be marked “Complete.”</w:t>
      </w:r>
    </w:p>
    <w:p w14:paraId="4A65BE1C" w14:textId="77777777" w:rsidR="0035212E" w:rsidRPr="0035212E" w:rsidRDefault="0035212E" w:rsidP="00BB4C8F">
      <w:pPr>
        <w:tabs>
          <w:tab w:val="left" w:pos="480"/>
        </w:tabs>
        <w:rPr>
          <w:rFonts w:ascii="Calibri" w:hAnsi="Calibri"/>
          <w:sz w:val="20"/>
          <w:szCs w:val="20"/>
        </w:rPr>
      </w:pPr>
    </w:p>
    <w:p w14:paraId="7F9F2FD7" w14:textId="21E01845"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w:t>
      </w:r>
      <w:r w:rsidR="00DC2563"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applied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but I realized I was missing some documentation, </w:t>
      </w:r>
      <w:r w:rsidR="00BA4B67">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can</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 send an email with an updated application?</w:t>
      </w:r>
    </w:p>
    <w:p w14:paraId="18FB5401" w14:textId="1F7581D4"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w:t>
      </w:r>
      <w:r w:rsidR="00DC2563" w:rsidRPr="0035212E">
        <w:rPr>
          <w:rFonts w:ascii="Calibri" w:hAnsi="Calibri" w:cs="Calibri"/>
          <w:sz w:val="20"/>
          <w:szCs w:val="20"/>
        </w:rPr>
        <w:t xml:space="preserve">If </w:t>
      </w:r>
      <w:r w:rsidRPr="0035212E">
        <w:rPr>
          <w:rFonts w:ascii="Calibri" w:hAnsi="Calibri" w:cs="Calibri"/>
          <w:sz w:val="20"/>
          <w:szCs w:val="20"/>
        </w:rPr>
        <w:t>the deadline did not pass</w:t>
      </w:r>
      <w:r w:rsidR="00DC2563" w:rsidRPr="0035212E">
        <w:rPr>
          <w:rFonts w:ascii="Calibri" w:hAnsi="Calibri" w:cs="Calibri"/>
          <w:sz w:val="20"/>
          <w:szCs w:val="20"/>
        </w:rPr>
        <w:t xml:space="preserve"> for the current cycle</w:t>
      </w:r>
      <w:r w:rsidRPr="0035212E">
        <w:rPr>
          <w:rFonts w:ascii="Calibri" w:hAnsi="Calibri" w:cs="Calibri"/>
          <w:sz w:val="20"/>
          <w:szCs w:val="20"/>
        </w:rPr>
        <w:t xml:space="preserve">, you may submit a new application with all the correct materials and that </w:t>
      </w:r>
      <w:r w:rsidR="00CB6C36">
        <w:rPr>
          <w:rFonts w:ascii="Calibri" w:hAnsi="Calibri" w:cs="Calibri"/>
          <w:sz w:val="20"/>
          <w:szCs w:val="20"/>
        </w:rPr>
        <w:t xml:space="preserve">new </w:t>
      </w:r>
      <w:r w:rsidRPr="0035212E">
        <w:rPr>
          <w:rFonts w:ascii="Calibri" w:hAnsi="Calibri" w:cs="Calibri"/>
          <w:sz w:val="20"/>
          <w:szCs w:val="20"/>
        </w:rPr>
        <w:t>application will be reviewed under its own merit</w:t>
      </w:r>
      <w:r w:rsidR="00CB6C36">
        <w:rPr>
          <w:rFonts w:ascii="Calibri" w:hAnsi="Calibri" w:cs="Calibri"/>
          <w:sz w:val="20"/>
          <w:szCs w:val="20"/>
        </w:rPr>
        <w:t xml:space="preserve"> (please indicate in this new application the correction so that the earlier application can be voided)</w:t>
      </w:r>
      <w:r w:rsidRPr="0035212E">
        <w:rPr>
          <w:rFonts w:ascii="Calibri" w:hAnsi="Calibri" w:cs="Calibri"/>
          <w:sz w:val="20"/>
          <w:szCs w:val="20"/>
        </w:rPr>
        <w:t xml:space="preserve">. If the deadline passed, </w:t>
      </w:r>
      <w:r w:rsidR="00AF1CF7" w:rsidRPr="0035212E">
        <w:rPr>
          <w:rFonts w:ascii="Calibri" w:hAnsi="Calibri" w:cs="Calibri"/>
          <w:sz w:val="20"/>
          <w:szCs w:val="20"/>
        </w:rPr>
        <w:t>you may</w:t>
      </w:r>
      <w:r w:rsidRPr="0035212E">
        <w:rPr>
          <w:rFonts w:ascii="Calibri" w:hAnsi="Calibri" w:cs="Calibri"/>
          <w:sz w:val="20"/>
          <w:szCs w:val="20"/>
        </w:rPr>
        <w:t xml:space="preserve"> apply </w:t>
      </w:r>
      <w:r w:rsidR="00DC2563" w:rsidRPr="0035212E">
        <w:rPr>
          <w:rFonts w:ascii="Calibri" w:hAnsi="Calibri" w:cs="Calibri"/>
          <w:sz w:val="20"/>
          <w:szCs w:val="20"/>
        </w:rPr>
        <w:t>during</w:t>
      </w:r>
      <w:r w:rsidRPr="0035212E">
        <w:rPr>
          <w:rFonts w:ascii="Calibri" w:hAnsi="Calibri" w:cs="Calibri"/>
          <w:sz w:val="20"/>
          <w:szCs w:val="20"/>
        </w:rPr>
        <w:t xml:space="preserve"> the next cycl</w:t>
      </w:r>
      <w:r w:rsidR="00BA4B67">
        <w:rPr>
          <w:rFonts w:ascii="Calibri" w:hAnsi="Calibri" w:cs="Calibri"/>
          <w:sz w:val="20"/>
          <w:szCs w:val="20"/>
        </w:rPr>
        <w:t>e, if eligible.</w:t>
      </w:r>
    </w:p>
    <w:p w14:paraId="116129A9" w14:textId="77777777" w:rsidR="00037CAC" w:rsidRPr="0035212E" w:rsidRDefault="00037CAC" w:rsidP="00BB4C8F">
      <w:pPr>
        <w:tabs>
          <w:tab w:val="left" w:pos="480"/>
        </w:tabs>
        <w:rPr>
          <w:rFonts w:ascii="Calibri" w:hAnsi="Calibri" w:cs="Calibri"/>
          <w:sz w:val="20"/>
          <w:szCs w:val="20"/>
        </w:rPr>
      </w:pPr>
    </w:p>
    <w:p w14:paraId="2C97DC17" w14:textId="267403C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just found out I am attending a conference in </w:t>
      </w:r>
      <w:r w:rsidR="0031798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August</w:t>
      </w:r>
      <w:r w:rsidR="00436B69">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(or that I was accepted into a training program for August)</w:t>
      </w:r>
      <w:r w:rsidR="0031798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and it is late June</w:t>
      </w:r>
      <w:r w:rsidR="0031798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17985"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 I still apply? Is the PDS system closed in the summer?</w:t>
      </w:r>
    </w:p>
    <w:p w14:paraId="58E32DB4" w14:textId="74FD5A91"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w:t>
      </w:r>
      <w:r w:rsidR="00DC2563" w:rsidRPr="0035212E">
        <w:rPr>
          <w:rFonts w:ascii="Calibri" w:hAnsi="Calibri" w:cs="Calibri"/>
          <w:sz w:val="20"/>
          <w:szCs w:val="20"/>
        </w:rPr>
        <w:t xml:space="preserve">See the PDS Calendar for </w:t>
      </w:r>
      <w:r w:rsidR="00BA4B67">
        <w:rPr>
          <w:rFonts w:ascii="Calibri" w:hAnsi="Calibri" w:cs="Calibri"/>
          <w:sz w:val="20"/>
          <w:szCs w:val="20"/>
        </w:rPr>
        <w:t xml:space="preserve">the various </w:t>
      </w:r>
      <w:r w:rsidR="00DC2563" w:rsidRPr="0035212E">
        <w:rPr>
          <w:rFonts w:ascii="Calibri" w:hAnsi="Calibri" w:cs="Calibri"/>
          <w:sz w:val="20"/>
          <w:szCs w:val="20"/>
        </w:rPr>
        <w:t xml:space="preserve">cycles </w:t>
      </w:r>
      <w:r w:rsidR="00BA4B67">
        <w:rPr>
          <w:rFonts w:ascii="Calibri" w:hAnsi="Calibri" w:cs="Calibri"/>
          <w:sz w:val="20"/>
          <w:szCs w:val="20"/>
        </w:rPr>
        <w:t>of</w:t>
      </w:r>
      <w:r w:rsidR="00DC2563" w:rsidRPr="0035212E">
        <w:rPr>
          <w:rFonts w:ascii="Calibri" w:hAnsi="Calibri" w:cs="Calibri"/>
          <w:sz w:val="20"/>
          <w:szCs w:val="20"/>
        </w:rPr>
        <w:t xml:space="preserve"> PDS funding.</w:t>
      </w:r>
      <w:r w:rsidR="00436B69">
        <w:rPr>
          <w:rFonts w:ascii="Calibri" w:hAnsi="Calibri" w:cs="Calibri"/>
          <w:sz w:val="20"/>
          <w:szCs w:val="20"/>
        </w:rPr>
        <w:t xml:space="preserve"> </w:t>
      </w:r>
      <w:r w:rsidR="000231FB">
        <w:rPr>
          <w:rFonts w:ascii="Calibri" w:hAnsi="Calibri" w:cs="Calibri"/>
          <w:sz w:val="20"/>
          <w:szCs w:val="20"/>
        </w:rPr>
        <w:t>After the final deadline has passed for the academic year, the application portal will not re-open until the next academic year (usually September).</w:t>
      </w:r>
    </w:p>
    <w:p w14:paraId="324FEF60" w14:textId="77777777" w:rsidR="00BB4C8F" w:rsidRPr="0035212E" w:rsidRDefault="00BB4C8F" w:rsidP="00BB4C8F">
      <w:pPr>
        <w:tabs>
          <w:tab w:val="left" w:pos="480"/>
        </w:tabs>
        <w:rPr>
          <w:rFonts w:ascii="Calibri" w:hAnsi="Calibri" w:cs="Calibri"/>
          <w:sz w:val="20"/>
          <w:szCs w:val="20"/>
        </w:rPr>
      </w:pPr>
    </w:p>
    <w:p w14:paraId="3F9F102A" w14:textId="0E54FAC6"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missed the deadline because </w:t>
      </w:r>
      <w:r w:rsidR="00052CA2"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of __</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_____, could I still be considered for the </w:t>
      </w:r>
      <w:r w:rsidR="00BA4B67">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cycle that just closed?</w:t>
      </w:r>
    </w:p>
    <w:p w14:paraId="543BF060" w14:textId="7082B5E6"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No. </w:t>
      </w:r>
      <w:r w:rsidR="009224C8" w:rsidRPr="0035212E">
        <w:rPr>
          <w:rFonts w:ascii="Calibri" w:hAnsi="Calibri" w:cs="Calibri"/>
          <w:sz w:val="20"/>
          <w:szCs w:val="20"/>
        </w:rPr>
        <w:t>You may</w:t>
      </w:r>
      <w:r w:rsidRPr="0035212E">
        <w:rPr>
          <w:rFonts w:ascii="Calibri" w:hAnsi="Calibri" w:cs="Calibri"/>
          <w:sz w:val="20"/>
          <w:szCs w:val="20"/>
        </w:rPr>
        <w:t xml:space="preserve"> apply </w:t>
      </w:r>
      <w:r w:rsidR="00992103" w:rsidRPr="0035212E">
        <w:rPr>
          <w:rFonts w:ascii="Calibri" w:hAnsi="Calibri" w:cs="Calibri"/>
          <w:sz w:val="20"/>
          <w:szCs w:val="20"/>
        </w:rPr>
        <w:t>during</w:t>
      </w:r>
      <w:r w:rsidRPr="0035212E">
        <w:rPr>
          <w:rFonts w:ascii="Calibri" w:hAnsi="Calibri" w:cs="Calibri"/>
          <w:sz w:val="20"/>
          <w:szCs w:val="20"/>
        </w:rPr>
        <w:t xml:space="preserve"> another </w:t>
      </w:r>
      <w:r w:rsidR="00992103" w:rsidRPr="0035212E">
        <w:rPr>
          <w:rFonts w:ascii="Calibri" w:hAnsi="Calibri" w:cs="Calibri"/>
          <w:sz w:val="20"/>
          <w:szCs w:val="20"/>
        </w:rPr>
        <w:t xml:space="preserve">PDS </w:t>
      </w:r>
      <w:r w:rsidRPr="0035212E">
        <w:rPr>
          <w:rFonts w:ascii="Calibri" w:hAnsi="Calibri" w:cs="Calibri"/>
          <w:sz w:val="20"/>
          <w:szCs w:val="20"/>
        </w:rPr>
        <w:t>cycle</w:t>
      </w:r>
      <w:r w:rsidR="00BF345E" w:rsidRPr="0035212E">
        <w:rPr>
          <w:rFonts w:ascii="Calibri" w:hAnsi="Calibri" w:cs="Calibri"/>
          <w:sz w:val="20"/>
          <w:szCs w:val="20"/>
        </w:rPr>
        <w:t xml:space="preserve"> (provided it remains in line with the PDS policy</w:t>
      </w:r>
      <w:r w:rsidR="00BA4B67">
        <w:rPr>
          <w:rFonts w:ascii="Calibri" w:hAnsi="Calibri" w:cs="Calibri"/>
          <w:sz w:val="20"/>
          <w:szCs w:val="20"/>
        </w:rPr>
        <w:t>), if eligible.</w:t>
      </w:r>
    </w:p>
    <w:p w14:paraId="03790E7E" w14:textId="77777777" w:rsidR="009224C8" w:rsidRPr="0035212E" w:rsidRDefault="009224C8" w:rsidP="00BB4C8F">
      <w:pPr>
        <w:tabs>
          <w:tab w:val="left" w:pos="480"/>
        </w:tabs>
        <w:rPr>
          <w:rFonts w:ascii="Calibri" w:hAnsi="Calibri" w:cs="Calibri"/>
          <w:sz w:val="20"/>
          <w:szCs w:val="20"/>
        </w:rPr>
      </w:pPr>
    </w:p>
    <w:p w14:paraId="14EA2E5C" w14:textId="0EEC6456"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Will I receive the PDS funds before I complete my </w:t>
      </w:r>
      <w:r w:rsidR="00EA191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conference</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What about PDS Training or Research funds?</w:t>
      </w:r>
    </w:p>
    <w:p w14:paraId="64AA64B3" w14:textId="2EBA6448" w:rsidR="00BF345E"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Yes. </w:t>
      </w:r>
      <w:r w:rsidR="000231FB">
        <w:rPr>
          <w:rFonts w:ascii="Calibri" w:hAnsi="Calibri" w:cs="Calibri"/>
          <w:sz w:val="20"/>
          <w:szCs w:val="20"/>
        </w:rPr>
        <w:t xml:space="preserve">All </w:t>
      </w:r>
      <w:r w:rsidRPr="0035212E">
        <w:rPr>
          <w:rFonts w:ascii="Calibri" w:hAnsi="Calibri" w:cs="Calibri"/>
          <w:sz w:val="20"/>
          <w:szCs w:val="20"/>
        </w:rPr>
        <w:t xml:space="preserve">PDS funds </w:t>
      </w:r>
      <w:r w:rsidR="00BF345E" w:rsidRPr="0035212E">
        <w:rPr>
          <w:rFonts w:ascii="Calibri" w:hAnsi="Calibri" w:cs="Calibri"/>
          <w:sz w:val="20"/>
          <w:szCs w:val="20"/>
        </w:rPr>
        <w:t>may</w:t>
      </w:r>
      <w:r w:rsidRPr="0035212E">
        <w:rPr>
          <w:rFonts w:ascii="Calibri" w:hAnsi="Calibri" w:cs="Calibri"/>
          <w:sz w:val="20"/>
          <w:szCs w:val="20"/>
        </w:rPr>
        <w:t xml:space="preserve"> be </w:t>
      </w:r>
      <w:r w:rsidR="00591DE1" w:rsidRPr="0035212E">
        <w:rPr>
          <w:rFonts w:ascii="Calibri" w:hAnsi="Calibri" w:cs="Calibri"/>
          <w:sz w:val="20"/>
          <w:szCs w:val="20"/>
        </w:rPr>
        <w:t>disbursed</w:t>
      </w:r>
      <w:r w:rsidRPr="0035212E">
        <w:rPr>
          <w:rFonts w:ascii="Calibri" w:hAnsi="Calibri" w:cs="Calibri"/>
          <w:sz w:val="20"/>
          <w:szCs w:val="20"/>
        </w:rPr>
        <w:t xml:space="preserve"> to the student after the application has been approved. The student does not need to wait until the activity (Conference, Training, or Research) has completed to request the funds</w:t>
      </w:r>
      <w:r w:rsidR="00037CAC" w:rsidRPr="0035212E">
        <w:rPr>
          <w:rFonts w:ascii="Calibri" w:hAnsi="Calibri" w:cs="Calibri"/>
          <w:sz w:val="20"/>
          <w:szCs w:val="20"/>
        </w:rPr>
        <w:t xml:space="preserve"> disbursement</w:t>
      </w:r>
      <w:r w:rsidRPr="0035212E">
        <w:rPr>
          <w:rFonts w:ascii="Calibri" w:hAnsi="Calibri" w:cs="Calibri"/>
          <w:sz w:val="20"/>
          <w:szCs w:val="20"/>
        </w:rPr>
        <w:t xml:space="preserve">. After you have </w:t>
      </w:r>
      <w:r w:rsidR="00BF345E" w:rsidRPr="0035212E">
        <w:rPr>
          <w:rFonts w:ascii="Calibri" w:hAnsi="Calibri" w:cs="Calibri"/>
          <w:sz w:val="20"/>
          <w:szCs w:val="20"/>
        </w:rPr>
        <w:t>received the</w:t>
      </w:r>
      <w:r w:rsidRPr="0035212E">
        <w:rPr>
          <w:rFonts w:ascii="Calibri" w:hAnsi="Calibri" w:cs="Calibri"/>
          <w:sz w:val="20"/>
          <w:szCs w:val="20"/>
        </w:rPr>
        <w:t xml:space="preserve"> </w:t>
      </w:r>
      <w:r w:rsidR="00BF345E" w:rsidRPr="0035212E">
        <w:rPr>
          <w:rFonts w:ascii="Calibri" w:hAnsi="Calibri" w:cs="Calibri"/>
          <w:sz w:val="20"/>
          <w:szCs w:val="20"/>
        </w:rPr>
        <w:t>approval email</w:t>
      </w:r>
      <w:r w:rsidRPr="0035212E">
        <w:rPr>
          <w:rFonts w:ascii="Calibri" w:hAnsi="Calibri" w:cs="Calibri"/>
          <w:sz w:val="20"/>
          <w:szCs w:val="20"/>
        </w:rPr>
        <w:t xml:space="preserve"> for PDS funding, contact your program administrator (PA) or staff person responsible for processing PDS funds </w:t>
      </w:r>
      <w:r w:rsidR="00052CA2" w:rsidRPr="0035212E">
        <w:rPr>
          <w:rFonts w:ascii="Calibri" w:hAnsi="Calibri" w:cs="Calibri"/>
          <w:sz w:val="20"/>
          <w:szCs w:val="20"/>
        </w:rPr>
        <w:t xml:space="preserve">in your PhD program </w:t>
      </w:r>
      <w:r w:rsidRPr="0035212E">
        <w:rPr>
          <w:rFonts w:ascii="Calibri" w:hAnsi="Calibri" w:cs="Calibri"/>
          <w:sz w:val="20"/>
          <w:szCs w:val="20"/>
        </w:rPr>
        <w:t>on how to receive the funds for the approved conference, training, or research application.</w:t>
      </w:r>
      <w:r w:rsidR="00992103" w:rsidRPr="0035212E">
        <w:rPr>
          <w:rFonts w:ascii="Calibri" w:hAnsi="Calibri" w:cs="Calibri"/>
          <w:sz w:val="20"/>
          <w:szCs w:val="20"/>
        </w:rPr>
        <w:t xml:space="preserve"> We also recommend approved applicants consult the section</w:t>
      </w:r>
      <w:r w:rsidR="007575E2" w:rsidRPr="0035212E">
        <w:rPr>
          <w:rFonts w:ascii="Calibri" w:hAnsi="Calibri" w:cs="Calibri"/>
          <w:sz w:val="20"/>
          <w:szCs w:val="20"/>
        </w:rPr>
        <w:t>,</w:t>
      </w:r>
      <w:r w:rsidR="00992103" w:rsidRPr="0035212E">
        <w:rPr>
          <w:rFonts w:ascii="Calibri" w:hAnsi="Calibri" w:cs="Calibri"/>
          <w:sz w:val="20"/>
          <w:szCs w:val="20"/>
        </w:rPr>
        <w:t xml:space="preserve"> </w:t>
      </w:r>
      <w:hyperlink w:anchor="WhatAfter" w:history="1">
        <w:r w:rsidR="00096AC9" w:rsidRPr="00AD1FB4">
          <w:rPr>
            <w:rStyle w:val="Hyperlink"/>
            <w:rFonts w:ascii="Calibri" w:hAnsi="Calibri" w:cs="Calibri"/>
            <w:sz w:val="20"/>
            <w:szCs w:val="20"/>
          </w:rPr>
          <w:t>What To Do After Application Submission</w:t>
        </w:r>
      </w:hyperlink>
      <w:r w:rsidR="00BF345E" w:rsidRPr="0035212E">
        <w:rPr>
          <w:rFonts w:ascii="Calibri" w:hAnsi="Calibri" w:cs="Calibri"/>
          <w:sz w:val="20"/>
          <w:szCs w:val="20"/>
        </w:rPr>
        <w:t xml:space="preserve">, in </w:t>
      </w:r>
      <w:r w:rsidR="00037CAC" w:rsidRPr="0035212E">
        <w:rPr>
          <w:rFonts w:ascii="Calibri" w:hAnsi="Calibri" w:cs="Calibri"/>
          <w:sz w:val="20"/>
          <w:szCs w:val="20"/>
        </w:rPr>
        <w:t>the PDS</w:t>
      </w:r>
      <w:r w:rsidR="00BF345E" w:rsidRPr="0035212E">
        <w:rPr>
          <w:rFonts w:ascii="Calibri" w:hAnsi="Calibri" w:cs="Calibri"/>
          <w:sz w:val="20"/>
          <w:szCs w:val="20"/>
        </w:rPr>
        <w:t xml:space="preserve"> Handbook.</w:t>
      </w:r>
    </w:p>
    <w:p w14:paraId="7D5C26DD" w14:textId="65F608CA" w:rsidR="00061C95" w:rsidRPr="0035212E" w:rsidRDefault="00B9281B" w:rsidP="00BB4C8F">
      <w:pPr>
        <w:tabs>
          <w:tab w:val="left" w:pos="480"/>
        </w:tabs>
        <w:rPr>
          <w:rFonts w:ascii="Calibri" w:hAnsi="Calibri"/>
          <w:color w:val="000000" w:themeColor="text1"/>
          <w:sz w:val="20"/>
          <w:szCs w:val="20"/>
        </w:rPr>
      </w:pPr>
      <w:r w:rsidRPr="0035212E">
        <w:rPr>
          <w:rFonts w:ascii="Calibri" w:hAnsi="Calibri"/>
          <w:b/>
          <w:bCs/>
          <w:color w:val="C00000"/>
          <w:sz w:val="20"/>
          <w:szCs w:val="20"/>
        </w:rPr>
        <w:t>PLEASE NOTE</w:t>
      </w:r>
      <w:r w:rsidR="00BB4C8F" w:rsidRPr="0035212E">
        <w:rPr>
          <w:rFonts w:ascii="Calibri" w:hAnsi="Calibri"/>
          <w:color w:val="C00000"/>
          <w:sz w:val="20"/>
          <w:szCs w:val="20"/>
        </w:rPr>
        <w:t xml:space="preserve">: </w:t>
      </w:r>
      <w:r w:rsidR="00BB4C8F" w:rsidRPr="0035212E">
        <w:rPr>
          <w:rFonts w:ascii="Calibri" w:hAnsi="Calibri"/>
          <w:color w:val="000000" w:themeColor="text1"/>
          <w:sz w:val="20"/>
          <w:szCs w:val="20"/>
        </w:rPr>
        <w:t xml:space="preserve">All funds are disbursed directly to the student. PDS will not pay labs, the student’s PI, or </w:t>
      </w:r>
    </w:p>
    <w:p w14:paraId="07F01771" w14:textId="3657F74A" w:rsidR="00AF6613" w:rsidRPr="0035212E" w:rsidRDefault="00BB4C8F" w:rsidP="00BB4C8F">
      <w:pPr>
        <w:tabs>
          <w:tab w:val="left" w:pos="480"/>
        </w:tabs>
        <w:rPr>
          <w:rFonts w:ascii="Calibri" w:hAnsi="Calibri"/>
          <w:color w:val="000000" w:themeColor="text1"/>
          <w:sz w:val="20"/>
          <w:szCs w:val="20"/>
        </w:rPr>
      </w:pPr>
      <w:r w:rsidRPr="0035212E">
        <w:rPr>
          <w:rFonts w:ascii="Calibri" w:hAnsi="Calibri"/>
          <w:color w:val="000000" w:themeColor="text1"/>
          <w:sz w:val="20"/>
          <w:szCs w:val="20"/>
        </w:rPr>
        <w:t>any other advisor or staff member.</w:t>
      </w:r>
      <w:r w:rsidR="00061C95" w:rsidRPr="0035212E">
        <w:rPr>
          <w:rFonts w:ascii="Calibri" w:hAnsi="Calibri"/>
          <w:color w:val="000000" w:themeColor="text1"/>
          <w:sz w:val="20"/>
          <w:szCs w:val="20"/>
        </w:rPr>
        <w:t xml:space="preserve"> If you have questions about the disbursement process/timeline, contact the designated staff person in your program (usually the PA)</w:t>
      </w:r>
      <w:r w:rsidR="00B9281B" w:rsidRPr="0035212E">
        <w:rPr>
          <w:rFonts w:ascii="Calibri" w:hAnsi="Calibri"/>
          <w:color w:val="000000" w:themeColor="text1"/>
          <w:sz w:val="20"/>
          <w:szCs w:val="20"/>
        </w:rPr>
        <w:t xml:space="preserve">. </w:t>
      </w:r>
      <w:r w:rsidR="00EA191E">
        <w:rPr>
          <w:rFonts w:ascii="Calibri" w:hAnsi="Calibri"/>
          <w:color w:val="000000" w:themeColor="text1"/>
          <w:sz w:val="20"/>
          <w:szCs w:val="20"/>
        </w:rPr>
        <w:t xml:space="preserve">They can review the finance system to see </w:t>
      </w:r>
      <w:r w:rsidR="00624BA3">
        <w:rPr>
          <w:rFonts w:ascii="Calibri" w:hAnsi="Calibri"/>
          <w:color w:val="000000" w:themeColor="text1"/>
          <w:sz w:val="20"/>
          <w:szCs w:val="20"/>
        </w:rPr>
        <w:t>where the application lies in the disbursement process.</w:t>
      </w:r>
    </w:p>
    <w:p w14:paraId="2298B68B" w14:textId="77777777" w:rsidR="00BB4C8F" w:rsidRPr="0035212E" w:rsidRDefault="00BB4C8F" w:rsidP="00BB4C8F">
      <w:pPr>
        <w:tabs>
          <w:tab w:val="left" w:pos="480"/>
        </w:tabs>
        <w:rPr>
          <w:rFonts w:ascii="Calibri" w:hAnsi="Calibri" w:cs="Calibri"/>
          <w:sz w:val="20"/>
          <w:szCs w:val="20"/>
        </w:rPr>
      </w:pPr>
    </w:p>
    <w:p w14:paraId="579FA4B2" w14:textId="0D9844F4"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If I have funds left from a PDS approved application, can I use it to fund something else?</w:t>
      </w:r>
    </w:p>
    <w:p w14:paraId="227E3554" w14:textId="43780BF0"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No. Approved PDS funds must adhere to the original budget and proposal, </w:t>
      </w:r>
      <w:r w:rsidR="007575E2" w:rsidRPr="0035212E">
        <w:rPr>
          <w:rFonts w:ascii="Calibri" w:hAnsi="Calibri" w:cs="Calibri"/>
          <w:sz w:val="20"/>
          <w:szCs w:val="20"/>
        </w:rPr>
        <w:t>and</w:t>
      </w:r>
      <w:r w:rsidRPr="0035212E">
        <w:rPr>
          <w:rFonts w:ascii="Calibri" w:hAnsi="Calibri" w:cs="Calibri"/>
          <w:sz w:val="20"/>
          <w:szCs w:val="20"/>
        </w:rPr>
        <w:t xml:space="preserve"> they may not be used for other purposes. If you do need more funding, you may of course submit a new application for approval for the new budget and project in future PDS cycles</w:t>
      </w:r>
      <w:r w:rsidR="007575E2" w:rsidRPr="0035212E">
        <w:rPr>
          <w:rFonts w:ascii="Calibri" w:hAnsi="Calibri" w:cs="Calibri"/>
          <w:sz w:val="20"/>
          <w:szCs w:val="20"/>
        </w:rPr>
        <w:t>, following the PDS policy.</w:t>
      </w:r>
    </w:p>
    <w:p w14:paraId="5ED0AA3C" w14:textId="5B0D22F9"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If you have funds that need to be returned, please refer to </w:t>
      </w:r>
      <w:r w:rsidR="00436B69">
        <w:rPr>
          <w:rFonts w:ascii="Calibri" w:hAnsi="Calibri" w:cs="Calibri"/>
          <w:sz w:val="20"/>
          <w:szCs w:val="20"/>
        </w:rPr>
        <w:t xml:space="preserve">the </w:t>
      </w:r>
      <w:hyperlink w:anchor="Return" w:history="1">
        <w:r w:rsidR="00436B69" w:rsidRPr="00436B69">
          <w:rPr>
            <w:rStyle w:val="Hyperlink"/>
            <w:rFonts w:ascii="Calibri" w:hAnsi="Calibri" w:cs="Calibri"/>
            <w:sz w:val="20"/>
            <w:szCs w:val="20"/>
          </w:rPr>
          <w:t>section above</w:t>
        </w:r>
      </w:hyperlink>
      <w:r w:rsidR="00436B69">
        <w:rPr>
          <w:rFonts w:ascii="Calibri" w:hAnsi="Calibri" w:cs="Calibri"/>
          <w:sz w:val="20"/>
          <w:szCs w:val="20"/>
        </w:rPr>
        <w:t xml:space="preserve"> on returning funds.</w:t>
      </w:r>
      <w:r w:rsidRPr="0035212E">
        <w:rPr>
          <w:rFonts w:ascii="Calibri" w:hAnsi="Calibri" w:cs="Calibri"/>
          <w:sz w:val="20"/>
          <w:szCs w:val="20"/>
        </w:rPr>
        <w:t xml:space="preserve"> </w:t>
      </w:r>
    </w:p>
    <w:p w14:paraId="737F071D" w14:textId="5AB8F87E" w:rsidR="00BB4C8F" w:rsidRPr="0035212E" w:rsidRDefault="00BB4C8F" w:rsidP="00BB4C8F">
      <w:pPr>
        <w:tabs>
          <w:tab w:val="left" w:pos="480"/>
        </w:tabs>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Q: I received PDS funds </w:t>
      </w:r>
      <w:r w:rsidR="000C6A92" w:rsidRPr="3EEBAEB7">
        <w:rPr>
          <w:rFonts w:ascii="Calibri" w:hAnsi="Calibri"/>
          <w:b/>
          <w:bCs/>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in</w:t>
      </w:r>
      <w:r w:rsidR="000C6A92"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my bank account </w:t>
      </w:r>
      <w:r w:rsidRPr="3EEBAEB7">
        <w:rPr>
          <w:rFonts w:ascii="Calibri" w:hAnsi="Calibr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but did not spend the money. What must I do to ensure that these unused funds do not count against my lifetime eligibility?</w:t>
      </w:r>
    </w:p>
    <w:p w14:paraId="6B40CAEF" w14:textId="7777777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A: Please see the question above regarding returning unused PDS funds.</w:t>
      </w:r>
    </w:p>
    <w:p w14:paraId="0BD3BC9D" w14:textId="77777777" w:rsidR="00C00DF4" w:rsidRPr="0035212E" w:rsidRDefault="00C00DF4" w:rsidP="00BB4C8F">
      <w:pPr>
        <w:tabs>
          <w:tab w:val="left" w:pos="480"/>
        </w:tabs>
        <w:rPr>
          <w:rFonts w:ascii="Calibri" w:hAnsi="Calibri" w:cs="Calibri"/>
          <w:sz w:val="20"/>
          <w:szCs w:val="20"/>
        </w:rPr>
      </w:pPr>
    </w:p>
    <w:p w14:paraId="354DD146" w14:textId="06B2EA42" w:rsidR="000C6A92" w:rsidRPr="0035212E" w:rsidRDefault="000C6A92" w:rsidP="000C6A92">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if I did not receive the approved funds </w:t>
      </w:r>
      <w:r w:rsidRPr="00B0309D">
        <w:rPr>
          <w:rFonts w:ascii="Calibri" w:hAnsi="Calibri" w:cstheme="minorHAnsi"/>
          <w:b/>
          <w:color w:val="4472C4" w:themeColor="accent1"/>
          <w:sz w:val="20"/>
          <w:szCs w:val="2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 no longer need to use the approved PDS funds? </w:t>
      </w:r>
    </w:p>
    <w:p w14:paraId="26159A6A" w14:textId="57EB46F4" w:rsidR="000C6A92" w:rsidRPr="0035212E" w:rsidRDefault="000C6A92" w:rsidP="007C0FEF">
      <w:pPr>
        <w:rPr>
          <w:rFonts w:ascii="Calibri" w:hAnsi="Calibri" w:cstheme="minorHAnsi"/>
          <w:sz w:val="20"/>
          <w:szCs w:val="20"/>
        </w:rPr>
      </w:pPr>
      <w:r w:rsidRPr="0035212E">
        <w:rPr>
          <w:rFonts w:ascii="Calibri" w:hAnsi="Calibri" w:cstheme="minorHAnsi"/>
          <w:sz w:val="20"/>
          <w:szCs w:val="20"/>
        </w:rPr>
        <w:t xml:space="preserve">1. Complete the PDS Report </w:t>
      </w:r>
      <w:r w:rsidR="00333B5F" w:rsidRPr="0035212E">
        <w:rPr>
          <w:rFonts w:ascii="Calibri" w:hAnsi="Calibri" w:cstheme="minorHAnsi"/>
          <w:sz w:val="20"/>
          <w:szCs w:val="20"/>
        </w:rPr>
        <w:t>online to decline the funds</w:t>
      </w:r>
      <w:r w:rsidRPr="0035212E">
        <w:rPr>
          <w:rFonts w:ascii="Calibri" w:hAnsi="Calibri" w:cstheme="minorHAnsi"/>
          <w:sz w:val="20"/>
          <w:szCs w:val="20"/>
        </w:rPr>
        <w:t xml:space="preserve">. </w:t>
      </w:r>
      <w:r w:rsidR="00333B5F" w:rsidRPr="0035212E">
        <w:rPr>
          <w:rFonts w:ascii="Calibri" w:hAnsi="Calibri" w:cstheme="minorHAnsi"/>
          <w:sz w:val="20"/>
          <w:szCs w:val="20"/>
        </w:rPr>
        <w:t xml:space="preserve">Your graduate program administrator (PA) or designated staff person will </w:t>
      </w:r>
      <w:r w:rsidR="00624BA3">
        <w:rPr>
          <w:rFonts w:ascii="Calibri" w:hAnsi="Calibri" w:cstheme="minorHAnsi"/>
          <w:sz w:val="20"/>
          <w:szCs w:val="20"/>
        </w:rPr>
        <w:t>certify</w:t>
      </w:r>
      <w:r w:rsidR="00333B5F" w:rsidRPr="0035212E">
        <w:rPr>
          <w:rFonts w:ascii="Calibri" w:hAnsi="Calibri" w:cstheme="minorHAnsi"/>
          <w:sz w:val="20"/>
          <w:szCs w:val="20"/>
        </w:rPr>
        <w:t xml:space="preserve"> this Report to complete the PDS Report process (and </w:t>
      </w:r>
      <w:r w:rsidR="007C0FEF" w:rsidRPr="0035212E">
        <w:rPr>
          <w:rFonts w:ascii="Calibri" w:hAnsi="Calibri" w:cstheme="minorHAnsi"/>
          <w:sz w:val="20"/>
          <w:szCs w:val="20"/>
        </w:rPr>
        <w:t>since you did not receive the approved funds, it will not count against your lifetime eligibility).</w:t>
      </w:r>
    </w:p>
    <w:p w14:paraId="52EE0A7A" w14:textId="22039CA6" w:rsidR="000C6A92" w:rsidRPr="0035212E" w:rsidRDefault="007C0FEF" w:rsidP="000C6A92">
      <w:pPr>
        <w:rPr>
          <w:rFonts w:ascii="Calibri" w:hAnsi="Calibri"/>
          <w:sz w:val="20"/>
          <w:szCs w:val="20"/>
        </w:rPr>
      </w:pPr>
      <w:r w:rsidRPr="3EEBAEB7">
        <w:rPr>
          <w:rFonts w:ascii="Calibri" w:hAnsi="Calibri"/>
          <w:sz w:val="20"/>
          <w:szCs w:val="20"/>
        </w:rPr>
        <w:t>2</w:t>
      </w:r>
      <w:r w:rsidR="000C6A92" w:rsidRPr="3EEBAEB7">
        <w:rPr>
          <w:rFonts w:ascii="Calibri" w:hAnsi="Calibri"/>
          <w:sz w:val="20"/>
          <w:szCs w:val="20"/>
        </w:rPr>
        <w:t xml:space="preserve">. It is the applicant’s responsibility to ensure that their </w:t>
      </w:r>
      <w:r w:rsidR="00ED32D2">
        <w:rPr>
          <w:rFonts w:ascii="Calibri" w:hAnsi="Calibri"/>
          <w:sz w:val="20"/>
          <w:szCs w:val="20"/>
        </w:rPr>
        <w:t>staff</w:t>
      </w:r>
      <w:r w:rsidR="000C6A92" w:rsidRPr="3EEBAEB7">
        <w:rPr>
          <w:rFonts w:ascii="Calibri" w:hAnsi="Calibri"/>
          <w:sz w:val="20"/>
          <w:szCs w:val="20"/>
        </w:rPr>
        <w:t xml:space="preserve"> </w:t>
      </w:r>
      <w:r w:rsidR="0493FAA1" w:rsidRPr="3EEBAEB7">
        <w:rPr>
          <w:rFonts w:ascii="Calibri" w:hAnsi="Calibri"/>
          <w:sz w:val="20"/>
          <w:szCs w:val="20"/>
        </w:rPr>
        <w:t>has</w:t>
      </w:r>
      <w:r w:rsidR="000C6A92" w:rsidRPr="3EEBAEB7">
        <w:rPr>
          <w:rFonts w:ascii="Calibri" w:hAnsi="Calibri"/>
          <w:sz w:val="20"/>
          <w:szCs w:val="20"/>
        </w:rPr>
        <w:t xml:space="preserve"> correctly </w:t>
      </w:r>
      <w:r w:rsidR="00624BA3">
        <w:rPr>
          <w:rFonts w:ascii="Calibri" w:hAnsi="Calibri"/>
          <w:sz w:val="20"/>
          <w:szCs w:val="20"/>
        </w:rPr>
        <w:t>certified</w:t>
      </w:r>
      <w:r w:rsidR="000C6A92" w:rsidRPr="3EEBAEB7">
        <w:rPr>
          <w:rFonts w:ascii="Calibri" w:hAnsi="Calibri"/>
          <w:sz w:val="20"/>
          <w:szCs w:val="20"/>
        </w:rPr>
        <w:t xml:space="preserve"> </w:t>
      </w:r>
      <w:r w:rsidRPr="3EEBAEB7">
        <w:rPr>
          <w:rFonts w:ascii="Calibri" w:hAnsi="Calibri"/>
          <w:sz w:val="20"/>
          <w:szCs w:val="20"/>
        </w:rPr>
        <w:t>the</w:t>
      </w:r>
      <w:r w:rsidR="00ED32D2">
        <w:rPr>
          <w:rFonts w:ascii="Calibri" w:hAnsi="Calibri"/>
          <w:sz w:val="20"/>
          <w:szCs w:val="20"/>
        </w:rPr>
        <w:t>ir</w:t>
      </w:r>
      <w:r w:rsidR="000C6A92" w:rsidRPr="3EEBAEB7">
        <w:rPr>
          <w:rFonts w:ascii="Calibri" w:hAnsi="Calibri"/>
          <w:sz w:val="20"/>
          <w:szCs w:val="20"/>
        </w:rPr>
        <w:t xml:space="preserve"> </w:t>
      </w:r>
      <w:r w:rsidR="00624BA3">
        <w:rPr>
          <w:rFonts w:ascii="Calibri" w:hAnsi="Calibri"/>
          <w:sz w:val="20"/>
          <w:szCs w:val="20"/>
        </w:rPr>
        <w:t>PDS Report.</w:t>
      </w:r>
    </w:p>
    <w:p w14:paraId="603B1C53" w14:textId="77777777" w:rsidR="0093554C" w:rsidRPr="0035212E" w:rsidRDefault="0093554C" w:rsidP="00BB4C8F">
      <w:pPr>
        <w:tabs>
          <w:tab w:val="left" w:pos="480"/>
        </w:tabs>
        <w:rPr>
          <w:rFonts w:ascii="Calibri" w:hAnsi="Calibri" w:cs="Calibri"/>
          <w:sz w:val="20"/>
          <w:szCs w:val="20"/>
        </w:rPr>
      </w:pPr>
    </w:p>
    <w:p w14:paraId="6D7B830B"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Am I required to use Emory Travel for PDS-related trips?</w:t>
      </w:r>
    </w:p>
    <w:p w14:paraId="7E3D24F6" w14:textId="7CEFAFE3" w:rsidR="00BB4C8F" w:rsidRDefault="00BB4C8F" w:rsidP="00BB4C8F">
      <w:pPr>
        <w:tabs>
          <w:tab w:val="left" w:pos="480"/>
        </w:tabs>
        <w:rPr>
          <w:rFonts w:ascii="Calibri" w:hAnsi="Calibri" w:cs="Calibri"/>
          <w:sz w:val="20"/>
          <w:szCs w:val="20"/>
        </w:rPr>
      </w:pPr>
      <w:r w:rsidRPr="0035212E">
        <w:rPr>
          <w:rFonts w:ascii="Calibri" w:hAnsi="Calibri" w:cs="Calibri"/>
          <w:sz w:val="20"/>
          <w:szCs w:val="20"/>
        </w:rPr>
        <w:t>A: Yes</w:t>
      </w:r>
      <w:r w:rsidR="007575E2" w:rsidRPr="0035212E">
        <w:rPr>
          <w:rFonts w:ascii="Calibri" w:hAnsi="Calibri" w:cs="Calibri"/>
          <w:sz w:val="20"/>
          <w:szCs w:val="20"/>
        </w:rPr>
        <w:t>,</w:t>
      </w:r>
      <w:r w:rsidRPr="0035212E">
        <w:rPr>
          <w:rFonts w:ascii="Calibri" w:hAnsi="Calibri" w:cs="Calibri"/>
          <w:sz w:val="20"/>
          <w:szCs w:val="20"/>
        </w:rPr>
        <w:t xml:space="preserve"> if you will be using the approved PDS funds to purchase airfare. This is a University-wide policy, which PDS follows, for flight expenses. You may, at time of application, submit an </w:t>
      </w:r>
      <w:r w:rsidRPr="0035212E">
        <w:rPr>
          <w:rFonts w:ascii="Calibri" w:hAnsi="Calibri" w:cs="Calibri"/>
          <w:i/>
          <w:iCs/>
          <w:sz w:val="20"/>
          <w:szCs w:val="20"/>
        </w:rPr>
        <w:t>estimate</w:t>
      </w:r>
      <w:r w:rsidRPr="0035212E">
        <w:rPr>
          <w:rFonts w:ascii="Calibri" w:hAnsi="Calibri" w:cs="Calibri"/>
          <w:sz w:val="20"/>
          <w:szCs w:val="20"/>
        </w:rPr>
        <w:t xml:space="preserve"> from </w:t>
      </w:r>
      <w:r w:rsidR="007575E2" w:rsidRPr="0035212E">
        <w:rPr>
          <w:rFonts w:ascii="Calibri" w:hAnsi="Calibri" w:cs="Calibri"/>
          <w:sz w:val="20"/>
          <w:szCs w:val="20"/>
        </w:rPr>
        <w:t>any</w:t>
      </w:r>
      <w:r w:rsidRPr="0035212E">
        <w:rPr>
          <w:rFonts w:ascii="Calibri" w:hAnsi="Calibri" w:cs="Calibri"/>
          <w:sz w:val="20"/>
          <w:szCs w:val="20"/>
        </w:rPr>
        <w:t xml:space="preserve"> source (Google Flights, airline</w:t>
      </w:r>
      <w:r w:rsidR="007575E2" w:rsidRPr="0035212E">
        <w:rPr>
          <w:rFonts w:ascii="Calibri" w:hAnsi="Calibri" w:cs="Calibri"/>
          <w:sz w:val="20"/>
          <w:szCs w:val="20"/>
        </w:rPr>
        <w:t xml:space="preserve"> websites</w:t>
      </w:r>
      <w:r w:rsidRPr="0035212E">
        <w:rPr>
          <w:rFonts w:ascii="Calibri" w:hAnsi="Calibri" w:cs="Calibri"/>
          <w:sz w:val="20"/>
          <w:szCs w:val="20"/>
        </w:rPr>
        <w:t>, etc.), but at the time of purchase, use Emory Travel</w:t>
      </w:r>
      <w:r w:rsidR="00052CA2" w:rsidRPr="0035212E">
        <w:rPr>
          <w:rFonts w:ascii="Calibri" w:hAnsi="Calibri" w:cs="Calibri"/>
          <w:sz w:val="20"/>
          <w:szCs w:val="20"/>
        </w:rPr>
        <w:t xml:space="preserve"> (CTM or </w:t>
      </w:r>
      <w:r w:rsidR="00254814">
        <w:rPr>
          <w:rFonts w:ascii="Calibri" w:hAnsi="Calibri" w:cs="Calibri"/>
          <w:sz w:val="20"/>
          <w:szCs w:val="20"/>
        </w:rPr>
        <w:t>Sequel</w:t>
      </w:r>
      <w:r w:rsidR="007C0FEF" w:rsidRPr="0035212E">
        <w:rPr>
          <w:rFonts w:ascii="Calibri" w:hAnsi="Calibri" w:cs="Calibri"/>
          <w:sz w:val="20"/>
          <w:szCs w:val="20"/>
        </w:rPr>
        <w:t>/</w:t>
      </w:r>
      <w:r w:rsidR="00254814">
        <w:rPr>
          <w:rFonts w:ascii="Calibri" w:hAnsi="Calibri" w:cs="Calibri"/>
          <w:sz w:val="20"/>
          <w:szCs w:val="20"/>
        </w:rPr>
        <w:t>Deem</w:t>
      </w:r>
      <w:r w:rsidR="00052CA2" w:rsidRPr="0035212E">
        <w:rPr>
          <w:rFonts w:ascii="Calibri" w:hAnsi="Calibri" w:cs="Calibri"/>
          <w:sz w:val="20"/>
          <w:szCs w:val="20"/>
        </w:rPr>
        <w:t>).</w:t>
      </w:r>
      <w:r w:rsidR="00037CAC" w:rsidRPr="0035212E">
        <w:rPr>
          <w:rFonts w:ascii="Calibri" w:hAnsi="Calibri" w:cs="Calibri"/>
          <w:sz w:val="20"/>
          <w:szCs w:val="20"/>
        </w:rPr>
        <w:t xml:space="preserve"> Car rentals</w:t>
      </w:r>
      <w:r w:rsidR="0093554C">
        <w:rPr>
          <w:rFonts w:ascii="Calibri" w:hAnsi="Calibri" w:cs="Calibri"/>
          <w:sz w:val="20"/>
          <w:szCs w:val="20"/>
        </w:rPr>
        <w:t>, trains, buses,</w:t>
      </w:r>
      <w:r w:rsidR="00037CAC" w:rsidRPr="0035212E">
        <w:rPr>
          <w:rFonts w:ascii="Calibri" w:hAnsi="Calibri" w:cs="Calibri"/>
          <w:sz w:val="20"/>
          <w:szCs w:val="20"/>
        </w:rPr>
        <w:t xml:space="preserve"> or hotels do not need to be purchased through Emory Travel.</w:t>
      </w:r>
    </w:p>
    <w:p w14:paraId="24334761" w14:textId="03A093E9" w:rsidR="00815307" w:rsidRPr="0035212E" w:rsidRDefault="00815307" w:rsidP="00BB4C8F">
      <w:pPr>
        <w:tabs>
          <w:tab w:val="left" w:pos="480"/>
        </w:tabs>
        <w:rPr>
          <w:rFonts w:ascii="Calibri" w:hAnsi="Calibri" w:cs="Calibri"/>
          <w:sz w:val="20"/>
          <w:szCs w:val="20"/>
        </w:rPr>
      </w:pPr>
      <w:r w:rsidRPr="00815307">
        <w:rPr>
          <w:rFonts w:ascii="Calibri" w:hAnsi="Calibri" w:cs="Calibri"/>
          <w:sz w:val="20"/>
          <w:szCs w:val="20"/>
        </w:rPr>
        <w:t xml:space="preserve">By booking your airfare through </w:t>
      </w:r>
      <w:r>
        <w:rPr>
          <w:rFonts w:ascii="Calibri" w:hAnsi="Calibri" w:cs="Calibri"/>
          <w:sz w:val="20"/>
          <w:szCs w:val="20"/>
        </w:rPr>
        <w:t>Emory’s</w:t>
      </w:r>
      <w:r w:rsidRPr="00815307">
        <w:rPr>
          <w:rFonts w:ascii="Calibri" w:hAnsi="Calibri" w:cs="Calibri"/>
          <w:sz w:val="20"/>
          <w:szCs w:val="20"/>
        </w:rPr>
        <w:t xml:space="preserve"> approved travel agency partners, you are recognized as an Emory traveler which leverages Emory (through agencies and the airline carriers) with the ability to get you to safety during unforeseen circumstances. </w:t>
      </w:r>
    </w:p>
    <w:p w14:paraId="000AE6B8" w14:textId="77777777" w:rsidR="00BB4C8F" w:rsidRPr="0035212E" w:rsidRDefault="00BB4C8F" w:rsidP="00BB4C8F">
      <w:pPr>
        <w:tabs>
          <w:tab w:val="left" w:pos="480"/>
        </w:tabs>
        <w:rPr>
          <w:rFonts w:ascii="Calibri" w:hAnsi="Calibri" w:cs="Calibri"/>
          <w:sz w:val="20"/>
          <w:szCs w:val="20"/>
        </w:rPr>
      </w:pPr>
    </w:p>
    <w:p w14:paraId="21BD3C7D" w14:textId="11A68745"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sidR="00BF345E"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Can</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 purchase the flight through Emory Travel before applying?</w:t>
      </w:r>
    </w:p>
    <w:p w14:paraId="73C65C60" w14:textId="1B47FA3A"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We </w:t>
      </w:r>
      <w:r w:rsidRPr="0035212E">
        <w:rPr>
          <w:rFonts w:ascii="Calibri" w:hAnsi="Calibri" w:cs="Calibri"/>
          <w:i/>
          <w:iCs/>
          <w:sz w:val="20"/>
          <w:szCs w:val="20"/>
        </w:rPr>
        <w:t>highly</w:t>
      </w:r>
      <w:r w:rsidRPr="0035212E">
        <w:rPr>
          <w:rFonts w:ascii="Calibri" w:hAnsi="Calibri" w:cs="Calibri"/>
          <w:sz w:val="20"/>
          <w:szCs w:val="20"/>
        </w:rPr>
        <w:t xml:space="preserve"> recommend </w:t>
      </w:r>
      <w:r w:rsidR="004313EA" w:rsidRPr="0035212E">
        <w:rPr>
          <w:rFonts w:ascii="Calibri" w:hAnsi="Calibri" w:cs="Calibri"/>
          <w:sz w:val="20"/>
          <w:szCs w:val="20"/>
        </w:rPr>
        <w:t>students</w:t>
      </w:r>
      <w:r w:rsidRPr="0035212E">
        <w:rPr>
          <w:rFonts w:ascii="Calibri" w:hAnsi="Calibri" w:cs="Calibri"/>
          <w:sz w:val="20"/>
          <w:szCs w:val="20"/>
        </w:rPr>
        <w:t xml:space="preserve"> wait until approval before incurring any expenses</w:t>
      </w:r>
      <w:r w:rsidR="007575E2" w:rsidRPr="0035212E">
        <w:rPr>
          <w:rFonts w:ascii="Calibri" w:hAnsi="Calibri" w:cs="Calibri"/>
          <w:sz w:val="20"/>
          <w:szCs w:val="20"/>
        </w:rPr>
        <w:t>, including airfare</w:t>
      </w:r>
      <w:r w:rsidRPr="0035212E">
        <w:rPr>
          <w:rFonts w:ascii="Calibri" w:hAnsi="Calibri" w:cs="Calibri"/>
          <w:sz w:val="20"/>
          <w:szCs w:val="20"/>
        </w:rPr>
        <w:t xml:space="preserve">. Depending on the application, the student may be denied approval. Conference organizers plan conferences many years in advance, and therefore the student should have plenty of time to collect the necessary documents to apply for PDS as early as possible. Students may always upload an estimate rather than the ticket for the PDS application. </w:t>
      </w:r>
    </w:p>
    <w:p w14:paraId="1BD2CE55" w14:textId="7B897285" w:rsidR="00BB4C8F"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We </w:t>
      </w:r>
      <w:r w:rsidR="00ED32D2">
        <w:rPr>
          <w:rFonts w:ascii="Calibri" w:hAnsi="Calibri" w:cs="Calibri"/>
          <w:sz w:val="20"/>
          <w:szCs w:val="20"/>
        </w:rPr>
        <w:t>recognize that</w:t>
      </w:r>
      <w:r w:rsidRPr="0035212E">
        <w:rPr>
          <w:rFonts w:ascii="Calibri" w:hAnsi="Calibri" w:cs="Calibri"/>
          <w:sz w:val="20"/>
          <w:szCs w:val="20"/>
        </w:rPr>
        <w:t xml:space="preserve"> flight prices fluctuate, so it may be in the best interests of the student to purchase flights in advance. Therefore, pre-purchased flights </w:t>
      </w:r>
      <w:r w:rsidR="007575E2" w:rsidRPr="0035212E">
        <w:rPr>
          <w:rFonts w:ascii="Calibri" w:hAnsi="Calibri" w:cs="Calibri"/>
          <w:sz w:val="20"/>
          <w:szCs w:val="20"/>
        </w:rPr>
        <w:t xml:space="preserve">through Emory Travel </w:t>
      </w:r>
      <w:r w:rsidRPr="0035212E">
        <w:rPr>
          <w:rFonts w:ascii="Calibri" w:hAnsi="Calibri" w:cs="Calibri"/>
          <w:sz w:val="20"/>
          <w:szCs w:val="20"/>
        </w:rPr>
        <w:t>may be eligible for PDS funding</w:t>
      </w:r>
      <w:r w:rsidR="007575E2" w:rsidRPr="0035212E">
        <w:rPr>
          <w:rFonts w:ascii="Calibri" w:hAnsi="Calibri" w:cs="Calibri"/>
          <w:sz w:val="20"/>
          <w:szCs w:val="20"/>
        </w:rPr>
        <w:t>,</w:t>
      </w:r>
      <w:r w:rsidRPr="0035212E">
        <w:rPr>
          <w:rFonts w:ascii="Calibri" w:hAnsi="Calibri" w:cs="Calibri"/>
          <w:sz w:val="20"/>
          <w:szCs w:val="20"/>
        </w:rPr>
        <w:t xml:space="preserve"> with the implicit acknowledgment from the applicant that they have not yet been approved for any PDS funding. In such a case, please purchase the flight through </w:t>
      </w:r>
      <w:hyperlink r:id="rId54" w:history="1">
        <w:r w:rsidRPr="0035212E">
          <w:rPr>
            <w:rStyle w:val="Hyperlink"/>
            <w:rFonts w:ascii="Calibri" w:hAnsi="Calibri" w:cs="Calibri"/>
            <w:sz w:val="20"/>
            <w:szCs w:val="20"/>
          </w:rPr>
          <w:t>Emory Travel</w:t>
        </w:r>
      </w:hyperlink>
      <w:r w:rsidR="00A35083" w:rsidRPr="0035212E">
        <w:rPr>
          <w:rFonts w:ascii="Calibri" w:hAnsi="Calibri" w:cs="Calibri"/>
          <w:sz w:val="20"/>
          <w:szCs w:val="20"/>
        </w:rPr>
        <w:t>.</w:t>
      </w:r>
      <w:r w:rsidRPr="0035212E">
        <w:rPr>
          <w:rFonts w:ascii="Calibri" w:hAnsi="Calibri" w:cs="Calibri"/>
          <w:sz w:val="20"/>
          <w:szCs w:val="20"/>
        </w:rPr>
        <w:t xml:space="preserve"> </w:t>
      </w:r>
    </w:p>
    <w:p w14:paraId="4DF0B2D3" w14:textId="77777777" w:rsidR="00B0309D" w:rsidRDefault="00B0309D" w:rsidP="00B0309D">
      <w:pPr>
        <w:tabs>
          <w:tab w:val="left" w:pos="480"/>
        </w:tabs>
        <w:rPr>
          <w:rFonts w:ascii="Calibri" w:hAnsi="Calibri" w:cs="Calibri"/>
          <w:sz w:val="20"/>
          <w:szCs w:val="20"/>
        </w:rPr>
      </w:pPr>
      <w:r w:rsidRPr="0035212E">
        <w:rPr>
          <w:rFonts w:ascii="Calibri" w:hAnsi="Calibri" w:cs="Calibri"/>
          <w:b/>
          <w:bCs/>
          <w:color w:val="C00000"/>
          <w:sz w:val="20"/>
          <w:szCs w:val="20"/>
        </w:rPr>
        <w:t>PLEASE NOTE</w:t>
      </w:r>
      <w:r w:rsidRPr="0035212E">
        <w:rPr>
          <w:rFonts w:ascii="Calibri" w:hAnsi="Calibri" w:cs="Calibri"/>
          <w:sz w:val="20"/>
          <w:szCs w:val="20"/>
        </w:rPr>
        <w:t>: Do NOT purchase flights or incur other expenses in advance if you are not prepared to cover the entire cost should you not receive any PDS funding.</w:t>
      </w:r>
    </w:p>
    <w:p w14:paraId="48415DCF" w14:textId="77777777" w:rsidR="007E4E92" w:rsidRPr="0035212E" w:rsidRDefault="007E4E92" w:rsidP="00B0309D">
      <w:pPr>
        <w:tabs>
          <w:tab w:val="left" w:pos="480"/>
        </w:tabs>
        <w:rPr>
          <w:rFonts w:ascii="Calibri" w:hAnsi="Calibri" w:cs="Calibri"/>
          <w:sz w:val="20"/>
          <w:szCs w:val="20"/>
        </w:rPr>
      </w:pPr>
    </w:p>
    <w:p w14:paraId="7DDA2EDA" w14:textId="7410308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if I found a substantially cheaper flight elsewhere</w:t>
      </w:r>
      <w:r w:rsidR="00784115">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or that CTM/Sequel is not showing me certain routes I found elsewhere</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778A611C" w14:textId="078EACE2" w:rsidR="00BB4C8F"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Do not purchase the flight. Contact Emory Travel directly with a screenshot/information of what you have found with a comparison of the </w:t>
      </w:r>
      <w:r w:rsidRPr="0035212E">
        <w:rPr>
          <w:rFonts w:ascii="Calibri" w:hAnsi="Calibri" w:cs="Calibri"/>
          <w:sz w:val="20"/>
          <w:szCs w:val="20"/>
          <w:u w:val="single"/>
        </w:rPr>
        <w:t>same</w:t>
      </w:r>
      <w:r w:rsidRPr="0035212E">
        <w:rPr>
          <w:rFonts w:ascii="Calibri" w:hAnsi="Calibri" w:cs="Calibri"/>
          <w:sz w:val="20"/>
          <w:szCs w:val="20"/>
        </w:rPr>
        <w:t xml:space="preserve"> itinerary with Emory Travel</w:t>
      </w:r>
      <w:r w:rsidR="00784115">
        <w:rPr>
          <w:rFonts w:ascii="Calibri" w:hAnsi="Calibri" w:cs="Calibri"/>
          <w:sz w:val="20"/>
          <w:szCs w:val="20"/>
        </w:rPr>
        <w:t>, if available at</w:t>
      </w:r>
      <w:r w:rsidRPr="0035212E">
        <w:rPr>
          <w:rFonts w:ascii="Calibri" w:hAnsi="Calibri" w:cs="Calibri"/>
          <w:sz w:val="20"/>
          <w:szCs w:val="20"/>
        </w:rPr>
        <w:t xml:space="preserve">: </w:t>
      </w:r>
      <w:hyperlink r:id="rId55" w:history="1">
        <w:r w:rsidRPr="0035212E">
          <w:rPr>
            <w:rStyle w:val="Hyperlink"/>
            <w:rFonts w:ascii="Calibri" w:hAnsi="Calibri" w:cs="Calibri"/>
            <w:sz w:val="20"/>
            <w:szCs w:val="20"/>
          </w:rPr>
          <w:t>travel@emory.edu</w:t>
        </w:r>
      </w:hyperlink>
      <w:r w:rsidRPr="0035212E">
        <w:rPr>
          <w:rFonts w:ascii="Calibri" w:hAnsi="Calibri" w:cs="Calibri"/>
          <w:sz w:val="20"/>
          <w:szCs w:val="20"/>
        </w:rPr>
        <w:t xml:space="preserve">. </w:t>
      </w:r>
      <w:r w:rsidR="00037CAC" w:rsidRPr="0035212E">
        <w:rPr>
          <w:rFonts w:ascii="Calibri" w:hAnsi="Calibri" w:cs="Calibri"/>
          <w:sz w:val="20"/>
          <w:szCs w:val="20"/>
        </w:rPr>
        <w:t xml:space="preserve">You should contact them with </w:t>
      </w:r>
      <w:r w:rsidR="00037CAC" w:rsidRPr="0035212E">
        <w:rPr>
          <w:rFonts w:ascii="Calibri" w:hAnsi="Calibri" w:cs="Calibri"/>
          <w:sz w:val="20"/>
          <w:szCs w:val="20"/>
          <w:u w:val="single"/>
        </w:rPr>
        <w:t>the exact itinerary</w:t>
      </w:r>
      <w:r w:rsidR="00037CAC" w:rsidRPr="0035212E">
        <w:rPr>
          <w:rFonts w:ascii="Calibri" w:hAnsi="Calibri" w:cs="Calibri"/>
          <w:sz w:val="20"/>
          <w:szCs w:val="20"/>
        </w:rPr>
        <w:t xml:space="preserve"> from Emory Travel websites versus another webpage. It is not helpful for them for you to submit different flights</w:t>
      </w:r>
      <w:r w:rsidR="007C0FEF" w:rsidRPr="0035212E">
        <w:rPr>
          <w:rFonts w:ascii="Calibri" w:hAnsi="Calibri" w:cs="Calibri"/>
          <w:sz w:val="20"/>
          <w:szCs w:val="20"/>
        </w:rPr>
        <w:t xml:space="preserve"> or classes of travel</w:t>
      </w:r>
      <w:r w:rsidR="00037CAC" w:rsidRPr="0035212E">
        <w:rPr>
          <w:rFonts w:ascii="Calibri" w:hAnsi="Calibri" w:cs="Calibri"/>
          <w:sz w:val="20"/>
          <w:szCs w:val="20"/>
        </w:rPr>
        <w:t xml:space="preserve"> that cost different amounts.</w:t>
      </w:r>
    </w:p>
    <w:p w14:paraId="54E077C0" w14:textId="77777777" w:rsidR="00085FE8" w:rsidRPr="0035212E" w:rsidRDefault="00085FE8" w:rsidP="00085FE8">
      <w:pPr>
        <w:tabs>
          <w:tab w:val="left" w:pos="480"/>
        </w:tabs>
        <w:rPr>
          <w:rFonts w:ascii="Calibri" w:hAnsi="Calibri" w:cs="Calibri"/>
          <w:sz w:val="20"/>
          <w:szCs w:val="20"/>
        </w:rPr>
      </w:pPr>
      <w:r>
        <w:rPr>
          <w:rFonts w:ascii="Calibri" w:hAnsi="Calibri" w:cs="Calibri"/>
          <w:sz w:val="20"/>
          <w:szCs w:val="20"/>
        </w:rPr>
        <w:t>Emory Travel affords certain protections to the student and the University is able to maintain an accurate record of all students travelling in the case of an emergency, and therefore, there may be certain costs associated with purchasing through this system that are not just arbitrary.</w:t>
      </w:r>
    </w:p>
    <w:p w14:paraId="0FA03DD4" w14:textId="77777777" w:rsidR="00A35083" w:rsidRPr="0035212E" w:rsidRDefault="00A35083" w:rsidP="00BB4C8F">
      <w:pPr>
        <w:tabs>
          <w:tab w:val="left" w:pos="480"/>
        </w:tabs>
        <w:rPr>
          <w:rFonts w:ascii="Calibri" w:hAnsi="Calibri" w:cs="Calibri"/>
          <w:sz w:val="20"/>
          <w:szCs w:val="20"/>
        </w:rPr>
      </w:pPr>
    </w:p>
    <w:p w14:paraId="617CAE08" w14:textId="217A5855"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document(s) do I need if the flight is </w:t>
      </w:r>
      <w:r w:rsidR="000B44E8"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upcoming,</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and it has not yet been purchased?</w:t>
      </w:r>
    </w:p>
    <w:p w14:paraId="072D5A5A" w14:textId="77777777"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A: Prepare a PDF of flight estimate by one of the following methods:</w:t>
      </w:r>
    </w:p>
    <w:p w14:paraId="71EFE251" w14:textId="07AFB08F" w:rsidR="00BB4C8F" w:rsidRPr="0035212E" w:rsidRDefault="00BB4C8F" w:rsidP="00FE687F">
      <w:pPr>
        <w:pStyle w:val="ListParagraph"/>
        <w:numPr>
          <w:ilvl w:val="0"/>
          <w:numId w:val="6"/>
        </w:numPr>
        <w:tabs>
          <w:tab w:val="left" w:pos="480"/>
        </w:tabs>
        <w:rPr>
          <w:rFonts w:ascii="Calibri" w:hAnsi="Calibri" w:cs="Calibri"/>
          <w:sz w:val="20"/>
          <w:szCs w:val="20"/>
        </w:rPr>
      </w:pPr>
      <w:r w:rsidRPr="0035212E">
        <w:rPr>
          <w:rFonts w:ascii="Calibri" w:hAnsi="Calibri" w:cs="Calibri"/>
          <w:sz w:val="20"/>
          <w:szCs w:val="20"/>
        </w:rPr>
        <w:t xml:space="preserve">Use Emory Travel Portal, showing the approximate cost of </w:t>
      </w:r>
      <w:r w:rsidR="0005072E" w:rsidRPr="0035212E">
        <w:rPr>
          <w:rFonts w:ascii="Calibri" w:hAnsi="Calibri" w:cs="Calibri"/>
          <w:sz w:val="20"/>
          <w:szCs w:val="20"/>
        </w:rPr>
        <w:t>travel.</w:t>
      </w:r>
    </w:p>
    <w:p w14:paraId="1ACA4366" w14:textId="77777777" w:rsidR="00BB4C8F" w:rsidRPr="0035212E" w:rsidRDefault="00BB4C8F" w:rsidP="00FE687F">
      <w:pPr>
        <w:pStyle w:val="ListParagraph"/>
        <w:numPr>
          <w:ilvl w:val="0"/>
          <w:numId w:val="6"/>
        </w:numPr>
        <w:tabs>
          <w:tab w:val="left" w:pos="480"/>
        </w:tabs>
        <w:rPr>
          <w:rFonts w:ascii="Calibri" w:hAnsi="Calibri" w:cs="Calibri"/>
          <w:sz w:val="20"/>
          <w:szCs w:val="20"/>
        </w:rPr>
      </w:pPr>
      <w:r w:rsidRPr="0035212E">
        <w:rPr>
          <w:rFonts w:ascii="Calibri" w:hAnsi="Calibri" w:cs="Calibri"/>
          <w:sz w:val="20"/>
          <w:szCs w:val="20"/>
        </w:rPr>
        <w:t>Use another comparable search engine (e.g., from airlines directly, Google Flights, Expedia, Orbitz, etc.), showing the approximate cost of travel.</w:t>
      </w:r>
    </w:p>
    <w:p w14:paraId="5C887133" w14:textId="3455440E" w:rsidR="00BB4C8F" w:rsidRPr="0035212E" w:rsidRDefault="00BB4C8F" w:rsidP="00BB4C8F">
      <w:pPr>
        <w:tabs>
          <w:tab w:val="left" w:pos="480"/>
        </w:tabs>
        <w:rPr>
          <w:rFonts w:ascii="Calibri" w:hAnsi="Calibri" w:cs="Calibri"/>
          <w:sz w:val="20"/>
          <w:szCs w:val="20"/>
        </w:rPr>
      </w:pPr>
      <w:r w:rsidRPr="00641C3C">
        <w:rPr>
          <w:rFonts w:ascii="Calibri" w:hAnsi="Calibri" w:cs="Calibri"/>
          <w:b/>
          <w:bCs/>
          <w:sz w:val="20"/>
          <w:szCs w:val="20"/>
        </w:rPr>
        <w:t>Actual purchase of flights must be through Emory Travel</w:t>
      </w:r>
      <w:r w:rsidR="00641C3C">
        <w:rPr>
          <w:rFonts w:ascii="Calibri" w:hAnsi="Calibri" w:cs="Calibri"/>
          <w:b/>
          <w:bCs/>
          <w:sz w:val="20"/>
          <w:szCs w:val="20"/>
        </w:rPr>
        <w:t xml:space="preserve"> </w:t>
      </w:r>
      <w:r w:rsidR="002B2C27">
        <w:rPr>
          <w:rFonts w:ascii="Calibri" w:hAnsi="Calibri" w:cs="Calibri"/>
          <w:b/>
          <w:bCs/>
          <w:sz w:val="20"/>
          <w:szCs w:val="20"/>
        </w:rPr>
        <w:t>if using</w:t>
      </w:r>
      <w:r w:rsidR="00641C3C">
        <w:rPr>
          <w:rFonts w:ascii="Calibri" w:hAnsi="Calibri" w:cs="Calibri"/>
          <w:b/>
          <w:bCs/>
          <w:sz w:val="20"/>
          <w:szCs w:val="20"/>
        </w:rPr>
        <w:t xml:space="preserve"> PDS </w:t>
      </w:r>
      <w:r w:rsidR="002B2C27">
        <w:rPr>
          <w:rFonts w:ascii="Calibri" w:hAnsi="Calibri" w:cs="Calibri"/>
          <w:b/>
          <w:bCs/>
          <w:sz w:val="20"/>
          <w:szCs w:val="20"/>
        </w:rPr>
        <w:t>funds for airfare</w:t>
      </w:r>
      <w:r w:rsidRPr="0035212E">
        <w:rPr>
          <w:rFonts w:ascii="Calibri" w:hAnsi="Calibri" w:cs="Calibri"/>
          <w:sz w:val="20"/>
          <w:szCs w:val="20"/>
        </w:rPr>
        <w:t xml:space="preserve">. If a cheaper flight was found elsewhere, please contact Emory Travel with screenshots of what you have found. They may be able to meet the lower price. Failure to use Emory Travel may mean that the flight expense request </w:t>
      </w:r>
      <w:r w:rsidR="00E91F93" w:rsidRPr="0035212E">
        <w:rPr>
          <w:rFonts w:ascii="Calibri" w:hAnsi="Calibri" w:cs="Calibri"/>
          <w:sz w:val="20"/>
          <w:szCs w:val="20"/>
        </w:rPr>
        <w:t>could</w:t>
      </w:r>
      <w:r w:rsidRPr="0035212E">
        <w:rPr>
          <w:rFonts w:ascii="Calibri" w:hAnsi="Calibri" w:cs="Calibri"/>
          <w:sz w:val="20"/>
          <w:szCs w:val="20"/>
        </w:rPr>
        <w:t xml:space="preserve"> be denied (other parts of the application may still be eligible for PDS). This is a University-wide policy for flight expenses.</w:t>
      </w:r>
    </w:p>
    <w:p w14:paraId="536D4C8E" w14:textId="464A12C0" w:rsidR="00052CA2" w:rsidRDefault="00052CA2" w:rsidP="00BB4C8F">
      <w:pPr>
        <w:tabs>
          <w:tab w:val="left" w:pos="480"/>
        </w:tabs>
        <w:rPr>
          <w:rFonts w:ascii="Calibri" w:hAnsi="Calibri" w:cs="Calibri"/>
          <w:sz w:val="20"/>
          <w:szCs w:val="20"/>
        </w:rPr>
      </w:pPr>
    </w:p>
    <w:p w14:paraId="1E865248" w14:textId="77777777" w:rsidR="00815307" w:rsidRPr="0035212E" w:rsidRDefault="00815307" w:rsidP="00BB4C8F">
      <w:pPr>
        <w:tabs>
          <w:tab w:val="left" w:pos="480"/>
        </w:tabs>
        <w:rPr>
          <w:rFonts w:ascii="Calibri" w:hAnsi="Calibri" w:cs="Calibri"/>
          <w:sz w:val="20"/>
          <w:szCs w:val="20"/>
        </w:rPr>
      </w:pPr>
    </w:p>
    <w:p w14:paraId="793D2DA0"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Q: What document(s) do I need if I have already purchased the flight?</w:t>
      </w:r>
    </w:p>
    <w:p w14:paraId="3B0C3EB9" w14:textId="22A99F4D"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As noted above we highly discourage this practice of purchasing a flight prior to approval. But if you have already purchased a flight, prepare a PDF of the flight cost through the Emory Travel </w:t>
      </w:r>
      <w:r w:rsidR="00E91F93" w:rsidRPr="0035212E">
        <w:rPr>
          <w:rFonts w:ascii="Calibri" w:hAnsi="Calibri" w:cs="Calibri"/>
          <w:sz w:val="20"/>
          <w:szCs w:val="20"/>
        </w:rPr>
        <w:t>p</w:t>
      </w:r>
      <w:r w:rsidRPr="0035212E">
        <w:rPr>
          <w:rFonts w:ascii="Calibri" w:hAnsi="Calibri" w:cs="Calibri"/>
          <w:sz w:val="20"/>
          <w:szCs w:val="20"/>
        </w:rPr>
        <w:t xml:space="preserve">ortal, showing your purchase through their system. This is the only accepted form of documentation for purchased flights. If a student uploads documentation of flight purchased outside of Emory Travel, it may be </w:t>
      </w:r>
      <w:r w:rsidR="00037CAC" w:rsidRPr="0035212E">
        <w:rPr>
          <w:rFonts w:ascii="Calibri" w:hAnsi="Calibri" w:cs="Calibri"/>
          <w:sz w:val="20"/>
          <w:szCs w:val="20"/>
        </w:rPr>
        <w:t>in</w:t>
      </w:r>
      <w:r w:rsidRPr="0035212E">
        <w:rPr>
          <w:rFonts w:ascii="Calibri" w:hAnsi="Calibri" w:cs="Calibri"/>
          <w:sz w:val="20"/>
          <w:szCs w:val="20"/>
        </w:rPr>
        <w:t>eligible for funding through PDS.</w:t>
      </w:r>
    </w:p>
    <w:p w14:paraId="2F929803" w14:textId="3DEE1B3A" w:rsidR="007C0FEF" w:rsidRPr="0035212E" w:rsidRDefault="007C0FEF" w:rsidP="007C0FEF">
      <w:pPr>
        <w:tabs>
          <w:tab w:val="left" w:pos="480"/>
        </w:tabs>
        <w:rPr>
          <w:rFonts w:ascii="Calibri" w:hAnsi="Calibri" w:cs="Calibri"/>
          <w:sz w:val="20"/>
          <w:szCs w:val="20"/>
        </w:rPr>
      </w:pPr>
      <w:r w:rsidRPr="0035212E">
        <w:rPr>
          <w:rFonts w:ascii="Calibri" w:hAnsi="Calibri" w:cs="Calibri"/>
          <w:b/>
          <w:bCs/>
          <w:color w:val="C00000"/>
          <w:sz w:val="20"/>
          <w:szCs w:val="20"/>
        </w:rPr>
        <w:t>PLEASE NOTE</w:t>
      </w:r>
      <w:r w:rsidRPr="0035212E">
        <w:rPr>
          <w:rFonts w:ascii="Calibri" w:hAnsi="Calibri" w:cs="Calibri"/>
          <w:sz w:val="20"/>
          <w:szCs w:val="20"/>
        </w:rPr>
        <w:t xml:space="preserve">: Do </w:t>
      </w:r>
      <w:r w:rsidR="00B0309D">
        <w:rPr>
          <w:rFonts w:ascii="Calibri" w:hAnsi="Calibri" w:cs="Calibri"/>
          <w:sz w:val="20"/>
          <w:szCs w:val="20"/>
        </w:rPr>
        <w:t>not</w:t>
      </w:r>
      <w:r w:rsidRPr="0035212E">
        <w:rPr>
          <w:rFonts w:ascii="Calibri" w:hAnsi="Calibri" w:cs="Calibri"/>
          <w:sz w:val="20"/>
          <w:szCs w:val="20"/>
        </w:rPr>
        <w:t xml:space="preserve"> purchase flights or other expenses in advance if you are not prepared to cover the entire cost should you not receive any PDS funding.</w:t>
      </w:r>
    </w:p>
    <w:p w14:paraId="430B9A97" w14:textId="77777777" w:rsidR="000C638C" w:rsidRPr="0035212E" w:rsidRDefault="000C638C" w:rsidP="00BB4C8F">
      <w:pPr>
        <w:tabs>
          <w:tab w:val="left" w:pos="480"/>
        </w:tabs>
        <w:rPr>
          <w:rFonts w:ascii="Calibri" w:hAnsi="Calibri" w:cs="Calibri"/>
          <w:sz w:val="20"/>
          <w:szCs w:val="20"/>
        </w:rPr>
      </w:pPr>
    </w:p>
    <w:p w14:paraId="31C6547B" w14:textId="78D37CB4"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if I have to stay extra days past the event date?</w:t>
      </w:r>
    </w:p>
    <w:p w14:paraId="20A3C7CE" w14:textId="14F4CF9C" w:rsidR="00BB4C8F" w:rsidRPr="0035212E" w:rsidRDefault="00BB4C8F" w:rsidP="00BB4C8F">
      <w:pPr>
        <w:tabs>
          <w:tab w:val="left" w:pos="480"/>
        </w:tabs>
        <w:rPr>
          <w:rFonts w:ascii="Calibri" w:hAnsi="Calibri"/>
          <w:color w:val="000000" w:themeColor="text1"/>
          <w:sz w:val="20"/>
          <w:szCs w:val="20"/>
        </w:rPr>
      </w:pPr>
      <w:r w:rsidRPr="0035212E">
        <w:rPr>
          <w:rFonts w:ascii="Calibri" w:hAnsi="Calibri" w:cs="Calibri"/>
          <w:sz w:val="20"/>
          <w:szCs w:val="20"/>
        </w:rPr>
        <w:t xml:space="preserve">A: In the estimates, please show that your </w:t>
      </w:r>
      <w:r w:rsidRPr="0035212E">
        <w:rPr>
          <w:rFonts w:ascii="Calibri" w:hAnsi="Calibri"/>
          <w:sz w:val="20"/>
          <w:szCs w:val="20"/>
        </w:rPr>
        <w:t xml:space="preserve">new date of travel is approximately the same as if you had traveled as soon as the event ended. For example, if your conference ends on 12/10 but you are flying on 12/16, you must submit documentation for (a) 12/10 </w:t>
      </w:r>
      <w:r w:rsidRPr="0035212E">
        <w:rPr>
          <w:rFonts w:ascii="Calibri" w:hAnsi="Calibri"/>
          <w:sz w:val="20"/>
          <w:szCs w:val="20"/>
          <w:u w:val="single"/>
        </w:rPr>
        <w:t>and</w:t>
      </w:r>
      <w:r w:rsidRPr="0035212E">
        <w:rPr>
          <w:rFonts w:ascii="Calibri" w:hAnsi="Calibri"/>
          <w:sz w:val="20"/>
          <w:szCs w:val="20"/>
        </w:rPr>
        <w:t xml:space="preserve"> (b) 12/16 that show similar costs. If your later flight costs significantly more than the earlier flight, your request will only be funded up to the cheaper flight amount. If </w:t>
      </w:r>
      <w:r w:rsidR="002B2C27">
        <w:rPr>
          <w:rFonts w:ascii="Calibri" w:hAnsi="Calibri"/>
          <w:sz w:val="20"/>
          <w:szCs w:val="20"/>
        </w:rPr>
        <w:t>there is no</w:t>
      </w:r>
      <w:r w:rsidRPr="0035212E">
        <w:rPr>
          <w:rFonts w:ascii="Calibri" w:hAnsi="Calibri"/>
          <w:sz w:val="20"/>
          <w:szCs w:val="20"/>
        </w:rPr>
        <w:t xml:space="preserve"> documentation for both days, your PDS request for flights </w:t>
      </w:r>
      <w:r w:rsidRPr="0035212E">
        <w:rPr>
          <w:rFonts w:ascii="Calibri" w:hAnsi="Calibri"/>
          <w:color w:val="000000" w:themeColor="text1"/>
          <w:sz w:val="20"/>
          <w:szCs w:val="20"/>
        </w:rPr>
        <w:t>may not be eligible for funding.</w:t>
      </w:r>
    </w:p>
    <w:p w14:paraId="64390212" w14:textId="15A28E93" w:rsidR="000B44E8" w:rsidRPr="0035212E" w:rsidRDefault="00B9281B" w:rsidP="00BB4C8F">
      <w:pPr>
        <w:rPr>
          <w:rFonts w:ascii="Calibri" w:hAnsi="Calibri"/>
          <w:color w:val="000000" w:themeColor="text1"/>
          <w:sz w:val="20"/>
          <w:szCs w:val="20"/>
        </w:rPr>
      </w:pPr>
      <w:r w:rsidRPr="0035212E">
        <w:rPr>
          <w:rFonts w:ascii="Calibri" w:hAnsi="Calibri"/>
          <w:b/>
          <w:bCs/>
          <w:color w:val="C00000"/>
          <w:sz w:val="20"/>
          <w:szCs w:val="20"/>
        </w:rPr>
        <w:t>PLEASE NOTE</w:t>
      </w:r>
      <w:r w:rsidR="00BB4C8F" w:rsidRPr="0035212E">
        <w:rPr>
          <w:rFonts w:ascii="Calibri" w:hAnsi="Calibri"/>
          <w:b/>
          <w:bCs/>
          <w:color w:val="C00000"/>
          <w:sz w:val="20"/>
          <w:szCs w:val="20"/>
        </w:rPr>
        <w:t xml:space="preserve">: </w:t>
      </w:r>
      <w:r w:rsidR="00BB4C8F" w:rsidRPr="0035212E">
        <w:rPr>
          <w:rFonts w:ascii="Calibri" w:hAnsi="Calibri"/>
          <w:color w:val="000000" w:themeColor="text1"/>
          <w:sz w:val="20"/>
          <w:szCs w:val="20"/>
        </w:rPr>
        <w:t xml:space="preserve">PDS will fund flights </w:t>
      </w:r>
      <w:r w:rsidR="00BB4C8F" w:rsidRPr="0035212E">
        <w:rPr>
          <w:rFonts w:ascii="Calibri" w:hAnsi="Calibri"/>
          <w:color w:val="000000" w:themeColor="text1"/>
          <w:sz w:val="20"/>
          <w:szCs w:val="20"/>
          <w:u w:val="single"/>
        </w:rPr>
        <w:t>and/or</w:t>
      </w:r>
      <w:r w:rsidR="00BB4C8F" w:rsidRPr="0035212E">
        <w:rPr>
          <w:rFonts w:ascii="Calibri" w:hAnsi="Calibri"/>
          <w:color w:val="000000" w:themeColor="text1"/>
          <w:sz w:val="20"/>
          <w:szCs w:val="20"/>
        </w:rPr>
        <w:t xml:space="preserve"> lodging up to 1 day before the first or 1 day after the last day of the conference or research/training without extra documentation. For example, if a conference ended on 12/10 and the flight is on 12/11, the application does not need to include two flight estimates. If an application includes longer stays without extra documentation, only the periods outlined above (up to 1 day before the first day of the conference and up to 1 day after the last day of the conference) will be funded.</w:t>
      </w:r>
    </w:p>
    <w:p w14:paraId="25F007D8" w14:textId="77777777" w:rsidR="0035212E" w:rsidRPr="0035212E" w:rsidRDefault="0035212E" w:rsidP="00BB4C8F">
      <w:pPr>
        <w:rPr>
          <w:rFonts w:ascii="Calibri" w:hAnsi="Calibri"/>
          <w:color w:val="000000" w:themeColor="text1"/>
          <w:sz w:val="20"/>
          <w:szCs w:val="20"/>
        </w:rPr>
      </w:pPr>
    </w:p>
    <w:p w14:paraId="771500F8" w14:textId="382E7926"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if I need to fly back to Atlanta from a different city</w:t>
      </w:r>
      <w:r w:rsidR="002F1AE9">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or if I need to fly to the event from a different city?</w:t>
      </w:r>
    </w:p>
    <w:p w14:paraId="7BD32D71" w14:textId="632DF8EF" w:rsidR="00BB4C8F" w:rsidRDefault="00BB4C8F" w:rsidP="00BB4C8F">
      <w:pPr>
        <w:rPr>
          <w:rFonts w:ascii="Calibri" w:hAnsi="Calibri"/>
          <w:sz w:val="20"/>
          <w:szCs w:val="20"/>
        </w:rPr>
      </w:pPr>
      <w:r w:rsidRPr="0035212E">
        <w:rPr>
          <w:rFonts w:ascii="Calibri" w:hAnsi="Calibri" w:cs="Calibri"/>
          <w:sz w:val="20"/>
          <w:szCs w:val="20"/>
        </w:rPr>
        <w:t xml:space="preserve">A: </w:t>
      </w:r>
      <w:r w:rsidRPr="0035212E">
        <w:rPr>
          <w:rFonts w:ascii="Calibri" w:hAnsi="Calibri"/>
          <w:sz w:val="20"/>
          <w:szCs w:val="20"/>
        </w:rPr>
        <w:t xml:space="preserve">In the flight estimates, please show that your new departure </w:t>
      </w:r>
      <w:r w:rsidR="002F1AE9">
        <w:rPr>
          <w:rFonts w:ascii="Calibri" w:hAnsi="Calibri"/>
          <w:sz w:val="20"/>
          <w:szCs w:val="20"/>
        </w:rPr>
        <w:t xml:space="preserve">(or arrival) </w:t>
      </w:r>
      <w:r w:rsidRPr="0035212E">
        <w:rPr>
          <w:rFonts w:ascii="Calibri" w:hAnsi="Calibri"/>
          <w:sz w:val="20"/>
          <w:szCs w:val="20"/>
        </w:rPr>
        <w:t xml:space="preserve">city cost is approximately the same as if you had traveled </w:t>
      </w:r>
      <w:r w:rsidR="00A153E8">
        <w:rPr>
          <w:rFonts w:ascii="Calibri" w:hAnsi="Calibri"/>
          <w:sz w:val="20"/>
          <w:szCs w:val="20"/>
        </w:rPr>
        <w:t>to (or from)</w:t>
      </w:r>
      <w:r w:rsidR="00A153E8" w:rsidRPr="0035212E">
        <w:rPr>
          <w:rFonts w:ascii="Calibri" w:hAnsi="Calibri"/>
          <w:sz w:val="20"/>
          <w:szCs w:val="20"/>
        </w:rPr>
        <w:t xml:space="preserve"> </w:t>
      </w:r>
      <w:r w:rsidR="00A153E8">
        <w:rPr>
          <w:rFonts w:ascii="Calibri" w:hAnsi="Calibri"/>
          <w:sz w:val="20"/>
          <w:szCs w:val="20"/>
        </w:rPr>
        <w:t>Atlanta</w:t>
      </w:r>
      <w:r w:rsidRPr="0035212E">
        <w:rPr>
          <w:rFonts w:ascii="Calibri" w:hAnsi="Calibri"/>
          <w:sz w:val="20"/>
          <w:szCs w:val="20"/>
        </w:rPr>
        <w:t xml:space="preserve">. For example, if your conference is in New York, but you seek to be funded for a flight back from Boston (NYC-BOS will not be funded by PDS), you must submit documentation for (a) NYC-ATL </w:t>
      </w:r>
      <w:r w:rsidRPr="0035212E">
        <w:rPr>
          <w:rFonts w:ascii="Calibri" w:hAnsi="Calibri"/>
          <w:sz w:val="20"/>
          <w:szCs w:val="20"/>
          <w:u w:val="single"/>
        </w:rPr>
        <w:t>and</w:t>
      </w:r>
      <w:r w:rsidRPr="0035212E">
        <w:rPr>
          <w:rFonts w:ascii="Calibri" w:hAnsi="Calibri"/>
          <w:sz w:val="20"/>
          <w:szCs w:val="20"/>
        </w:rPr>
        <w:t xml:space="preserve"> (b) BOS-ATL that show similar costs. If your new location costs significantly more than the return from the original city, you request will be funded only up to the amount from the event location. If you fail to provide documentation for both locations, your PDS request for flights will not be funded.</w:t>
      </w:r>
    </w:p>
    <w:p w14:paraId="34B4FF1A" w14:textId="77777777" w:rsidR="00F30AC9" w:rsidRPr="0035212E" w:rsidRDefault="00F30AC9" w:rsidP="00BB4C8F">
      <w:pPr>
        <w:rPr>
          <w:rFonts w:ascii="Calibri" w:hAnsi="Calibri"/>
          <w:sz w:val="20"/>
          <w:szCs w:val="20"/>
        </w:rPr>
      </w:pPr>
    </w:p>
    <w:p w14:paraId="1FCAE170" w14:textId="313B93E3"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if I am attending different conferences </w:t>
      </w:r>
      <w:r w:rsidR="00E91F93"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or training/research </w:t>
      </w:r>
      <w:r w:rsidR="00E91F93"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activities</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in two cities consecutively?</w:t>
      </w:r>
    </w:p>
    <w:p w14:paraId="45375A35" w14:textId="76251EA8" w:rsidR="00BB4C8F" w:rsidRPr="0035212E" w:rsidRDefault="00BB4C8F" w:rsidP="00BB4C8F">
      <w:pPr>
        <w:rPr>
          <w:rFonts w:ascii="Calibri" w:hAnsi="Calibri"/>
          <w:sz w:val="20"/>
          <w:szCs w:val="20"/>
        </w:rPr>
      </w:pPr>
      <w:r w:rsidRPr="0035212E">
        <w:rPr>
          <w:rFonts w:ascii="Calibri" w:hAnsi="Calibri" w:cs="Calibri"/>
          <w:sz w:val="20"/>
          <w:szCs w:val="20"/>
        </w:rPr>
        <w:t xml:space="preserve">A: </w:t>
      </w:r>
      <w:r w:rsidRPr="0035212E">
        <w:rPr>
          <w:rFonts w:ascii="Calibri" w:hAnsi="Calibri"/>
          <w:sz w:val="20"/>
          <w:szCs w:val="20"/>
        </w:rPr>
        <w:t xml:space="preserve">You </w:t>
      </w:r>
      <w:r w:rsidR="000C6A92" w:rsidRPr="0035212E">
        <w:rPr>
          <w:rFonts w:ascii="Calibri" w:hAnsi="Calibri"/>
          <w:sz w:val="20"/>
          <w:szCs w:val="20"/>
        </w:rPr>
        <w:t>may</w:t>
      </w:r>
      <w:r w:rsidRPr="0035212E">
        <w:rPr>
          <w:rFonts w:ascii="Calibri" w:hAnsi="Calibri"/>
          <w:sz w:val="20"/>
          <w:szCs w:val="20"/>
        </w:rPr>
        <w:t xml:space="preserve"> submit two </w:t>
      </w:r>
      <w:r w:rsidRPr="0035212E">
        <w:rPr>
          <w:rFonts w:ascii="Calibri" w:hAnsi="Calibri"/>
          <w:i/>
          <w:iCs/>
          <w:sz w:val="20"/>
          <w:szCs w:val="20"/>
        </w:rPr>
        <w:t>separate</w:t>
      </w:r>
      <w:r w:rsidRPr="0035212E">
        <w:rPr>
          <w:rFonts w:ascii="Calibri" w:hAnsi="Calibri"/>
          <w:sz w:val="20"/>
          <w:szCs w:val="20"/>
        </w:rPr>
        <w:t xml:space="preserve"> PDS applications (each with their respective forms included).</w:t>
      </w:r>
    </w:p>
    <w:p w14:paraId="778C78E5" w14:textId="7FFF46E7" w:rsidR="00BB4C8F" w:rsidRPr="0035212E" w:rsidRDefault="00BB4C8F" w:rsidP="00BB4C8F">
      <w:pPr>
        <w:rPr>
          <w:rFonts w:ascii="Calibri" w:hAnsi="Calibri"/>
          <w:sz w:val="20"/>
          <w:szCs w:val="20"/>
        </w:rPr>
      </w:pPr>
      <w:r w:rsidRPr="0035212E">
        <w:rPr>
          <w:rFonts w:ascii="Calibri" w:hAnsi="Calibri"/>
          <w:sz w:val="20"/>
          <w:szCs w:val="20"/>
        </w:rPr>
        <w:t xml:space="preserve">For example: If you have a conference in Los Angeles, </w:t>
      </w:r>
      <w:r w:rsidRPr="0035212E">
        <w:rPr>
          <w:rFonts w:ascii="Calibri" w:hAnsi="Calibri"/>
          <w:i/>
          <w:iCs/>
          <w:sz w:val="20"/>
          <w:szCs w:val="20"/>
        </w:rPr>
        <w:t>then</w:t>
      </w:r>
      <w:r w:rsidRPr="0035212E">
        <w:rPr>
          <w:rFonts w:ascii="Calibri" w:hAnsi="Calibri"/>
          <w:sz w:val="20"/>
          <w:szCs w:val="20"/>
        </w:rPr>
        <w:t xml:space="preserve"> a conference in San Francisco, you </w:t>
      </w:r>
      <w:r w:rsidR="00111A39" w:rsidRPr="0035212E">
        <w:rPr>
          <w:rFonts w:ascii="Calibri" w:hAnsi="Calibri"/>
          <w:sz w:val="20"/>
          <w:szCs w:val="20"/>
        </w:rPr>
        <w:t>will</w:t>
      </w:r>
      <w:r w:rsidRPr="0035212E">
        <w:rPr>
          <w:rFonts w:ascii="Calibri" w:hAnsi="Calibri"/>
          <w:sz w:val="20"/>
          <w:szCs w:val="20"/>
        </w:rPr>
        <w:t xml:space="preserve"> include the following flight documentation:</w:t>
      </w:r>
    </w:p>
    <w:p w14:paraId="6306DAA2" w14:textId="77777777" w:rsidR="00BB4C8F" w:rsidRPr="0035212E" w:rsidRDefault="00BB4C8F" w:rsidP="00BB4C8F">
      <w:pPr>
        <w:pStyle w:val="ListParagraph"/>
        <w:numPr>
          <w:ilvl w:val="0"/>
          <w:numId w:val="2"/>
        </w:numPr>
        <w:rPr>
          <w:rFonts w:ascii="Calibri" w:hAnsi="Calibri"/>
          <w:sz w:val="20"/>
          <w:szCs w:val="20"/>
        </w:rPr>
      </w:pPr>
      <w:r w:rsidRPr="2247E545">
        <w:rPr>
          <w:rFonts w:ascii="Calibri" w:hAnsi="Calibri"/>
          <w:sz w:val="20"/>
          <w:szCs w:val="20"/>
        </w:rPr>
        <w:t>PDS Application #1: Flights from ATL-LAX-SFO (please write a comment noting that the LAX-SFO flight is to the event found in Application #2)</w:t>
      </w:r>
    </w:p>
    <w:p w14:paraId="18FE52FE" w14:textId="77777777" w:rsidR="00BB4C8F" w:rsidRPr="0035212E" w:rsidRDefault="00BB4C8F" w:rsidP="00BB4C8F">
      <w:pPr>
        <w:pStyle w:val="ListParagraph"/>
        <w:numPr>
          <w:ilvl w:val="0"/>
          <w:numId w:val="2"/>
        </w:numPr>
        <w:rPr>
          <w:rFonts w:ascii="Calibri" w:hAnsi="Calibri"/>
          <w:sz w:val="20"/>
          <w:szCs w:val="20"/>
        </w:rPr>
      </w:pPr>
      <w:r w:rsidRPr="2247E545">
        <w:rPr>
          <w:rFonts w:ascii="Calibri" w:hAnsi="Calibri"/>
          <w:sz w:val="20"/>
          <w:szCs w:val="20"/>
        </w:rPr>
        <w:t>PDS Application #2: Flight from SFO-ATL</w:t>
      </w:r>
    </w:p>
    <w:p w14:paraId="6FC2A174" w14:textId="0F7ED33B"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Each application will be considered on its own. Approval of one does not mean an automatic approval of one; and a denial of one does not mean an automatic denial of the other</w:t>
      </w:r>
      <w:r w:rsidR="00E91F93" w:rsidRPr="0035212E">
        <w:rPr>
          <w:rFonts w:ascii="Calibri" w:hAnsi="Calibri" w:cs="Calibri"/>
          <w:sz w:val="20"/>
          <w:szCs w:val="20"/>
        </w:rPr>
        <w:t>. Both applications should follow the PDS policy.</w:t>
      </w:r>
    </w:p>
    <w:p w14:paraId="742A229D" w14:textId="77777777" w:rsidR="007C0FEF" w:rsidRPr="0035212E" w:rsidRDefault="007C0FEF" w:rsidP="00BB4C8F">
      <w:pPr>
        <w:tabs>
          <w:tab w:val="left" w:pos="480"/>
        </w:tabs>
        <w:rPr>
          <w:rFonts w:ascii="Calibri" w:hAnsi="Calibri" w:cs="Calibri"/>
          <w:sz w:val="20"/>
          <w:szCs w:val="20"/>
        </w:rPr>
      </w:pPr>
    </w:p>
    <w:p w14:paraId="3C61458D" w14:textId="024BCDFB"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if I am splitting lodging with colleagues</w:t>
      </w:r>
      <w:r w:rsidR="00052CA2"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from Emory</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3564EC5C" w14:textId="397A1535" w:rsidR="00937AE8" w:rsidRPr="0035212E" w:rsidRDefault="00BB4C8F" w:rsidP="00BB4C8F">
      <w:pPr>
        <w:rPr>
          <w:rFonts w:ascii="Calibri" w:hAnsi="Calibri" w:cs="Calibri"/>
          <w:sz w:val="20"/>
          <w:szCs w:val="20"/>
        </w:rPr>
      </w:pPr>
      <w:r w:rsidRPr="0035212E">
        <w:rPr>
          <w:rFonts w:ascii="Calibri" w:hAnsi="Calibri" w:cs="Calibri"/>
          <w:sz w:val="20"/>
          <w:szCs w:val="20"/>
        </w:rPr>
        <w:t xml:space="preserve">A: </w:t>
      </w:r>
      <w:r w:rsidR="00763573" w:rsidRPr="0035212E">
        <w:rPr>
          <w:rFonts w:ascii="Calibri" w:hAnsi="Calibri" w:cs="Calibri"/>
          <w:sz w:val="20"/>
          <w:szCs w:val="20"/>
        </w:rPr>
        <w:t xml:space="preserve">This is </w:t>
      </w:r>
      <w:r w:rsidR="00956187">
        <w:rPr>
          <w:rFonts w:ascii="Calibri" w:hAnsi="Calibri" w:cs="Calibri"/>
          <w:sz w:val="20"/>
          <w:szCs w:val="20"/>
        </w:rPr>
        <w:t>very common</w:t>
      </w:r>
      <w:r w:rsidR="00D37A24" w:rsidRPr="0035212E">
        <w:rPr>
          <w:rFonts w:ascii="Calibri" w:hAnsi="Calibri" w:cs="Calibri"/>
          <w:sz w:val="20"/>
          <w:szCs w:val="20"/>
        </w:rPr>
        <w:t>,</w:t>
      </w:r>
      <w:r w:rsidR="00763573" w:rsidRPr="0035212E">
        <w:rPr>
          <w:rFonts w:ascii="Calibri" w:hAnsi="Calibri" w:cs="Calibri"/>
          <w:sz w:val="20"/>
          <w:szCs w:val="20"/>
        </w:rPr>
        <w:t xml:space="preserve"> and many students </w:t>
      </w:r>
      <w:r w:rsidR="0033007B" w:rsidRPr="0035212E">
        <w:rPr>
          <w:rFonts w:ascii="Calibri" w:hAnsi="Calibri" w:cs="Calibri"/>
          <w:sz w:val="20"/>
          <w:szCs w:val="20"/>
        </w:rPr>
        <w:t xml:space="preserve">share costs for lodging with colleagues. You will indicate this information </w:t>
      </w:r>
      <w:r w:rsidR="007C0FEF" w:rsidRPr="0035212E">
        <w:rPr>
          <w:rFonts w:ascii="Calibri" w:hAnsi="Calibri" w:cs="Calibri"/>
          <w:sz w:val="20"/>
          <w:szCs w:val="20"/>
        </w:rPr>
        <w:t>in the lodging section of the online application portal</w:t>
      </w:r>
      <w:r w:rsidR="0033007B" w:rsidRPr="0035212E">
        <w:rPr>
          <w:rFonts w:ascii="Calibri" w:hAnsi="Calibri" w:cs="Calibri"/>
          <w:sz w:val="20"/>
          <w:szCs w:val="20"/>
        </w:rPr>
        <w:t>.</w:t>
      </w:r>
    </w:p>
    <w:p w14:paraId="7AB5F462" w14:textId="22D08AAE" w:rsidR="00BB4C8F" w:rsidRPr="0035212E" w:rsidRDefault="00BB4C8F" w:rsidP="00BB4C8F">
      <w:pPr>
        <w:rPr>
          <w:rFonts w:ascii="Calibri" w:hAnsi="Calibri"/>
          <w:sz w:val="20"/>
          <w:szCs w:val="20"/>
        </w:rPr>
      </w:pPr>
      <w:r w:rsidRPr="0035212E">
        <w:rPr>
          <w:rFonts w:ascii="Calibri" w:hAnsi="Calibri"/>
          <w:sz w:val="20"/>
          <w:szCs w:val="20"/>
        </w:rPr>
        <w:t xml:space="preserve">For your own records, at time of checkout, </w:t>
      </w:r>
      <w:r w:rsidR="00937AE8" w:rsidRPr="0035212E">
        <w:rPr>
          <w:rFonts w:ascii="Calibri" w:hAnsi="Calibri"/>
          <w:sz w:val="20"/>
          <w:szCs w:val="20"/>
        </w:rPr>
        <w:t>it may be beneficial for you to</w:t>
      </w:r>
      <w:r w:rsidRPr="0035212E">
        <w:rPr>
          <w:rFonts w:ascii="Calibri" w:hAnsi="Calibri"/>
          <w:sz w:val="20"/>
          <w:szCs w:val="20"/>
        </w:rPr>
        <w:t xml:space="preserve"> receive from the hotel (or AirBnB, etc.) a receipt that clearly shows your full name as an occupant.</w:t>
      </w:r>
      <w:r w:rsidR="0033007B" w:rsidRPr="0035212E">
        <w:rPr>
          <w:rFonts w:ascii="Calibri" w:hAnsi="Calibri"/>
          <w:sz w:val="20"/>
          <w:szCs w:val="20"/>
        </w:rPr>
        <w:t xml:space="preserve"> </w:t>
      </w:r>
    </w:p>
    <w:p w14:paraId="2860E0DC" w14:textId="77777777" w:rsidR="001E6F1E" w:rsidRPr="0035212E" w:rsidRDefault="001E6F1E" w:rsidP="00BB4C8F">
      <w:pPr>
        <w:rPr>
          <w:rFonts w:ascii="Calibri" w:hAnsi="Calibri"/>
          <w:sz w:val="20"/>
          <w:szCs w:val="20"/>
        </w:rPr>
      </w:pPr>
    </w:p>
    <w:p w14:paraId="142AB795" w14:textId="26744736"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if my </w:t>
      </w:r>
      <w:r w:rsidR="00E33A59"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expenses</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E33A59"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include costs in</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foreign currency?</w:t>
      </w:r>
    </w:p>
    <w:p w14:paraId="45D192F0" w14:textId="7A44E4F3" w:rsidR="00BB4C8F" w:rsidRPr="0035212E" w:rsidRDefault="00BB4C8F" w:rsidP="00BB4C8F">
      <w:pPr>
        <w:rPr>
          <w:rFonts w:ascii="Calibri" w:hAnsi="Calibri"/>
          <w:color w:val="000000" w:themeColor="text1"/>
          <w:sz w:val="20"/>
          <w:szCs w:val="20"/>
        </w:rPr>
      </w:pPr>
      <w:r w:rsidRPr="0035212E">
        <w:rPr>
          <w:rFonts w:ascii="Calibri" w:hAnsi="Calibri" w:cs="Calibri"/>
          <w:sz w:val="20"/>
          <w:szCs w:val="20"/>
        </w:rPr>
        <w:t xml:space="preserve">A: </w:t>
      </w:r>
      <w:r w:rsidRPr="0035212E">
        <w:rPr>
          <w:rFonts w:ascii="Calibri" w:hAnsi="Calibri"/>
          <w:color w:val="000000" w:themeColor="text1"/>
          <w:sz w:val="20"/>
          <w:szCs w:val="20"/>
        </w:rPr>
        <w:t xml:space="preserve">If any included receipts show foreign currency, </w:t>
      </w:r>
      <w:r w:rsidR="001E6F1E">
        <w:rPr>
          <w:rFonts w:ascii="Calibri" w:hAnsi="Calibri"/>
          <w:color w:val="000000" w:themeColor="text1"/>
          <w:sz w:val="20"/>
          <w:szCs w:val="20"/>
        </w:rPr>
        <w:t>the table summary submitted must show all</w:t>
      </w:r>
      <w:r w:rsidRPr="0035212E">
        <w:rPr>
          <w:rFonts w:ascii="Calibri" w:hAnsi="Calibri"/>
          <w:color w:val="000000" w:themeColor="text1"/>
          <w:sz w:val="20"/>
          <w:szCs w:val="20"/>
        </w:rPr>
        <w:t xml:space="preserve"> expenses </w:t>
      </w:r>
      <w:r w:rsidR="001E6F1E">
        <w:rPr>
          <w:rFonts w:ascii="Calibri" w:hAnsi="Calibri"/>
          <w:color w:val="000000" w:themeColor="text1"/>
          <w:sz w:val="20"/>
          <w:szCs w:val="20"/>
        </w:rPr>
        <w:t>converted to</w:t>
      </w:r>
      <w:r w:rsidRPr="0035212E">
        <w:rPr>
          <w:rFonts w:ascii="Calibri" w:hAnsi="Calibri"/>
          <w:color w:val="000000" w:themeColor="text1"/>
          <w:sz w:val="20"/>
          <w:szCs w:val="20"/>
        </w:rPr>
        <w:t xml:space="preserve"> USD (include the current exchange rate at the time of application submission</w:t>
      </w:r>
      <w:r w:rsidR="001E6F1E">
        <w:rPr>
          <w:rFonts w:ascii="Calibri" w:hAnsi="Calibri"/>
          <w:color w:val="000000" w:themeColor="text1"/>
          <w:sz w:val="20"/>
          <w:szCs w:val="20"/>
        </w:rPr>
        <w:t xml:space="preserve"> in the table</w:t>
      </w:r>
      <w:r w:rsidRPr="0035212E">
        <w:rPr>
          <w:rFonts w:ascii="Calibri" w:hAnsi="Calibri"/>
          <w:color w:val="000000" w:themeColor="text1"/>
          <w:sz w:val="20"/>
          <w:szCs w:val="20"/>
        </w:rPr>
        <w:t xml:space="preserve">). Any expenses </w:t>
      </w:r>
      <w:r w:rsidR="00E33A59" w:rsidRPr="0035212E">
        <w:rPr>
          <w:rFonts w:ascii="Calibri" w:hAnsi="Calibri"/>
          <w:color w:val="000000" w:themeColor="text1"/>
          <w:sz w:val="20"/>
          <w:szCs w:val="20"/>
        </w:rPr>
        <w:t>with</w:t>
      </w:r>
      <w:r w:rsidRPr="0035212E">
        <w:rPr>
          <w:rFonts w:ascii="Calibri" w:hAnsi="Calibri"/>
          <w:color w:val="000000" w:themeColor="text1"/>
          <w:sz w:val="20"/>
          <w:szCs w:val="20"/>
        </w:rPr>
        <w:t xml:space="preserve"> unconverted foreign currency </w:t>
      </w:r>
      <w:r w:rsidR="00956187">
        <w:rPr>
          <w:rFonts w:ascii="Calibri" w:hAnsi="Calibri"/>
          <w:color w:val="000000" w:themeColor="text1"/>
          <w:sz w:val="20"/>
          <w:szCs w:val="20"/>
        </w:rPr>
        <w:t>may</w:t>
      </w:r>
      <w:r w:rsidRPr="0035212E">
        <w:rPr>
          <w:rFonts w:ascii="Calibri" w:hAnsi="Calibri"/>
          <w:color w:val="000000" w:themeColor="text1"/>
          <w:sz w:val="20"/>
          <w:szCs w:val="20"/>
        </w:rPr>
        <w:t xml:space="preserve"> be removed from consideration for PDS funding.</w:t>
      </w:r>
      <w:r w:rsidR="00527B9C" w:rsidRPr="00527B9C">
        <w:rPr>
          <w:rFonts w:ascii="Calibri" w:hAnsi="Calibri"/>
          <w:color w:val="000000" w:themeColor="text1"/>
          <w:sz w:val="20"/>
          <w:szCs w:val="20"/>
        </w:rPr>
        <w:t xml:space="preserve"> </w:t>
      </w:r>
      <w:r w:rsidR="00527B9C">
        <w:rPr>
          <w:rFonts w:ascii="Calibri" w:hAnsi="Calibri"/>
          <w:color w:val="000000" w:themeColor="text1"/>
          <w:sz w:val="20"/>
          <w:szCs w:val="20"/>
        </w:rPr>
        <w:t>Any documentation in a foreign language must have the relevant portions translated to English.</w:t>
      </w:r>
    </w:p>
    <w:p w14:paraId="6790B7F9" w14:textId="77777777" w:rsidR="00C00DF4" w:rsidRDefault="00C00DF4" w:rsidP="00BB4C8F">
      <w:pPr>
        <w:rPr>
          <w:rFonts w:ascii="Calibri" w:hAnsi="Calibri"/>
          <w:color w:val="000000" w:themeColor="text1"/>
          <w:sz w:val="20"/>
          <w:szCs w:val="20"/>
        </w:rPr>
      </w:pPr>
    </w:p>
    <w:p w14:paraId="42947CFC" w14:textId="77777777" w:rsidR="00815307" w:rsidRDefault="00815307" w:rsidP="00BB4C8F">
      <w:pPr>
        <w:rPr>
          <w:rFonts w:ascii="Calibri" w:hAnsi="Calibri"/>
          <w:color w:val="000000" w:themeColor="text1"/>
          <w:sz w:val="20"/>
          <w:szCs w:val="20"/>
        </w:rPr>
      </w:pPr>
    </w:p>
    <w:p w14:paraId="69CB8E30" w14:textId="77777777" w:rsidR="00815307" w:rsidRDefault="00815307" w:rsidP="00BB4C8F">
      <w:pPr>
        <w:rPr>
          <w:rFonts w:ascii="Calibri" w:hAnsi="Calibri"/>
          <w:color w:val="000000" w:themeColor="text1"/>
          <w:sz w:val="20"/>
          <w:szCs w:val="20"/>
        </w:rPr>
      </w:pPr>
    </w:p>
    <w:p w14:paraId="1A0B2CD5"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Q: Can I get the LGS speedtype/smartkey to purchase my flight after approval?</w:t>
      </w:r>
    </w:p>
    <w:p w14:paraId="65995B0D" w14:textId="1F8D0110" w:rsidR="00BB4C8F" w:rsidRDefault="00BB4C8F" w:rsidP="00BB4C8F">
      <w:pPr>
        <w:tabs>
          <w:tab w:val="left" w:pos="480"/>
        </w:tabs>
        <w:rPr>
          <w:rFonts w:ascii="Calibri" w:hAnsi="Calibri" w:cs="Calibri"/>
          <w:sz w:val="20"/>
          <w:szCs w:val="20"/>
        </w:rPr>
      </w:pPr>
      <w:r w:rsidRPr="0035212E">
        <w:rPr>
          <w:rFonts w:ascii="Calibri" w:hAnsi="Calibri" w:cs="Calibri"/>
          <w:sz w:val="20"/>
          <w:szCs w:val="20"/>
        </w:rPr>
        <w:t>A: No, we do not provide Speedtypes. LGS does not provide students with smartkey numbers.</w:t>
      </w:r>
      <w:r w:rsidR="00983B7D" w:rsidRPr="0035212E">
        <w:rPr>
          <w:rFonts w:ascii="Calibri" w:hAnsi="Calibri" w:cs="Calibri"/>
          <w:sz w:val="20"/>
          <w:szCs w:val="20"/>
        </w:rPr>
        <w:t xml:space="preserve"> Please make sure to select your own personal payment method when purchasing flights through CTM</w:t>
      </w:r>
      <w:r w:rsidR="00DB6974" w:rsidRPr="0035212E">
        <w:rPr>
          <w:rFonts w:ascii="Calibri" w:hAnsi="Calibri" w:cs="Calibri"/>
          <w:sz w:val="20"/>
          <w:szCs w:val="20"/>
        </w:rPr>
        <w:t xml:space="preserve"> or </w:t>
      </w:r>
      <w:r w:rsidR="00023B90">
        <w:rPr>
          <w:rFonts w:ascii="Calibri" w:hAnsi="Calibri" w:cs="Calibri"/>
          <w:sz w:val="20"/>
          <w:szCs w:val="20"/>
        </w:rPr>
        <w:t>Sequel</w:t>
      </w:r>
      <w:r w:rsidR="00983B7D" w:rsidRPr="0035212E">
        <w:rPr>
          <w:rFonts w:ascii="Calibri" w:hAnsi="Calibri" w:cs="Calibri"/>
          <w:sz w:val="20"/>
          <w:szCs w:val="20"/>
        </w:rPr>
        <w:t>.</w:t>
      </w:r>
      <w:r w:rsidR="00CA6844" w:rsidRPr="0035212E">
        <w:rPr>
          <w:rFonts w:ascii="Calibri" w:hAnsi="Calibri" w:cs="Calibri"/>
          <w:sz w:val="20"/>
          <w:szCs w:val="20"/>
        </w:rPr>
        <w:t xml:space="preserve"> If you are unable to use CTM, you must purchase through </w:t>
      </w:r>
      <w:r w:rsidR="007C0FEF" w:rsidRPr="0035212E">
        <w:rPr>
          <w:rFonts w:ascii="Calibri" w:hAnsi="Calibri" w:cs="Calibri"/>
          <w:sz w:val="20"/>
          <w:szCs w:val="20"/>
        </w:rPr>
        <w:t>Sequel</w:t>
      </w:r>
      <w:r w:rsidR="00CA6844" w:rsidRPr="0035212E">
        <w:rPr>
          <w:rFonts w:ascii="Calibri" w:hAnsi="Calibri" w:cs="Calibri"/>
          <w:sz w:val="20"/>
          <w:szCs w:val="20"/>
        </w:rPr>
        <w:t>.</w:t>
      </w:r>
      <w:r w:rsidRPr="0035212E">
        <w:rPr>
          <w:rFonts w:ascii="Calibri" w:hAnsi="Calibri" w:cs="Calibri"/>
          <w:sz w:val="20"/>
          <w:szCs w:val="20"/>
        </w:rPr>
        <w:t xml:space="preserve"> </w:t>
      </w:r>
    </w:p>
    <w:p w14:paraId="5D021A14" w14:textId="77777777" w:rsidR="007E4E92" w:rsidRDefault="007E4E92" w:rsidP="00BB4C8F">
      <w:pPr>
        <w:tabs>
          <w:tab w:val="left" w:pos="480"/>
        </w:tabs>
        <w:rPr>
          <w:rFonts w:ascii="Calibri" w:hAnsi="Calibri" w:cs="Calibri"/>
          <w:sz w:val="20"/>
          <w:szCs w:val="20"/>
        </w:rPr>
      </w:pPr>
    </w:p>
    <w:p w14:paraId="0F64A9D1" w14:textId="1CEF3630" w:rsidR="00E832CF" w:rsidRPr="0035212E" w:rsidRDefault="00E832CF" w:rsidP="00E832C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sidR="00AC63FF">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Does PDS provide a system to pay </w:t>
      </w:r>
      <w:r w:rsidR="00FB19AB">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 (research) assistant?</w:t>
      </w:r>
    </w:p>
    <w:p w14:paraId="08EE16E6" w14:textId="0919152A" w:rsidR="00E832CF" w:rsidRDefault="00E832CF" w:rsidP="00E832CF">
      <w:pPr>
        <w:tabs>
          <w:tab w:val="left" w:pos="480"/>
        </w:tabs>
        <w:rPr>
          <w:rFonts w:ascii="Calibri" w:hAnsi="Calibri" w:cs="Calibri"/>
          <w:sz w:val="20"/>
          <w:szCs w:val="20"/>
        </w:rPr>
      </w:pPr>
      <w:r w:rsidRPr="0035212E">
        <w:rPr>
          <w:rFonts w:ascii="Calibri" w:hAnsi="Calibri" w:cs="Calibri"/>
          <w:sz w:val="20"/>
          <w:szCs w:val="20"/>
        </w:rPr>
        <w:t>A: No,</w:t>
      </w:r>
      <w:r w:rsidR="00FB19AB">
        <w:rPr>
          <w:rFonts w:ascii="Calibri" w:hAnsi="Calibri" w:cs="Calibri"/>
          <w:sz w:val="20"/>
          <w:szCs w:val="20"/>
        </w:rPr>
        <w:t xml:space="preserve"> (research) assistants are not eligible for funding.</w:t>
      </w:r>
    </w:p>
    <w:p w14:paraId="2F66A214" w14:textId="77777777" w:rsidR="00E832CF" w:rsidRPr="0035212E" w:rsidRDefault="00E832CF" w:rsidP="00BB4C8F">
      <w:pPr>
        <w:tabs>
          <w:tab w:val="left" w:pos="480"/>
        </w:tabs>
        <w:rPr>
          <w:rFonts w:ascii="Calibri" w:hAnsi="Calibri" w:cs="Calibri"/>
          <w:sz w:val="20"/>
          <w:szCs w:val="20"/>
        </w:rPr>
      </w:pPr>
    </w:p>
    <w:p w14:paraId="4746FA5B"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Should I incur personal expenses first and then apply for PDS funds?</w:t>
      </w:r>
    </w:p>
    <w:p w14:paraId="08FF5FD6" w14:textId="50F2BB33"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We highly discourage this practice. Just like any </w:t>
      </w:r>
      <w:r w:rsidR="00E91F93" w:rsidRPr="0035212E">
        <w:rPr>
          <w:rFonts w:ascii="Calibri" w:hAnsi="Calibri" w:cs="Calibri"/>
          <w:sz w:val="20"/>
          <w:szCs w:val="20"/>
        </w:rPr>
        <w:t>other funding program</w:t>
      </w:r>
      <w:r w:rsidRPr="0035212E">
        <w:rPr>
          <w:rFonts w:ascii="Calibri" w:hAnsi="Calibri" w:cs="Calibri"/>
          <w:sz w:val="20"/>
          <w:szCs w:val="20"/>
        </w:rPr>
        <w:t>, an applicant should wait until the funds are approved before incurring any expenses. Students should wait until receiving the PDS application approval before spending the funds necessary to engage in the conference, training, or research activity. We do acknowledge, however, that for certain costs it may be in the best interests of the student to incur expenses in advance, and so such items remain eligible for PDS funding with the implicit acknowledgement from the applicant that they have not yet been approved for any PDS funding.</w:t>
      </w:r>
    </w:p>
    <w:p w14:paraId="52DD89CF" w14:textId="579C2CF6" w:rsidR="00E26E69" w:rsidRDefault="007C0FEF" w:rsidP="00BB4C8F">
      <w:pPr>
        <w:tabs>
          <w:tab w:val="left" w:pos="480"/>
        </w:tabs>
        <w:rPr>
          <w:rFonts w:ascii="Calibri" w:hAnsi="Calibri" w:cs="Calibri"/>
          <w:sz w:val="20"/>
          <w:szCs w:val="20"/>
        </w:rPr>
      </w:pPr>
      <w:r w:rsidRPr="0035212E">
        <w:rPr>
          <w:rFonts w:ascii="Calibri" w:hAnsi="Calibri" w:cs="Calibri"/>
          <w:b/>
          <w:bCs/>
          <w:color w:val="C00000"/>
          <w:sz w:val="20"/>
          <w:szCs w:val="20"/>
        </w:rPr>
        <w:t>PLEASE NOTE</w:t>
      </w:r>
      <w:r w:rsidRPr="0035212E">
        <w:rPr>
          <w:rFonts w:ascii="Calibri" w:hAnsi="Calibri" w:cs="Calibri"/>
          <w:sz w:val="20"/>
          <w:szCs w:val="20"/>
        </w:rPr>
        <w:t xml:space="preserve">: Do </w:t>
      </w:r>
      <w:r w:rsidR="00B0309D">
        <w:rPr>
          <w:rFonts w:ascii="Calibri" w:hAnsi="Calibri" w:cs="Calibri"/>
          <w:sz w:val="20"/>
          <w:szCs w:val="20"/>
        </w:rPr>
        <w:t>not</w:t>
      </w:r>
      <w:r w:rsidRPr="0035212E">
        <w:rPr>
          <w:rFonts w:ascii="Calibri" w:hAnsi="Calibri" w:cs="Calibri"/>
          <w:sz w:val="20"/>
          <w:szCs w:val="20"/>
        </w:rPr>
        <w:t xml:space="preserve"> incur any expenses in advance if you are not prepared to cover the entire cost should you not receive any PDS funding.</w:t>
      </w:r>
    </w:p>
    <w:p w14:paraId="620E4610" w14:textId="77777777" w:rsidR="001E6F1E" w:rsidRDefault="001E6F1E" w:rsidP="00BB4C8F">
      <w:pPr>
        <w:tabs>
          <w:tab w:val="left" w:pos="480"/>
        </w:tabs>
        <w:rPr>
          <w:rFonts w:ascii="Calibri" w:hAnsi="Calibri" w:cs="Calibri"/>
          <w:sz w:val="20"/>
          <w:szCs w:val="20"/>
        </w:rPr>
      </w:pPr>
    </w:p>
    <w:p w14:paraId="480C4200"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Am I guaranteed PDS funds if I apply?</w:t>
      </w:r>
    </w:p>
    <w:p w14:paraId="194CC8C1" w14:textId="226E5C08"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No. PDS </w:t>
      </w:r>
      <w:r w:rsidR="2F89E3A5" w:rsidRPr="3EEBAEB7">
        <w:rPr>
          <w:rFonts w:ascii="Calibri" w:hAnsi="Calibri" w:cs="Calibri"/>
          <w:sz w:val="20"/>
          <w:szCs w:val="20"/>
        </w:rPr>
        <w:t>funds are limited and</w:t>
      </w:r>
      <w:r w:rsidRPr="3EEBAEB7">
        <w:rPr>
          <w:rFonts w:ascii="Calibri" w:hAnsi="Calibri" w:cs="Calibri"/>
          <w:sz w:val="20"/>
          <w:szCs w:val="20"/>
        </w:rPr>
        <w:t xml:space="preserve"> </w:t>
      </w:r>
      <w:r w:rsidRPr="0035212E">
        <w:rPr>
          <w:rFonts w:ascii="Calibri" w:hAnsi="Calibri" w:cs="Calibri"/>
          <w:sz w:val="20"/>
          <w:szCs w:val="20"/>
        </w:rPr>
        <w:t xml:space="preserve">applications </w:t>
      </w:r>
      <w:r w:rsidR="1A9AA7BA" w:rsidRPr="3EEBAEB7">
        <w:rPr>
          <w:rFonts w:ascii="Calibri" w:hAnsi="Calibri" w:cs="Calibri"/>
          <w:sz w:val="20"/>
          <w:szCs w:val="20"/>
        </w:rPr>
        <w:t>that meet the eligibility criteria will be awarded</w:t>
      </w:r>
      <w:r w:rsidRPr="0035212E">
        <w:rPr>
          <w:rFonts w:ascii="Calibri" w:hAnsi="Calibri" w:cs="Calibri"/>
          <w:sz w:val="20"/>
          <w:szCs w:val="20"/>
        </w:rPr>
        <w:t xml:space="preserve"> based on </w:t>
      </w:r>
      <w:r w:rsidR="1A9AA7BA" w:rsidRPr="3EEBAEB7">
        <w:rPr>
          <w:rFonts w:ascii="Calibri" w:hAnsi="Calibri" w:cs="Calibri"/>
          <w:sz w:val="20"/>
          <w:szCs w:val="20"/>
        </w:rPr>
        <w:t xml:space="preserve">the priority models </w:t>
      </w:r>
      <w:r w:rsidR="00C00DF4">
        <w:rPr>
          <w:rFonts w:ascii="Calibri" w:hAnsi="Calibri" w:cs="Calibri"/>
          <w:sz w:val="20"/>
          <w:szCs w:val="20"/>
        </w:rPr>
        <w:t>submitted</w:t>
      </w:r>
      <w:r w:rsidR="1A9AA7BA" w:rsidRPr="3EEBAEB7">
        <w:rPr>
          <w:rFonts w:ascii="Calibri" w:hAnsi="Calibri" w:cs="Calibri"/>
          <w:sz w:val="20"/>
          <w:szCs w:val="20"/>
        </w:rPr>
        <w:t xml:space="preserve"> by each program.</w:t>
      </w:r>
      <w:r w:rsidRPr="0035212E">
        <w:rPr>
          <w:rFonts w:ascii="Calibri" w:hAnsi="Calibri" w:cs="Calibri"/>
          <w:sz w:val="20"/>
          <w:szCs w:val="20"/>
        </w:rPr>
        <w:t xml:space="preserve"> The funds are made possible through generation donations to LGS and while all </w:t>
      </w:r>
      <w:r w:rsidR="1CB01E87" w:rsidRPr="3EEBAEB7">
        <w:rPr>
          <w:rFonts w:ascii="Calibri" w:hAnsi="Calibri" w:cs="Calibri"/>
          <w:sz w:val="20"/>
          <w:szCs w:val="20"/>
        </w:rPr>
        <w:t xml:space="preserve">PhD </w:t>
      </w:r>
      <w:r w:rsidRPr="0035212E">
        <w:rPr>
          <w:rFonts w:ascii="Calibri" w:hAnsi="Calibri" w:cs="Calibri"/>
          <w:sz w:val="20"/>
          <w:szCs w:val="20"/>
        </w:rPr>
        <w:t xml:space="preserve">students are </w:t>
      </w:r>
      <w:r w:rsidRPr="0035212E">
        <w:rPr>
          <w:rFonts w:ascii="Calibri" w:hAnsi="Calibri" w:cs="Calibri"/>
          <w:i/>
          <w:iCs/>
          <w:sz w:val="20"/>
          <w:szCs w:val="20"/>
        </w:rPr>
        <w:t>eligible</w:t>
      </w:r>
      <w:r w:rsidRPr="0035212E">
        <w:rPr>
          <w:rFonts w:ascii="Calibri" w:hAnsi="Calibri" w:cs="Calibri"/>
          <w:sz w:val="20"/>
          <w:szCs w:val="20"/>
        </w:rPr>
        <w:t xml:space="preserve"> </w:t>
      </w:r>
      <w:r w:rsidR="047CD58E" w:rsidRPr="3EEBAEB7">
        <w:rPr>
          <w:rFonts w:ascii="Calibri" w:hAnsi="Calibri" w:cs="Calibri"/>
          <w:sz w:val="20"/>
          <w:szCs w:val="20"/>
        </w:rPr>
        <w:t xml:space="preserve">to apply </w:t>
      </w:r>
      <w:r w:rsidRPr="0035212E">
        <w:rPr>
          <w:rFonts w:ascii="Calibri" w:hAnsi="Calibri" w:cs="Calibri"/>
          <w:sz w:val="20"/>
          <w:szCs w:val="20"/>
        </w:rPr>
        <w:t>for the funds, they are not guaranteed the funds in all circumstances.</w:t>
      </w:r>
      <w:r w:rsidR="00F44142" w:rsidRPr="0035212E">
        <w:rPr>
          <w:rFonts w:ascii="Calibri" w:hAnsi="Calibri" w:cs="Calibri"/>
          <w:sz w:val="20"/>
          <w:szCs w:val="20"/>
        </w:rPr>
        <w:t xml:space="preserve"> Please note that no PDS funds belong to any individual’s student’s account</w:t>
      </w:r>
      <w:r w:rsidR="00A24FE6" w:rsidRPr="0035212E">
        <w:rPr>
          <w:rFonts w:ascii="Calibri" w:hAnsi="Calibri" w:cs="Calibri"/>
          <w:sz w:val="20"/>
          <w:szCs w:val="20"/>
        </w:rPr>
        <w:t xml:space="preserve"> </w:t>
      </w:r>
      <w:r w:rsidR="00F44142" w:rsidRPr="0035212E">
        <w:rPr>
          <w:rFonts w:ascii="Calibri" w:hAnsi="Calibri" w:cs="Calibri"/>
          <w:sz w:val="20"/>
          <w:szCs w:val="20"/>
        </w:rPr>
        <w:t xml:space="preserve">or exist as a balance for any </w:t>
      </w:r>
      <w:r w:rsidR="00E91F93" w:rsidRPr="0035212E">
        <w:rPr>
          <w:rFonts w:ascii="Calibri" w:hAnsi="Calibri" w:cs="Calibri"/>
          <w:sz w:val="20"/>
          <w:szCs w:val="20"/>
        </w:rPr>
        <w:t xml:space="preserve">specific </w:t>
      </w:r>
      <w:r w:rsidR="00F44142" w:rsidRPr="0035212E">
        <w:rPr>
          <w:rFonts w:ascii="Calibri" w:hAnsi="Calibri" w:cs="Calibri"/>
          <w:sz w:val="20"/>
          <w:szCs w:val="20"/>
        </w:rPr>
        <w:t xml:space="preserve">student. Each applicant is </w:t>
      </w:r>
      <w:r w:rsidR="00F44142" w:rsidRPr="0035212E">
        <w:rPr>
          <w:rFonts w:ascii="Calibri" w:hAnsi="Calibri" w:cs="Calibri"/>
          <w:i/>
          <w:iCs/>
          <w:sz w:val="20"/>
          <w:szCs w:val="20"/>
        </w:rPr>
        <w:t>eligible</w:t>
      </w:r>
      <w:r w:rsidR="00F44142" w:rsidRPr="0035212E">
        <w:rPr>
          <w:rFonts w:ascii="Calibri" w:hAnsi="Calibri" w:cs="Calibri"/>
          <w:sz w:val="20"/>
          <w:szCs w:val="20"/>
        </w:rPr>
        <w:t xml:space="preserve"> to be approved </w:t>
      </w:r>
      <w:r w:rsidR="00F44142" w:rsidRPr="0035212E">
        <w:rPr>
          <w:rFonts w:ascii="Calibri" w:hAnsi="Calibri" w:cs="Calibri"/>
          <w:i/>
          <w:iCs/>
          <w:sz w:val="20"/>
          <w:szCs w:val="20"/>
        </w:rPr>
        <w:t xml:space="preserve">up </w:t>
      </w:r>
      <w:r w:rsidR="00780816" w:rsidRPr="0035212E">
        <w:rPr>
          <w:rFonts w:ascii="Calibri" w:hAnsi="Calibri" w:cs="Calibri"/>
          <w:i/>
          <w:iCs/>
          <w:sz w:val="20"/>
          <w:szCs w:val="20"/>
        </w:rPr>
        <w:t xml:space="preserve">to </w:t>
      </w:r>
      <w:r w:rsidR="00F44142" w:rsidRPr="0035212E">
        <w:rPr>
          <w:rFonts w:ascii="Calibri" w:hAnsi="Calibri" w:cs="Calibri"/>
          <w:sz w:val="20"/>
          <w:szCs w:val="20"/>
        </w:rPr>
        <w:t>the various lifetime limits for the PDS funding categories.</w:t>
      </w:r>
      <w:r w:rsidRPr="0035212E">
        <w:rPr>
          <w:rFonts w:ascii="Calibri" w:hAnsi="Calibri" w:cs="Calibri"/>
          <w:sz w:val="20"/>
          <w:szCs w:val="20"/>
        </w:rPr>
        <w:t xml:space="preserve"> </w:t>
      </w:r>
    </w:p>
    <w:p w14:paraId="6B4063DD" w14:textId="17965152" w:rsidR="00BB4C8F" w:rsidRDefault="00E26E69" w:rsidP="00784115">
      <w:pPr>
        <w:rPr>
          <w:rFonts w:ascii="Calibri" w:eastAsia="Times New Roman" w:hAnsi="Calibri" w:cs="Calibri"/>
          <w:color w:val="000000" w:themeColor="text1"/>
          <w:sz w:val="20"/>
          <w:szCs w:val="20"/>
          <w:lang w:bidi="ar-SA"/>
        </w:rPr>
      </w:pPr>
      <w:r w:rsidRPr="0035212E">
        <w:rPr>
          <w:rFonts w:ascii="Calibri" w:eastAsia="Times New Roman" w:hAnsi="Calibri" w:cs="Calibri"/>
          <w:b/>
          <w:bCs/>
          <w:color w:val="C00000"/>
          <w:sz w:val="20"/>
          <w:szCs w:val="20"/>
          <w:lang w:bidi="ar-SA"/>
        </w:rPr>
        <w:t xml:space="preserve">PLEASE NOTE: </w:t>
      </w:r>
      <w:r w:rsidRPr="0035212E">
        <w:rPr>
          <w:rFonts w:ascii="Calibri" w:eastAsia="Times New Roman" w:hAnsi="Calibri" w:cs="Calibri"/>
          <w:color w:val="000000" w:themeColor="text1"/>
          <w:sz w:val="20"/>
          <w:szCs w:val="20"/>
          <w:lang w:bidi="ar-SA"/>
        </w:rPr>
        <w:t>Do not incur any expenses in advance if you are unable to cover the full cost of the conference, training, or research activity in cases where you do not receive any PDS funding (or only receive partial funding).</w:t>
      </w:r>
    </w:p>
    <w:p w14:paraId="7B3F3C9F" w14:textId="77777777" w:rsidR="00FE78FD" w:rsidRPr="00784115" w:rsidRDefault="00FE78FD" w:rsidP="00784115">
      <w:pPr>
        <w:rPr>
          <w:rFonts w:ascii="Calibri" w:eastAsia="Times New Roman" w:hAnsi="Calibri" w:cs="Calibri"/>
          <w:color w:val="C00000"/>
          <w:sz w:val="20"/>
          <w:szCs w:val="20"/>
          <w:lang w:bidi="ar-SA"/>
        </w:rPr>
      </w:pPr>
    </w:p>
    <w:p w14:paraId="2043F8CB" w14:textId="77777777"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When will I receive a decision regarding the submitted PDS application?</w:t>
      </w:r>
    </w:p>
    <w:p w14:paraId="6AAC3F9D" w14:textId="01943031"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 xml:space="preserve">A: Please refer to the PDS Calendar </w:t>
      </w:r>
      <w:r w:rsidR="00B43735" w:rsidRPr="0035212E">
        <w:rPr>
          <w:rFonts w:ascii="Calibri" w:hAnsi="Calibri" w:cs="Calibri"/>
          <w:sz w:val="20"/>
          <w:szCs w:val="20"/>
        </w:rPr>
        <w:t xml:space="preserve">available in this Handbook </w:t>
      </w:r>
      <w:r w:rsidRPr="0035212E">
        <w:rPr>
          <w:rFonts w:ascii="Calibri" w:hAnsi="Calibri" w:cs="Calibri"/>
          <w:sz w:val="20"/>
          <w:szCs w:val="20"/>
        </w:rPr>
        <w:t>(</w:t>
      </w:r>
      <w:r w:rsidR="00F44142" w:rsidRPr="0035212E">
        <w:rPr>
          <w:rFonts w:ascii="Calibri" w:hAnsi="Calibri" w:cs="Calibri"/>
          <w:sz w:val="20"/>
          <w:szCs w:val="20"/>
        </w:rPr>
        <w:t>also</w:t>
      </w:r>
      <w:r w:rsidRPr="0035212E">
        <w:rPr>
          <w:rFonts w:ascii="Calibri" w:hAnsi="Calibri" w:cs="Calibri"/>
          <w:sz w:val="20"/>
          <w:szCs w:val="20"/>
        </w:rPr>
        <w:t xml:space="preserve"> </w:t>
      </w:r>
      <w:r w:rsidR="00B43735" w:rsidRPr="0035212E">
        <w:rPr>
          <w:rFonts w:ascii="Calibri" w:hAnsi="Calibri" w:cs="Calibri"/>
          <w:sz w:val="20"/>
          <w:szCs w:val="20"/>
        </w:rPr>
        <w:t>displayed</w:t>
      </w:r>
      <w:r w:rsidRPr="0035212E">
        <w:rPr>
          <w:rFonts w:ascii="Calibri" w:hAnsi="Calibri" w:cs="Calibri"/>
          <w:sz w:val="20"/>
          <w:szCs w:val="20"/>
        </w:rPr>
        <w:t xml:space="preserve"> on the PDS website) for the notification dates of any given PDS cycle.  </w:t>
      </w:r>
    </w:p>
    <w:p w14:paraId="68C572B7" w14:textId="77777777" w:rsidR="00C169FC" w:rsidRPr="0035212E" w:rsidRDefault="00C169FC" w:rsidP="00BB4C8F">
      <w:pPr>
        <w:tabs>
          <w:tab w:val="left" w:pos="480"/>
        </w:tabs>
        <w:rPr>
          <w:rFonts w:ascii="Calibri" w:hAnsi="Calibri" w:cs="Calibri"/>
          <w:sz w:val="20"/>
          <w:szCs w:val="20"/>
        </w:rPr>
      </w:pPr>
    </w:p>
    <w:p w14:paraId="43266C6E" w14:textId="30981062"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 received an application disapproval because it stated that I have used </w:t>
      </w:r>
      <w:r w:rsidR="0005072E"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all</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my funds for the academic year and/or the lifetime eligibility. But I did not use </w:t>
      </w:r>
      <w:r w:rsidR="0005072E"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all</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 funds from previous applications that were </w:t>
      </w:r>
      <w:r w:rsidR="006A16D7"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approved,</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and </w:t>
      </w:r>
      <w:r w:rsidR="005238E8">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 neglected to submit</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238E8">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prior</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PDS Reports. Can the application be reconsidered?</w:t>
      </w:r>
    </w:p>
    <w:p w14:paraId="341AA030" w14:textId="5306EE32" w:rsidR="00BB4C8F" w:rsidRPr="0035212E" w:rsidRDefault="00BB4C8F" w:rsidP="00BB4C8F">
      <w:pPr>
        <w:tabs>
          <w:tab w:val="left" w:pos="480"/>
        </w:tabs>
        <w:rPr>
          <w:rFonts w:ascii="Calibri" w:hAnsi="Calibri" w:cs="Calibri"/>
          <w:sz w:val="20"/>
          <w:szCs w:val="20"/>
        </w:rPr>
      </w:pPr>
      <w:r w:rsidRPr="0035212E">
        <w:rPr>
          <w:rFonts w:ascii="Calibri" w:hAnsi="Calibri" w:cs="Calibri"/>
          <w:sz w:val="20"/>
          <w:szCs w:val="20"/>
        </w:rPr>
        <w:t>A: It is the student’s responsibility to make sure that their</w:t>
      </w:r>
      <w:r w:rsidR="00F44142" w:rsidRPr="0035212E">
        <w:rPr>
          <w:rFonts w:ascii="Calibri" w:hAnsi="Calibri" w:cs="Calibri"/>
          <w:sz w:val="20"/>
          <w:szCs w:val="20"/>
        </w:rPr>
        <w:t xml:space="preserve"> application</w:t>
      </w:r>
      <w:r w:rsidRPr="0035212E">
        <w:rPr>
          <w:rFonts w:ascii="Calibri" w:hAnsi="Calibri" w:cs="Calibri"/>
          <w:sz w:val="20"/>
          <w:szCs w:val="20"/>
        </w:rPr>
        <w:t xml:space="preserve"> records are up to date</w:t>
      </w:r>
      <w:r w:rsidR="00F44142" w:rsidRPr="0035212E">
        <w:rPr>
          <w:rFonts w:ascii="Calibri" w:hAnsi="Calibri" w:cs="Calibri"/>
          <w:sz w:val="20"/>
          <w:szCs w:val="20"/>
        </w:rPr>
        <w:t xml:space="preserve"> by</w:t>
      </w:r>
      <w:r w:rsidR="00DC496B">
        <w:rPr>
          <w:rFonts w:ascii="Calibri" w:hAnsi="Calibri" w:cs="Calibri"/>
          <w:sz w:val="20"/>
          <w:szCs w:val="20"/>
        </w:rPr>
        <w:t xml:space="preserve"> reviewing their application history on LaneyConnect and</w:t>
      </w:r>
      <w:r w:rsidR="00F44142" w:rsidRPr="0035212E">
        <w:rPr>
          <w:rFonts w:ascii="Calibri" w:hAnsi="Calibri" w:cs="Calibri"/>
          <w:sz w:val="20"/>
          <w:szCs w:val="20"/>
        </w:rPr>
        <w:t xml:space="preserve"> submitting the PDS Reports on time</w:t>
      </w:r>
      <w:r w:rsidRPr="0035212E">
        <w:rPr>
          <w:rFonts w:ascii="Calibri" w:hAnsi="Calibri" w:cs="Calibri"/>
          <w:sz w:val="20"/>
          <w:szCs w:val="20"/>
        </w:rPr>
        <w:t xml:space="preserve">. Once the </w:t>
      </w:r>
      <w:r w:rsidR="00F44142" w:rsidRPr="0035212E">
        <w:rPr>
          <w:rFonts w:ascii="Calibri" w:hAnsi="Calibri" w:cs="Calibri"/>
          <w:sz w:val="20"/>
          <w:szCs w:val="20"/>
        </w:rPr>
        <w:t>Report(s)</w:t>
      </w:r>
      <w:r w:rsidRPr="0035212E">
        <w:rPr>
          <w:rFonts w:ascii="Calibri" w:hAnsi="Calibri" w:cs="Calibri"/>
          <w:sz w:val="20"/>
          <w:szCs w:val="20"/>
        </w:rPr>
        <w:t xml:space="preserve"> </w:t>
      </w:r>
      <w:r w:rsidR="00F44142" w:rsidRPr="0035212E">
        <w:rPr>
          <w:rFonts w:ascii="Calibri" w:hAnsi="Calibri" w:cs="Calibri"/>
          <w:sz w:val="20"/>
          <w:szCs w:val="20"/>
        </w:rPr>
        <w:t>have</w:t>
      </w:r>
      <w:r w:rsidRPr="0035212E">
        <w:rPr>
          <w:rFonts w:ascii="Calibri" w:hAnsi="Calibri" w:cs="Calibri"/>
          <w:sz w:val="20"/>
          <w:szCs w:val="20"/>
        </w:rPr>
        <w:t xml:space="preserve"> been submitted, your graduate program administrator should </w:t>
      </w:r>
      <w:r w:rsidR="003B449E" w:rsidRPr="0035212E">
        <w:rPr>
          <w:rFonts w:ascii="Calibri" w:hAnsi="Calibri" w:cs="Calibri"/>
          <w:sz w:val="20"/>
          <w:szCs w:val="20"/>
        </w:rPr>
        <w:t>review</w:t>
      </w:r>
      <w:r w:rsidRPr="0035212E">
        <w:rPr>
          <w:rFonts w:ascii="Calibri" w:hAnsi="Calibri" w:cs="Calibri"/>
          <w:sz w:val="20"/>
          <w:szCs w:val="20"/>
        </w:rPr>
        <w:t xml:space="preserve"> your </w:t>
      </w:r>
      <w:r w:rsidR="00F44142" w:rsidRPr="0035212E">
        <w:rPr>
          <w:rFonts w:ascii="Calibri" w:hAnsi="Calibri" w:cs="Calibri"/>
          <w:sz w:val="20"/>
          <w:szCs w:val="20"/>
        </w:rPr>
        <w:t>past application(s)</w:t>
      </w:r>
      <w:r w:rsidRPr="0035212E">
        <w:rPr>
          <w:rFonts w:ascii="Calibri" w:hAnsi="Calibri" w:cs="Calibri"/>
          <w:sz w:val="20"/>
          <w:szCs w:val="20"/>
        </w:rPr>
        <w:t xml:space="preserve"> to reflect the correct PDS funding amounts. Once that has been completed, you may contact our office at </w:t>
      </w:r>
      <w:hyperlink r:id="rId56" w:history="1">
        <w:r w:rsidRPr="0035212E">
          <w:rPr>
            <w:rStyle w:val="Hyperlink"/>
            <w:rFonts w:ascii="Calibri" w:hAnsi="Calibri" w:cs="Calibri"/>
            <w:sz w:val="20"/>
            <w:szCs w:val="20"/>
          </w:rPr>
          <w:t>LGS.profdev@emory.edu</w:t>
        </w:r>
      </w:hyperlink>
      <w:r w:rsidRPr="0035212E">
        <w:rPr>
          <w:rFonts w:ascii="Calibri" w:hAnsi="Calibri" w:cs="Calibri"/>
          <w:sz w:val="20"/>
          <w:szCs w:val="20"/>
        </w:rPr>
        <w:t xml:space="preserve"> for a second review of your current application</w:t>
      </w:r>
      <w:r w:rsidR="007C0FEF" w:rsidRPr="0035212E">
        <w:rPr>
          <w:rFonts w:ascii="Calibri" w:hAnsi="Calibri" w:cs="Calibri"/>
          <w:sz w:val="20"/>
          <w:szCs w:val="20"/>
        </w:rPr>
        <w:t>. It is possible that your most recent application may receive an approval, but this is not guaranteed</w:t>
      </w:r>
      <w:r w:rsidR="009D6525">
        <w:rPr>
          <w:rFonts w:ascii="Calibri" w:hAnsi="Calibri" w:cs="Calibri"/>
          <w:sz w:val="20"/>
          <w:szCs w:val="20"/>
        </w:rPr>
        <w:t xml:space="preserve"> and subject to current budget.</w:t>
      </w:r>
    </w:p>
    <w:p w14:paraId="7C801E50" w14:textId="42B890F9" w:rsidR="00BB4C8F" w:rsidRPr="0035212E" w:rsidRDefault="0035212E" w:rsidP="00BB4C8F">
      <w:pPr>
        <w:tabs>
          <w:tab w:val="left" w:pos="480"/>
        </w:tabs>
        <w:rPr>
          <w:rFonts w:ascii="Calibri" w:hAnsi="Calibri"/>
          <w:color w:val="C00000"/>
          <w:sz w:val="20"/>
          <w:szCs w:val="20"/>
        </w:rPr>
      </w:pPr>
      <w:r w:rsidRPr="0035212E">
        <w:rPr>
          <w:rFonts w:ascii="Calibri" w:hAnsi="Calibri"/>
          <w:b/>
          <w:bCs/>
          <w:color w:val="C00000"/>
          <w:sz w:val="20"/>
          <w:szCs w:val="20"/>
        </w:rPr>
        <w:t>PLEASE NOTE</w:t>
      </w:r>
      <w:r w:rsidR="00BB4C8F" w:rsidRPr="0035212E">
        <w:rPr>
          <w:rFonts w:ascii="Calibri" w:hAnsi="Calibri"/>
          <w:b/>
          <w:bCs/>
          <w:color w:val="C00000"/>
          <w:sz w:val="20"/>
          <w:szCs w:val="20"/>
        </w:rPr>
        <w:t xml:space="preserve">: </w:t>
      </w:r>
      <w:r w:rsidR="00BB4C8F" w:rsidRPr="0035212E">
        <w:rPr>
          <w:rFonts w:ascii="Calibri" w:hAnsi="Calibri"/>
          <w:color w:val="000000" w:themeColor="text1"/>
          <w:sz w:val="20"/>
          <w:szCs w:val="20"/>
        </w:rPr>
        <w:t>Students with outstanding PDS Reports may not be eligible for future PDS funding until all Reports for previously approved funds have been submitted. The PDS Report</w:t>
      </w:r>
      <w:r w:rsidR="007C0FEF" w:rsidRPr="0035212E">
        <w:rPr>
          <w:rFonts w:ascii="Calibri" w:hAnsi="Calibri"/>
          <w:color w:val="000000" w:themeColor="text1"/>
          <w:sz w:val="20"/>
          <w:szCs w:val="20"/>
        </w:rPr>
        <w:t>s</w:t>
      </w:r>
      <w:r w:rsidR="00BB4C8F" w:rsidRPr="0035212E">
        <w:rPr>
          <w:rFonts w:ascii="Calibri" w:hAnsi="Calibri"/>
          <w:color w:val="000000" w:themeColor="text1"/>
          <w:sz w:val="20"/>
          <w:szCs w:val="20"/>
        </w:rPr>
        <w:t xml:space="preserve"> are also due for previously approved applications that the student wishes to decline. The Report</w:t>
      </w:r>
      <w:r w:rsidR="007C0FEF" w:rsidRPr="0035212E">
        <w:rPr>
          <w:rFonts w:ascii="Calibri" w:hAnsi="Calibri"/>
          <w:color w:val="000000" w:themeColor="text1"/>
          <w:sz w:val="20"/>
          <w:szCs w:val="20"/>
        </w:rPr>
        <w:t>s have</w:t>
      </w:r>
      <w:r w:rsidR="00BB4C8F" w:rsidRPr="0035212E">
        <w:rPr>
          <w:rFonts w:ascii="Calibri" w:hAnsi="Calibri"/>
          <w:color w:val="000000" w:themeColor="text1"/>
          <w:sz w:val="20"/>
          <w:szCs w:val="20"/>
        </w:rPr>
        <w:t xml:space="preserve"> a field </w:t>
      </w:r>
      <w:r w:rsidR="00B0309D">
        <w:rPr>
          <w:rFonts w:ascii="Calibri" w:hAnsi="Calibri"/>
          <w:color w:val="000000" w:themeColor="text1"/>
          <w:sz w:val="20"/>
          <w:szCs w:val="20"/>
        </w:rPr>
        <w:t>to indicate they</w:t>
      </w:r>
      <w:r w:rsidR="00BB4C8F" w:rsidRPr="0035212E">
        <w:rPr>
          <w:rFonts w:ascii="Calibri" w:hAnsi="Calibri"/>
          <w:color w:val="000000" w:themeColor="text1"/>
          <w:sz w:val="20"/>
          <w:szCs w:val="20"/>
        </w:rPr>
        <w:t xml:space="preserve"> declined the funds.</w:t>
      </w:r>
    </w:p>
    <w:p w14:paraId="64115FAF" w14:textId="77777777" w:rsidR="000C638C" w:rsidRPr="0035212E" w:rsidRDefault="000C638C" w:rsidP="00BB4C8F">
      <w:pPr>
        <w:tabs>
          <w:tab w:val="left" w:pos="480"/>
        </w:tabs>
        <w:rPr>
          <w:rFonts w:ascii="Calibri" w:hAnsi="Calibri" w:cs="Calibri"/>
          <w:sz w:val="20"/>
          <w:szCs w:val="20"/>
        </w:rPr>
      </w:pPr>
    </w:p>
    <w:p w14:paraId="2F22CA2F" w14:textId="132C6034"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If I apply several cycles in advance for PDS funding but I will graduate before the conference, training, or research takes place, could I still be eligible for PDS funds?</w:t>
      </w:r>
    </w:p>
    <w:p w14:paraId="3B01E98F" w14:textId="0D067CBA" w:rsidR="00E04ADA" w:rsidRDefault="00BB4C8F" w:rsidP="00BB4C8F">
      <w:pPr>
        <w:tabs>
          <w:tab w:val="left" w:pos="480"/>
        </w:tabs>
        <w:rPr>
          <w:rFonts w:ascii="Calibri" w:hAnsi="Calibri" w:cs="Calibri"/>
          <w:sz w:val="20"/>
          <w:szCs w:val="20"/>
        </w:rPr>
      </w:pPr>
      <w:r w:rsidRPr="0035212E">
        <w:rPr>
          <w:rFonts w:ascii="Calibri" w:hAnsi="Calibri" w:cs="Calibri"/>
          <w:sz w:val="20"/>
          <w:szCs w:val="20"/>
        </w:rPr>
        <w:t>A: No. If the student will graduate before the activity takes place, the student is not eligible to apply. PDS funds are reserved for graduate students, and if you will graduate during a specific term, any activity thereafter is no longer under the purview of the Laney Graduate School or the PDS program.</w:t>
      </w:r>
    </w:p>
    <w:p w14:paraId="4699D33D" w14:textId="77777777" w:rsidR="00B0309D" w:rsidRDefault="00B0309D" w:rsidP="00BB4C8F">
      <w:pPr>
        <w:tabs>
          <w:tab w:val="left" w:pos="480"/>
        </w:tabs>
        <w:rPr>
          <w:rFonts w:ascii="Calibri" w:hAnsi="Calibri" w:cs="Calibri"/>
          <w:sz w:val="20"/>
          <w:szCs w:val="20"/>
        </w:rPr>
      </w:pPr>
    </w:p>
    <w:p w14:paraId="4DDEEDFB" w14:textId="77777777" w:rsidR="00815307" w:rsidRDefault="00815307" w:rsidP="00BB4C8F">
      <w:pPr>
        <w:tabs>
          <w:tab w:val="left" w:pos="480"/>
        </w:tabs>
        <w:rPr>
          <w:rFonts w:ascii="Calibri" w:hAnsi="Calibri" w:cs="Calibri"/>
          <w:sz w:val="20"/>
          <w:szCs w:val="20"/>
        </w:rPr>
      </w:pPr>
    </w:p>
    <w:p w14:paraId="0960E193" w14:textId="77777777" w:rsidR="00815307" w:rsidRPr="0035212E" w:rsidRDefault="00815307" w:rsidP="00BB4C8F">
      <w:pPr>
        <w:tabs>
          <w:tab w:val="left" w:pos="480"/>
        </w:tabs>
        <w:rPr>
          <w:rFonts w:ascii="Calibri" w:hAnsi="Calibri" w:cs="Calibri"/>
          <w:sz w:val="20"/>
          <w:szCs w:val="20"/>
        </w:rPr>
      </w:pPr>
    </w:p>
    <w:p w14:paraId="20FA69B6" w14:textId="77C10CDC" w:rsidR="00E04ADA" w:rsidRPr="0035212E" w:rsidRDefault="00E04ADA" w:rsidP="00E04ADA">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Q: If I am traveling internationally, where do I submit the International Travel </w:t>
      </w:r>
      <w:r w:rsidR="00B27A02">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Clearance </w:t>
      </w:r>
      <w:r w:rsidR="007C0FEF"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orm?</w:t>
      </w:r>
    </w:p>
    <w:p w14:paraId="338BCBF0" w14:textId="1AECFF66" w:rsidR="00595A4A" w:rsidRDefault="00E04ADA" w:rsidP="00E04ADA">
      <w:pPr>
        <w:tabs>
          <w:tab w:val="left" w:pos="480"/>
        </w:tabs>
        <w:rPr>
          <w:rFonts w:ascii="Calibri" w:hAnsi="Calibri"/>
          <w:sz w:val="20"/>
          <w:szCs w:val="20"/>
        </w:rPr>
      </w:pPr>
      <w:r w:rsidRPr="0035212E">
        <w:rPr>
          <w:rFonts w:ascii="Calibri" w:hAnsi="Calibri"/>
          <w:sz w:val="20"/>
          <w:szCs w:val="20"/>
        </w:rPr>
        <w:t xml:space="preserve">A: </w:t>
      </w:r>
      <w:r w:rsidR="001F71F6" w:rsidRPr="0035212E">
        <w:rPr>
          <w:rFonts w:ascii="Calibri" w:hAnsi="Calibri"/>
          <w:sz w:val="20"/>
          <w:szCs w:val="20"/>
        </w:rPr>
        <w:t xml:space="preserve">There is a </w:t>
      </w:r>
      <w:r w:rsidR="001F71F6" w:rsidRPr="0035212E">
        <w:rPr>
          <w:rFonts w:ascii="Calibri" w:hAnsi="Calibri"/>
          <w:sz w:val="20"/>
          <w:szCs w:val="20"/>
          <w:u w:val="single"/>
        </w:rPr>
        <w:t>separate process</w:t>
      </w:r>
      <w:r w:rsidR="001F71F6" w:rsidRPr="0035212E">
        <w:rPr>
          <w:rFonts w:ascii="Calibri" w:hAnsi="Calibri"/>
          <w:sz w:val="20"/>
          <w:szCs w:val="20"/>
        </w:rPr>
        <w:t xml:space="preserve"> (outside of the PDS application portal) </w:t>
      </w:r>
      <w:r w:rsidR="00815307">
        <w:rPr>
          <w:rFonts w:ascii="Calibri" w:hAnsi="Calibri"/>
          <w:sz w:val="20"/>
          <w:szCs w:val="20"/>
        </w:rPr>
        <w:t xml:space="preserve">for the International Travel Clearance </w:t>
      </w:r>
      <w:r w:rsidR="00391750">
        <w:rPr>
          <w:rFonts w:ascii="Calibri" w:hAnsi="Calibri"/>
          <w:sz w:val="20"/>
          <w:szCs w:val="20"/>
        </w:rPr>
        <w:t xml:space="preserve">(ITC) </w:t>
      </w:r>
      <w:r w:rsidR="00815307">
        <w:rPr>
          <w:rFonts w:ascii="Calibri" w:hAnsi="Calibri"/>
          <w:sz w:val="20"/>
          <w:szCs w:val="20"/>
        </w:rPr>
        <w:t>form which is available on LaneyConnect</w:t>
      </w:r>
      <w:r w:rsidR="001F71F6" w:rsidRPr="0035212E">
        <w:rPr>
          <w:rFonts w:ascii="Calibri" w:hAnsi="Calibri"/>
          <w:sz w:val="20"/>
          <w:szCs w:val="20"/>
        </w:rPr>
        <w:t xml:space="preserve">. Please ensure that your release form is submitted along with other required information and documentation through the International Travel Form process described on the PDS webpage. </w:t>
      </w:r>
      <w:r w:rsidR="001F71F6" w:rsidRPr="3EEBAEB7">
        <w:rPr>
          <w:rFonts w:ascii="Calibri" w:hAnsi="Calibri"/>
          <w:sz w:val="20"/>
          <w:szCs w:val="20"/>
        </w:rPr>
        <w:t>Once submitted,</w:t>
      </w:r>
      <w:r w:rsidR="001F71F6" w:rsidRPr="0035212E">
        <w:rPr>
          <w:rFonts w:ascii="Calibri" w:hAnsi="Calibri"/>
          <w:sz w:val="20"/>
          <w:szCs w:val="20"/>
        </w:rPr>
        <w:t xml:space="preserve"> the </w:t>
      </w:r>
      <w:r w:rsidR="3A2F0858" w:rsidRPr="3EEBAEB7">
        <w:rPr>
          <w:rFonts w:ascii="Calibri" w:hAnsi="Calibri"/>
          <w:sz w:val="20"/>
          <w:szCs w:val="20"/>
        </w:rPr>
        <w:t xml:space="preserve">process may take </w:t>
      </w:r>
      <w:r w:rsidR="00391750">
        <w:rPr>
          <w:rFonts w:ascii="Calibri" w:hAnsi="Calibri"/>
          <w:sz w:val="20"/>
          <w:szCs w:val="20"/>
        </w:rPr>
        <w:t xml:space="preserve">up to </w:t>
      </w:r>
      <w:r w:rsidR="3A2F0858" w:rsidRPr="3EEBAEB7">
        <w:rPr>
          <w:rFonts w:ascii="Calibri" w:hAnsi="Calibri"/>
          <w:sz w:val="20"/>
          <w:szCs w:val="20"/>
        </w:rPr>
        <w:t>two weeks</w:t>
      </w:r>
      <w:r w:rsidR="001F71F6" w:rsidRPr="0035212E">
        <w:rPr>
          <w:rFonts w:ascii="Calibri" w:hAnsi="Calibri"/>
          <w:sz w:val="20"/>
          <w:szCs w:val="20"/>
        </w:rPr>
        <w:t xml:space="preserve"> </w:t>
      </w:r>
      <w:r w:rsidR="00491316" w:rsidRPr="0035212E">
        <w:rPr>
          <w:rFonts w:ascii="Calibri" w:hAnsi="Calibri"/>
          <w:sz w:val="20"/>
          <w:szCs w:val="20"/>
        </w:rPr>
        <w:t>for final approval so please make sure to submit this separate Form as early as possible. Delays in your submission of the International Travel Form may result in delays in your current PDS application being reviewed. If the delay causes the timeline to pass the notification date of the current cycle, it does not mean that your PDS application was denied, only that there will be a delay until that International Travel Form has been given final approval (you will receive a separate email regarding this).</w:t>
      </w:r>
      <w:r w:rsidR="00555162" w:rsidRPr="0035212E">
        <w:rPr>
          <w:rFonts w:ascii="Calibri" w:hAnsi="Calibri"/>
          <w:sz w:val="20"/>
          <w:szCs w:val="20"/>
        </w:rPr>
        <w:t xml:space="preserve"> Your approval of the International Travel Form </w:t>
      </w:r>
      <w:r w:rsidR="00D5196D" w:rsidRPr="0035212E">
        <w:rPr>
          <w:rFonts w:ascii="Calibri" w:hAnsi="Calibri"/>
          <w:sz w:val="20"/>
          <w:szCs w:val="20"/>
        </w:rPr>
        <w:t>is separate from the PDS approval process (approval of one does not mean the approval of the other).</w:t>
      </w:r>
      <w:r w:rsidR="008B4FE7">
        <w:rPr>
          <w:rFonts w:ascii="Calibri" w:hAnsi="Calibri"/>
          <w:sz w:val="20"/>
          <w:szCs w:val="20"/>
        </w:rPr>
        <w:t xml:space="preserve"> It is the student’s responsibility to </w:t>
      </w:r>
      <w:r w:rsidR="00207CC4">
        <w:rPr>
          <w:rFonts w:ascii="Calibri" w:hAnsi="Calibri"/>
          <w:sz w:val="20"/>
          <w:szCs w:val="20"/>
        </w:rPr>
        <w:t>submit the International Travel Form on time, we will not notify the student</w:t>
      </w:r>
      <w:r w:rsidR="00BA122E">
        <w:rPr>
          <w:rFonts w:ascii="Calibri" w:hAnsi="Calibri"/>
          <w:sz w:val="20"/>
          <w:szCs w:val="20"/>
        </w:rPr>
        <w:t xml:space="preserve"> in advance</w:t>
      </w:r>
      <w:r w:rsidR="00207CC4">
        <w:rPr>
          <w:rFonts w:ascii="Calibri" w:hAnsi="Calibri"/>
          <w:sz w:val="20"/>
          <w:szCs w:val="20"/>
        </w:rPr>
        <w:t xml:space="preserve"> that they are missing this form.</w:t>
      </w:r>
    </w:p>
    <w:p w14:paraId="0915C072" w14:textId="699D2A72" w:rsidR="001E6F1E" w:rsidRPr="0035212E" w:rsidRDefault="001E6F1E" w:rsidP="00E04ADA">
      <w:pPr>
        <w:tabs>
          <w:tab w:val="left" w:pos="480"/>
        </w:tabs>
        <w:rPr>
          <w:rFonts w:ascii="Calibri" w:hAnsi="Calibri"/>
          <w:sz w:val="20"/>
          <w:szCs w:val="20"/>
        </w:rPr>
      </w:pPr>
      <w:r>
        <w:rPr>
          <w:rFonts w:ascii="Calibri" w:hAnsi="Calibri"/>
          <w:sz w:val="20"/>
          <w:szCs w:val="20"/>
        </w:rPr>
        <w:t>The International Travel Form is available in LaneyConnect</w:t>
      </w:r>
      <w:r w:rsidR="008336BF">
        <w:rPr>
          <w:rFonts w:ascii="Calibri" w:hAnsi="Calibri"/>
          <w:sz w:val="20"/>
          <w:szCs w:val="20"/>
        </w:rPr>
        <w:t xml:space="preserve"> under the tab, “LGS Forms.”</w:t>
      </w:r>
    </w:p>
    <w:p w14:paraId="4334E84F" w14:textId="77777777" w:rsidR="00076C14" w:rsidRPr="00112E46" w:rsidRDefault="00076C14" w:rsidP="00076C14">
      <w:pPr>
        <w:tabs>
          <w:tab w:val="left" w:pos="480"/>
        </w:tabs>
        <w:rPr>
          <w:rFonts w:ascii="Calibri" w:hAnsi="Calibri"/>
          <w:b/>
          <w:bCs/>
          <w:sz w:val="20"/>
          <w:szCs w:val="20"/>
        </w:rPr>
      </w:pPr>
      <w:r>
        <w:rPr>
          <w:rFonts w:ascii="Calibri" w:hAnsi="Calibri"/>
          <w:b/>
          <w:bCs/>
          <w:sz w:val="20"/>
          <w:szCs w:val="20"/>
        </w:rPr>
        <w:t>The student must have the ITC form approved before any PDS applications involving international travel will be approved.</w:t>
      </w:r>
    </w:p>
    <w:p w14:paraId="10444262" w14:textId="77777777" w:rsidR="000942D1" w:rsidRPr="0035212E" w:rsidRDefault="000942D1" w:rsidP="00E04ADA">
      <w:pPr>
        <w:tabs>
          <w:tab w:val="left" w:pos="480"/>
        </w:tabs>
        <w:rPr>
          <w:rFonts w:ascii="Calibri" w:hAnsi="Calibri"/>
          <w:sz w:val="20"/>
          <w:szCs w:val="20"/>
        </w:rPr>
      </w:pPr>
    </w:p>
    <w:p w14:paraId="781EAD65" w14:textId="2B2B6B11" w:rsidR="004169C6" w:rsidRPr="0035212E" w:rsidRDefault="004169C6" w:rsidP="004169C6">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What if I spent more money than what was originally approved for PDS funding? May I request additional funds?</w:t>
      </w:r>
    </w:p>
    <w:p w14:paraId="01B6C36F" w14:textId="2893A77B" w:rsidR="002F74E3" w:rsidRDefault="004169C6" w:rsidP="000C1B73">
      <w:pPr>
        <w:tabs>
          <w:tab w:val="left" w:pos="480"/>
        </w:tabs>
        <w:rPr>
          <w:rFonts w:ascii="Calibri" w:hAnsi="Calibri" w:cs="Calibri"/>
          <w:sz w:val="20"/>
          <w:szCs w:val="20"/>
        </w:rPr>
      </w:pPr>
      <w:r w:rsidRPr="0035212E">
        <w:rPr>
          <w:rFonts w:ascii="Calibri" w:hAnsi="Calibri" w:cs="Calibri"/>
          <w:sz w:val="20"/>
          <w:szCs w:val="20"/>
        </w:rPr>
        <w:t xml:space="preserve">A: </w:t>
      </w:r>
      <w:r w:rsidR="00DF7F92" w:rsidRPr="0035212E">
        <w:rPr>
          <w:rFonts w:ascii="Calibri" w:hAnsi="Calibri" w:cs="Calibri"/>
          <w:sz w:val="20"/>
          <w:szCs w:val="20"/>
        </w:rPr>
        <w:t>Yes, if the deadline has not passed yet, they may submit another application in the current cycle or apply in the next cycle (</w:t>
      </w:r>
      <w:r w:rsidR="007C0FEF" w:rsidRPr="0035212E">
        <w:rPr>
          <w:rFonts w:ascii="Calibri" w:hAnsi="Calibri" w:cs="Calibri"/>
          <w:sz w:val="20"/>
          <w:szCs w:val="20"/>
        </w:rPr>
        <w:t>note that additional funding is not guaranteed</w:t>
      </w:r>
      <w:r w:rsidR="00DF7F92" w:rsidRPr="0035212E">
        <w:rPr>
          <w:rFonts w:ascii="Calibri" w:hAnsi="Calibri" w:cs="Calibri"/>
          <w:sz w:val="20"/>
          <w:szCs w:val="20"/>
        </w:rPr>
        <w:t>, similar to all applications).</w:t>
      </w:r>
    </w:p>
    <w:p w14:paraId="1086F771" w14:textId="77777777" w:rsidR="00FB19AB" w:rsidRPr="0035212E" w:rsidRDefault="00FB19AB" w:rsidP="000C1B73">
      <w:pPr>
        <w:tabs>
          <w:tab w:val="left" w:pos="480"/>
        </w:tabs>
        <w:rPr>
          <w:rFonts w:ascii="Calibri" w:hAnsi="Calibri" w:cs="Calibri"/>
          <w:sz w:val="20"/>
          <w:szCs w:val="20"/>
        </w:rPr>
      </w:pPr>
    </w:p>
    <w:p w14:paraId="62040277" w14:textId="2DE612AB" w:rsidR="000C1B73" w:rsidRPr="0035212E" w:rsidRDefault="000C1B73" w:rsidP="000C1B73">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BME</w:t>
      </w:r>
      <w:r w:rsidR="007C0FEF"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PhD </w:t>
      </w:r>
      <w:r w:rsidR="008E76CA"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Students </w:t>
      </w:r>
      <w:r w:rsidR="00764C04"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Eligibility</w:t>
      </w:r>
    </w:p>
    <w:p w14:paraId="4B95838B" w14:textId="5A2BD01E" w:rsidR="00D37A24" w:rsidRDefault="000C1B73" w:rsidP="00E04ADA">
      <w:pPr>
        <w:tabs>
          <w:tab w:val="left" w:pos="480"/>
        </w:tabs>
        <w:rPr>
          <w:rFonts w:ascii="Calibri" w:hAnsi="Calibri" w:cs="Calibri"/>
          <w:sz w:val="20"/>
          <w:szCs w:val="20"/>
        </w:rPr>
      </w:pPr>
      <w:r w:rsidRPr="0035212E">
        <w:rPr>
          <w:rFonts w:ascii="Calibri" w:hAnsi="Calibri" w:cs="Calibri"/>
          <w:sz w:val="20"/>
          <w:szCs w:val="20"/>
        </w:rPr>
        <w:t xml:space="preserve">A: </w:t>
      </w:r>
      <w:r w:rsidR="00B27A02">
        <w:rPr>
          <w:rFonts w:ascii="Calibri" w:hAnsi="Calibri" w:cs="Calibri"/>
          <w:sz w:val="20"/>
          <w:szCs w:val="20"/>
        </w:rPr>
        <w:t xml:space="preserve">BME </w:t>
      </w:r>
      <w:r w:rsidR="007C0FEF" w:rsidRPr="0035212E">
        <w:rPr>
          <w:rFonts w:ascii="Calibri" w:hAnsi="Calibri" w:cs="Calibri"/>
          <w:sz w:val="20"/>
          <w:szCs w:val="20"/>
        </w:rPr>
        <w:t>PhD students (</w:t>
      </w:r>
      <w:r w:rsidR="007C0FEF" w:rsidRPr="0035212E">
        <w:rPr>
          <w:rFonts w:ascii="Calibri" w:hAnsi="Calibri" w:cs="Calibri"/>
          <w:b/>
          <w:bCs/>
          <w:sz w:val="20"/>
          <w:szCs w:val="20"/>
        </w:rPr>
        <w:t>Emory Labs only</w:t>
      </w:r>
      <w:r w:rsidR="007C0FEF" w:rsidRPr="0035212E">
        <w:rPr>
          <w:rFonts w:ascii="Calibri" w:hAnsi="Calibri" w:cs="Calibri"/>
          <w:sz w:val="20"/>
          <w:szCs w:val="20"/>
        </w:rPr>
        <w:t>; if the student’s lab is located at GaTech, they are not eligible) have the same funding eligibility as all other PhD programs. Those who have already received PDS funds prior to this year will have those funds counted against their lifetime eligibility.</w:t>
      </w:r>
    </w:p>
    <w:p w14:paraId="3317426C" w14:textId="77777777" w:rsidR="008336BF" w:rsidRPr="0035212E" w:rsidRDefault="008336BF" w:rsidP="00E04ADA">
      <w:pPr>
        <w:tabs>
          <w:tab w:val="left" w:pos="480"/>
        </w:tabs>
        <w:rPr>
          <w:rFonts w:ascii="Calibri" w:hAnsi="Calibri" w:cs="Calibri"/>
          <w:sz w:val="20"/>
          <w:szCs w:val="20"/>
        </w:rPr>
      </w:pPr>
    </w:p>
    <w:p w14:paraId="2DBF173B" w14:textId="2CE4E7B0" w:rsidR="00BE4569" w:rsidRPr="0035212E" w:rsidRDefault="00BE4569" w:rsidP="00BE4569">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Who is the DGS (Director of Graduate Study)</w:t>
      </w:r>
      <w:r w:rsidR="00DC496B">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or graduate program administrator (PA)?</w:t>
      </w:r>
    </w:p>
    <w:p w14:paraId="519612F2" w14:textId="50655A2A" w:rsidR="00BE4569" w:rsidRDefault="00BE4569" w:rsidP="00BB4C8F">
      <w:pPr>
        <w:tabs>
          <w:tab w:val="left" w:pos="480"/>
        </w:tabs>
        <w:rPr>
          <w:rStyle w:val="Hyperlink"/>
          <w:rFonts w:ascii="Calibri" w:hAnsi="Calibri" w:cs="Calibri"/>
          <w:sz w:val="20"/>
          <w:szCs w:val="20"/>
        </w:rPr>
      </w:pPr>
      <w:r w:rsidRPr="0035212E">
        <w:rPr>
          <w:rFonts w:ascii="Calibri" w:hAnsi="Calibri" w:cs="Calibri"/>
          <w:sz w:val="20"/>
          <w:szCs w:val="20"/>
        </w:rPr>
        <w:t xml:space="preserve">A: Please visit the following webpage for the list of directors of graduate study for all PhD programs: </w:t>
      </w:r>
      <w:hyperlink r:id="rId57" w:history="1">
        <w:r w:rsidRPr="0035212E">
          <w:rPr>
            <w:rStyle w:val="Hyperlink"/>
            <w:rFonts w:ascii="Calibri" w:hAnsi="Calibri" w:cs="Calibri"/>
            <w:sz w:val="20"/>
            <w:szCs w:val="20"/>
          </w:rPr>
          <w:t>https://gs.emory.edu/about/directors-staff</w:t>
        </w:r>
      </w:hyperlink>
      <w:r w:rsidR="00595A4A" w:rsidRPr="0035212E">
        <w:rPr>
          <w:rStyle w:val="Hyperlink"/>
          <w:rFonts w:ascii="Calibri" w:hAnsi="Calibri" w:cs="Calibri"/>
          <w:sz w:val="20"/>
          <w:szCs w:val="20"/>
        </w:rPr>
        <w:t>.</w:t>
      </w:r>
    </w:p>
    <w:p w14:paraId="3282DCA3" w14:textId="26F3117A" w:rsidR="000B44E8" w:rsidRDefault="00076C14" w:rsidP="00BB4C8F">
      <w:pPr>
        <w:tabs>
          <w:tab w:val="left" w:pos="480"/>
        </w:tabs>
        <w:rPr>
          <w:rFonts w:ascii="Calibri" w:hAnsi="Calibri"/>
          <w:color w:val="000000" w:themeColor="text1"/>
          <w:sz w:val="20"/>
          <w:szCs w:val="20"/>
        </w:rPr>
      </w:pPr>
      <w:r>
        <w:rPr>
          <w:rFonts w:ascii="Calibri" w:hAnsi="Calibri"/>
          <w:b/>
          <w:bCs/>
          <w:color w:val="C00000"/>
          <w:sz w:val="20"/>
          <w:szCs w:val="20"/>
        </w:rPr>
        <w:t>PLEASE NOTE</w:t>
      </w:r>
      <w:r w:rsidR="00BB4C8F" w:rsidRPr="0035212E">
        <w:rPr>
          <w:rFonts w:ascii="Calibri" w:hAnsi="Calibri"/>
          <w:b/>
          <w:bCs/>
          <w:color w:val="C00000"/>
          <w:sz w:val="20"/>
          <w:szCs w:val="20"/>
        </w:rPr>
        <w:t>:</w:t>
      </w:r>
      <w:r w:rsidR="00BB4C8F" w:rsidRPr="0035212E">
        <w:rPr>
          <w:rFonts w:ascii="Calibri" w:hAnsi="Calibri"/>
          <w:b/>
          <w:bCs/>
          <w:color w:val="000000" w:themeColor="text1"/>
          <w:sz w:val="20"/>
          <w:szCs w:val="20"/>
        </w:rPr>
        <w:t xml:space="preserve"> </w:t>
      </w:r>
      <w:r w:rsidR="00BB4C8F" w:rsidRPr="0035212E">
        <w:rPr>
          <w:rFonts w:ascii="Calibri" w:hAnsi="Calibri"/>
          <w:color w:val="000000" w:themeColor="text1"/>
          <w:sz w:val="20"/>
          <w:szCs w:val="20"/>
        </w:rPr>
        <w:t>Some PhD programs may have another staff member who is responsible for processing PDS funds and uploading PDS Reports. Contact your program administrator regarding this information</w:t>
      </w:r>
      <w:r w:rsidR="00DC496B">
        <w:rPr>
          <w:rFonts w:ascii="Calibri" w:hAnsi="Calibri"/>
          <w:color w:val="000000" w:themeColor="text1"/>
          <w:sz w:val="20"/>
          <w:szCs w:val="20"/>
        </w:rPr>
        <w:t>.</w:t>
      </w:r>
    </w:p>
    <w:p w14:paraId="1D27937E" w14:textId="77777777" w:rsidR="00DC496B" w:rsidRPr="0035212E" w:rsidRDefault="00DC496B" w:rsidP="00BB4C8F">
      <w:pPr>
        <w:tabs>
          <w:tab w:val="left" w:pos="480"/>
        </w:tabs>
        <w:rPr>
          <w:rFonts w:ascii="Calibri" w:hAnsi="Calibri"/>
          <w:color w:val="C00000"/>
          <w:sz w:val="20"/>
          <w:szCs w:val="20"/>
        </w:rPr>
      </w:pPr>
    </w:p>
    <w:p w14:paraId="47B52099" w14:textId="12BE956A" w:rsidR="00D37A24" w:rsidRPr="0035212E" w:rsidRDefault="00D37A24" w:rsidP="00D37A24">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What if my faculty advisor is away or unavailable </w:t>
      </w:r>
      <w:r w:rsidR="00505E20"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physically </w:t>
      </w: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to sign the form?</w:t>
      </w:r>
    </w:p>
    <w:p w14:paraId="031366EA" w14:textId="6574C3DC" w:rsidR="00D37A24" w:rsidRDefault="00D37A24" w:rsidP="00D37A24">
      <w:pPr>
        <w:tabs>
          <w:tab w:val="left" w:pos="480"/>
        </w:tabs>
        <w:rPr>
          <w:rFonts w:ascii="Calibri" w:hAnsi="Calibri" w:cs="Calibri"/>
          <w:sz w:val="20"/>
          <w:szCs w:val="20"/>
        </w:rPr>
      </w:pPr>
      <w:r w:rsidRPr="0035212E">
        <w:rPr>
          <w:rFonts w:ascii="Calibri" w:hAnsi="Calibri" w:cs="Calibri"/>
          <w:sz w:val="20"/>
          <w:szCs w:val="20"/>
        </w:rPr>
        <w:t xml:space="preserve">A: In such cases, please obtain an email </w:t>
      </w:r>
      <w:r w:rsidR="00505E20" w:rsidRPr="0035212E">
        <w:rPr>
          <w:rFonts w:ascii="Calibri" w:hAnsi="Calibri" w:cs="Calibri"/>
          <w:sz w:val="20"/>
          <w:szCs w:val="20"/>
        </w:rPr>
        <w:t xml:space="preserve">from them (with their name, email address, and date clearly displayed) indicating their support for your PDS Conference, Training, or Research activity. You may attach this behind your PDS Conference, Training, or Research signature form in lieu of the signatures on that first page. </w:t>
      </w:r>
      <w:r w:rsidR="00B0309D">
        <w:rPr>
          <w:rFonts w:ascii="Calibri" w:hAnsi="Calibri" w:cs="Calibri"/>
          <w:sz w:val="20"/>
          <w:szCs w:val="20"/>
        </w:rPr>
        <w:t xml:space="preserve">The faculty may also enter in an </w:t>
      </w:r>
      <w:r w:rsidR="00DC496B">
        <w:rPr>
          <w:rFonts w:ascii="Calibri" w:hAnsi="Calibri" w:cs="Calibri"/>
          <w:sz w:val="20"/>
          <w:szCs w:val="20"/>
        </w:rPr>
        <w:t>e</w:t>
      </w:r>
      <w:r w:rsidR="00DC496B" w:rsidRPr="0035212E">
        <w:rPr>
          <w:rFonts w:ascii="Calibri" w:hAnsi="Calibri" w:cs="Calibri"/>
          <w:sz w:val="20"/>
          <w:szCs w:val="20"/>
        </w:rPr>
        <w:t>lectronic signature</w:t>
      </w:r>
      <w:r w:rsidR="00505E20" w:rsidRPr="0035212E">
        <w:rPr>
          <w:rFonts w:ascii="Calibri" w:hAnsi="Calibri" w:cs="Calibri"/>
          <w:sz w:val="20"/>
          <w:szCs w:val="20"/>
        </w:rPr>
        <w:t xml:space="preserve"> </w:t>
      </w:r>
      <w:r w:rsidR="00B0309D">
        <w:rPr>
          <w:rFonts w:ascii="Calibri" w:hAnsi="Calibri" w:cs="Calibri"/>
          <w:sz w:val="20"/>
          <w:szCs w:val="20"/>
        </w:rPr>
        <w:t xml:space="preserve">into the </w:t>
      </w:r>
      <w:r w:rsidR="00DC496B">
        <w:rPr>
          <w:rFonts w:ascii="Calibri" w:hAnsi="Calibri" w:cs="Calibri"/>
          <w:sz w:val="20"/>
          <w:szCs w:val="20"/>
        </w:rPr>
        <w:t>form that you download online.</w:t>
      </w:r>
    </w:p>
    <w:p w14:paraId="7BAC4187" w14:textId="77777777" w:rsidR="00815307" w:rsidRPr="0035212E" w:rsidRDefault="00815307" w:rsidP="00D37A24">
      <w:pPr>
        <w:tabs>
          <w:tab w:val="left" w:pos="480"/>
        </w:tabs>
        <w:rPr>
          <w:rFonts w:ascii="Calibri" w:hAnsi="Calibri"/>
          <w:color w:val="1F4E79" w:themeColor="accent5" w:themeShade="80"/>
          <w:sz w:val="20"/>
          <w:szCs w:val="20"/>
        </w:rPr>
      </w:pPr>
    </w:p>
    <w:p w14:paraId="166B4E8C" w14:textId="51B89D99" w:rsidR="00BB4C8F" w:rsidRPr="0035212E" w:rsidRDefault="00BB4C8F" w:rsidP="00BB4C8F">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 If I have any questions about the PDS application process, should I email my DGS or the faculty advisor?</w:t>
      </w:r>
    </w:p>
    <w:p w14:paraId="64D2564C" w14:textId="082EF592" w:rsidR="001E3798" w:rsidRDefault="00BB4C8F" w:rsidP="00BB4C8F">
      <w:pPr>
        <w:tabs>
          <w:tab w:val="left" w:pos="480"/>
        </w:tabs>
        <w:rPr>
          <w:rFonts w:ascii="Calibri" w:hAnsi="Calibri" w:cs="Calibri"/>
          <w:sz w:val="20"/>
          <w:szCs w:val="20"/>
        </w:rPr>
      </w:pPr>
      <w:r w:rsidRPr="0035212E">
        <w:rPr>
          <w:rFonts w:ascii="Calibri" w:hAnsi="Calibri" w:cs="Calibri"/>
          <w:sz w:val="20"/>
          <w:szCs w:val="20"/>
        </w:rPr>
        <w:t>A: No. Unless it is about receiving their approval and signature(s) to travel to the specific conference or to engage in the specific training or research activity, we recommend you either contact your graduate program administrator (PA)</w:t>
      </w:r>
      <w:r w:rsidR="007325DC" w:rsidRPr="0035212E">
        <w:rPr>
          <w:rFonts w:ascii="Calibri" w:hAnsi="Calibri" w:cs="Calibri"/>
          <w:sz w:val="20"/>
          <w:szCs w:val="20"/>
        </w:rPr>
        <w:t xml:space="preserve"> or</w:t>
      </w:r>
      <w:r w:rsidRPr="0035212E">
        <w:rPr>
          <w:rFonts w:ascii="Calibri" w:hAnsi="Calibri" w:cs="Calibri"/>
          <w:sz w:val="20"/>
          <w:szCs w:val="20"/>
        </w:rPr>
        <w:t xml:space="preserve"> another staff member </w:t>
      </w:r>
      <w:r w:rsidR="007325DC" w:rsidRPr="0035212E">
        <w:rPr>
          <w:rFonts w:ascii="Calibri" w:hAnsi="Calibri" w:cs="Calibri"/>
          <w:sz w:val="20"/>
          <w:szCs w:val="20"/>
        </w:rPr>
        <w:t xml:space="preserve">in your program </w:t>
      </w:r>
      <w:r w:rsidRPr="0035212E">
        <w:rPr>
          <w:rFonts w:ascii="Calibri" w:hAnsi="Calibri" w:cs="Calibri"/>
          <w:sz w:val="20"/>
          <w:szCs w:val="20"/>
        </w:rPr>
        <w:t>familiar with the PDS application process</w:t>
      </w:r>
      <w:r w:rsidR="007325DC" w:rsidRPr="0035212E">
        <w:rPr>
          <w:rFonts w:ascii="Calibri" w:hAnsi="Calibri" w:cs="Calibri"/>
          <w:sz w:val="20"/>
          <w:szCs w:val="20"/>
        </w:rPr>
        <w:t>.</w:t>
      </w:r>
      <w:r w:rsidRPr="0035212E">
        <w:rPr>
          <w:rFonts w:ascii="Calibri" w:hAnsi="Calibri" w:cs="Calibri"/>
          <w:sz w:val="20"/>
          <w:szCs w:val="20"/>
        </w:rPr>
        <w:t xml:space="preserve"> </w:t>
      </w:r>
      <w:r w:rsidR="007325DC" w:rsidRPr="0035212E">
        <w:rPr>
          <w:rFonts w:ascii="Calibri" w:hAnsi="Calibri" w:cs="Calibri"/>
          <w:sz w:val="20"/>
          <w:szCs w:val="20"/>
        </w:rPr>
        <w:t>You may also</w:t>
      </w:r>
      <w:r w:rsidRPr="0035212E">
        <w:rPr>
          <w:rFonts w:ascii="Calibri" w:hAnsi="Calibri" w:cs="Calibri"/>
          <w:sz w:val="20"/>
          <w:szCs w:val="20"/>
        </w:rPr>
        <w:t xml:space="preserve"> contact us at </w:t>
      </w:r>
      <w:hyperlink r:id="rId58" w:history="1">
        <w:r w:rsidRPr="0035212E">
          <w:rPr>
            <w:rStyle w:val="Hyperlink"/>
            <w:rFonts w:ascii="Calibri" w:hAnsi="Calibri" w:cs="Calibri"/>
            <w:sz w:val="20"/>
            <w:szCs w:val="20"/>
          </w:rPr>
          <w:t>LGS.profdev@emory.edu</w:t>
        </w:r>
      </w:hyperlink>
      <w:r w:rsidRPr="0035212E">
        <w:rPr>
          <w:rFonts w:ascii="Calibri" w:hAnsi="Calibri" w:cs="Calibri"/>
          <w:sz w:val="20"/>
          <w:szCs w:val="20"/>
        </w:rPr>
        <w:t xml:space="preserve"> with questions regarding PDS.</w:t>
      </w:r>
    </w:p>
    <w:p w14:paraId="7C5B2EEF" w14:textId="77777777" w:rsidR="00CB6C36" w:rsidRDefault="00CB6C36" w:rsidP="00BB4C8F">
      <w:pPr>
        <w:tabs>
          <w:tab w:val="left" w:pos="480"/>
        </w:tabs>
        <w:rPr>
          <w:rFonts w:ascii="Calibri" w:hAnsi="Calibri" w:cs="Calibri"/>
          <w:sz w:val="20"/>
          <w:szCs w:val="20"/>
        </w:rPr>
      </w:pPr>
    </w:p>
    <w:p w14:paraId="34D31E09" w14:textId="467660EA" w:rsidR="00CB6C36" w:rsidRPr="0035212E" w:rsidRDefault="00CB6C36" w:rsidP="00CB6C36">
      <w:pPr>
        <w:tabs>
          <w:tab w:val="left" w:pos="480"/>
        </w:tabs>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If I </w:t>
      </w:r>
      <w:r w:rsidR="003E173F">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am </w:t>
      </w:r>
      <w:r w:rsidR="001C7870">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considered a resident alien (i.e., I have been in the USA +5 years), what should I do to ensure that I am considered that status </w:t>
      </w:r>
      <w:r w:rsidR="002F4ABA">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as described in the </w:t>
      </w:r>
      <w:hyperlink w:anchor="Tax" w:history="1">
        <w:r w:rsidR="002F4ABA" w:rsidRPr="002F4ABA">
          <w:rPr>
            <w:rStyle w:val="Hyperlink"/>
            <w:rFonts w:ascii="Calibri" w:hAnsi="Calibri" w:cstheme="minorHAnsi"/>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Tax Matters</w:t>
        </w:r>
      </w:hyperlink>
      <w:r w:rsidR="002F4ABA">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section?</w:t>
      </w:r>
      <w:r w:rsidR="00357EBB">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7EA82861" w14:textId="0906443B" w:rsidR="00CB6C36" w:rsidRDefault="00CB6C36" w:rsidP="00CB6C36">
      <w:pPr>
        <w:tabs>
          <w:tab w:val="left" w:pos="480"/>
        </w:tabs>
        <w:rPr>
          <w:rFonts w:ascii="Calibri" w:hAnsi="Calibri" w:cs="Calibri"/>
          <w:sz w:val="20"/>
          <w:szCs w:val="20"/>
        </w:rPr>
      </w:pPr>
      <w:r w:rsidRPr="0035212E">
        <w:rPr>
          <w:rFonts w:ascii="Calibri" w:hAnsi="Calibri" w:cs="Calibri"/>
          <w:sz w:val="20"/>
          <w:szCs w:val="20"/>
        </w:rPr>
        <w:t xml:space="preserve">A: </w:t>
      </w:r>
      <w:r w:rsidR="002F4ABA">
        <w:rPr>
          <w:rFonts w:ascii="Calibri" w:hAnsi="Calibri" w:cs="Calibri"/>
          <w:sz w:val="20"/>
          <w:szCs w:val="20"/>
        </w:rPr>
        <w:t xml:space="preserve">If the student is a resident </w:t>
      </w:r>
      <w:r w:rsidR="00BE5645">
        <w:rPr>
          <w:rFonts w:ascii="Calibri" w:hAnsi="Calibri" w:cs="Calibri"/>
          <w:sz w:val="20"/>
          <w:szCs w:val="20"/>
        </w:rPr>
        <w:t>alien,</w:t>
      </w:r>
      <w:r w:rsidR="002F4ABA">
        <w:rPr>
          <w:rFonts w:ascii="Calibri" w:hAnsi="Calibri" w:cs="Calibri"/>
          <w:sz w:val="20"/>
          <w:szCs w:val="20"/>
        </w:rPr>
        <w:t xml:space="preserve"> then they would qualify under the first group indicated in the Tax Matters section. </w:t>
      </w:r>
      <w:r w:rsidR="00BE5645">
        <w:rPr>
          <w:rFonts w:ascii="Calibri" w:hAnsi="Calibri" w:cs="Calibri"/>
          <w:sz w:val="20"/>
          <w:szCs w:val="20"/>
        </w:rPr>
        <w:t xml:space="preserve">In order for the tax office to best address this, they would generally need to have documentation attached to the fund disbursement request that would show date entered </w:t>
      </w:r>
      <w:r w:rsidR="003A4F3C">
        <w:rPr>
          <w:rFonts w:ascii="Calibri" w:hAnsi="Calibri" w:cs="Calibri"/>
          <w:sz w:val="20"/>
          <w:szCs w:val="20"/>
        </w:rPr>
        <w:t xml:space="preserve">in the USA, length of time in the USA, and a signed statement from the student indicating that they are a resident alien for tax purposes. </w:t>
      </w:r>
    </w:p>
    <w:p w14:paraId="48CC8C7A" w14:textId="55F22E44" w:rsidR="00357EBB" w:rsidRPr="0035212E" w:rsidRDefault="00076C14" w:rsidP="00CB6C36">
      <w:pPr>
        <w:tabs>
          <w:tab w:val="left" w:pos="480"/>
        </w:tabs>
        <w:rPr>
          <w:rFonts w:ascii="Calibri" w:hAnsi="Calibri" w:cs="Calibri"/>
          <w:sz w:val="20"/>
          <w:szCs w:val="20"/>
        </w:rPr>
      </w:pPr>
      <w:r>
        <w:rPr>
          <w:rFonts w:ascii="Calibri" w:hAnsi="Calibri"/>
          <w:b/>
          <w:bCs/>
          <w:color w:val="C00000"/>
          <w:sz w:val="20"/>
          <w:szCs w:val="20"/>
        </w:rPr>
        <w:t>PLEASE NOTE</w:t>
      </w:r>
      <w:r w:rsidR="00B90511" w:rsidRPr="0035212E">
        <w:rPr>
          <w:rFonts w:ascii="Calibri" w:hAnsi="Calibri"/>
          <w:b/>
          <w:bCs/>
          <w:color w:val="C00000"/>
          <w:sz w:val="20"/>
          <w:szCs w:val="20"/>
        </w:rPr>
        <w:t>:</w:t>
      </w:r>
      <w:r w:rsidR="00B90511" w:rsidRPr="0035212E">
        <w:rPr>
          <w:rFonts w:ascii="Calibri" w:hAnsi="Calibri"/>
          <w:b/>
          <w:bCs/>
          <w:color w:val="000000" w:themeColor="text1"/>
          <w:sz w:val="20"/>
          <w:szCs w:val="20"/>
        </w:rPr>
        <w:t xml:space="preserve"> </w:t>
      </w:r>
      <w:r w:rsidR="00357EBB">
        <w:rPr>
          <w:rFonts w:ascii="Calibri" w:hAnsi="Calibri" w:cs="Calibri"/>
          <w:sz w:val="20"/>
          <w:szCs w:val="20"/>
        </w:rPr>
        <w:t>Regardless of classification, the PDS funds are taxable income to the recipient.</w:t>
      </w:r>
    </w:p>
    <w:p w14:paraId="2DC800F6" w14:textId="77777777" w:rsidR="001E3798" w:rsidRDefault="001E3798" w:rsidP="00BB4C8F">
      <w:pPr>
        <w:tabs>
          <w:tab w:val="left" w:pos="480"/>
        </w:tabs>
        <w:rPr>
          <w:rFonts w:ascii="Calibri" w:hAnsi="Calibri" w:cs="Calibri"/>
          <w:sz w:val="20"/>
          <w:szCs w:val="20"/>
        </w:rPr>
      </w:pPr>
    </w:p>
    <w:p w14:paraId="5305CF19" w14:textId="77777777" w:rsidR="00391750" w:rsidRDefault="00391750" w:rsidP="00BB4C8F">
      <w:pPr>
        <w:tabs>
          <w:tab w:val="left" w:pos="480"/>
        </w:tabs>
        <w:rPr>
          <w:rFonts w:ascii="Calibri" w:hAnsi="Calibri" w:cs="Calibri"/>
          <w:sz w:val="20"/>
          <w:szCs w:val="20"/>
        </w:rPr>
      </w:pPr>
    </w:p>
    <w:p w14:paraId="609536CD" w14:textId="3A76DD23" w:rsidR="00DD55D7" w:rsidRDefault="00DD55D7" w:rsidP="00BB4C8F">
      <w:pPr>
        <w:tabs>
          <w:tab w:val="left" w:pos="480"/>
        </w:tabs>
        <w:rPr>
          <w:rFonts w:ascii="Calibri" w:hAnsi="Calibri" w:cs="Calibri"/>
          <w:sz w:val="20"/>
          <w:szCs w:val="20"/>
        </w:rPr>
      </w:pPr>
      <w:r w:rsidRPr="0035212E">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Q: If I </w:t>
      </w:r>
      <w:r>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submitted a</w:t>
      </w:r>
      <w:r w:rsidR="00C831A6">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PDS</w:t>
      </w:r>
      <w:r>
        <w:rPr>
          <w:rFonts w:ascii="Calibri" w:hAnsi="Calibri" w:cstheme="minorHAnsi"/>
          <w:b/>
          <w:color w:val="4472C4" w:themeColor="accent1"/>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application but I no longer need the funds, what should I do?</w:t>
      </w:r>
    </w:p>
    <w:p w14:paraId="4EB3CE96" w14:textId="13071F97" w:rsidR="00C169FC" w:rsidRDefault="00DD55D7" w:rsidP="00BB4C8F">
      <w:pPr>
        <w:tabs>
          <w:tab w:val="left" w:pos="480"/>
        </w:tabs>
        <w:rPr>
          <w:rFonts w:ascii="Calibri" w:hAnsi="Calibri" w:cs="Calibri"/>
          <w:sz w:val="20"/>
          <w:szCs w:val="20"/>
        </w:rPr>
      </w:pPr>
      <w:r w:rsidRPr="0035212E">
        <w:rPr>
          <w:rFonts w:ascii="Calibri" w:hAnsi="Calibri" w:cs="Calibri"/>
          <w:sz w:val="20"/>
          <w:szCs w:val="20"/>
        </w:rPr>
        <w:t xml:space="preserve">A: </w:t>
      </w:r>
      <w:r>
        <w:rPr>
          <w:rFonts w:ascii="Calibri" w:hAnsi="Calibri" w:cs="Calibri"/>
          <w:sz w:val="20"/>
          <w:szCs w:val="20"/>
        </w:rPr>
        <w:t xml:space="preserve">Please email </w:t>
      </w:r>
      <w:hyperlink r:id="rId59" w:history="1">
        <w:r w:rsidRPr="00333B66">
          <w:rPr>
            <w:rStyle w:val="Hyperlink"/>
            <w:rFonts w:ascii="Calibri" w:hAnsi="Calibri" w:cs="Calibri"/>
            <w:sz w:val="20"/>
            <w:szCs w:val="20"/>
          </w:rPr>
          <w:t>LGS.profdev@emory.edu</w:t>
        </w:r>
      </w:hyperlink>
      <w:r>
        <w:rPr>
          <w:rFonts w:ascii="Calibri" w:hAnsi="Calibri" w:cs="Calibri"/>
          <w:sz w:val="20"/>
          <w:szCs w:val="20"/>
        </w:rPr>
        <w:t xml:space="preserve"> with a request that your application be voided. We will void your application and it will no longer be on your application record.</w:t>
      </w:r>
    </w:p>
    <w:p w14:paraId="3408627B" w14:textId="77777777" w:rsidR="00391750" w:rsidRPr="0035212E" w:rsidRDefault="00391750" w:rsidP="00BB4C8F">
      <w:pPr>
        <w:tabs>
          <w:tab w:val="left" w:pos="480"/>
        </w:tabs>
        <w:rPr>
          <w:rFonts w:ascii="Calibri" w:hAnsi="Calibri" w:cs="Calibri"/>
          <w:sz w:val="20"/>
          <w:szCs w:val="20"/>
        </w:rPr>
      </w:pPr>
    </w:p>
    <w:p w14:paraId="029877A0" w14:textId="3A4A9AA9" w:rsidR="00BB4C8F" w:rsidRPr="00C169FC" w:rsidRDefault="00BB4C8F" w:rsidP="00BB4C8F">
      <w:pPr>
        <w:tabs>
          <w:tab w:val="left" w:pos="480"/>
        </w:tabs>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169FC">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Q: </w:t>
      </w:r>
      <w:r w:rsidR="00357EBB" w:rsidRPr="00C169FC">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 still have more questions. </w:t>
      </w:r>
      <w:r w:rsidRPr="00C169FC">
        <w:rPr>
          <w:rFonts w:ascii="Calibri" w:hAnsi="Calibri" w:cstheme="minorHAnsi"/>
          <w:b/>
          <w:color w:val="4472C4" w:themeColor="accent1"/>
          <w:sz w:val="21"/>
          <w:szCs w:val="2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Is there anyone available to walk me through the application process, if needed?</w:t>
      </w:r>
    </w:p>
    <w:p w14:paraId="71DD1F03" w14:textId="497D5A12" w:rsidR="00D5196D" w:rsidRPr="00B27A02" w:rsidRDefault="00BB4C8F" w:rsidP="00BB4C8F">
      <w:pPr>
        <w:tabs>
          <w:tab w:val="left" w:pos="480"/>
        </w:tabs>
        <w:rPr>
          <w:rFonts w:ascii="Calibri" w:hAnsi="Calibri" w:cs="Calibri"/>
          <w:sz w:val="20"/>
          <w:szCs w:val="20"/>
        </w:rPr>
      </w:pPr>
      <w:r w:rsidRPr="00B27A02">
        <w:rPr>
          <w:rFonts w:ascii="Calibri" w:hAnsi="Calibri" w:cs="Calibri"/>
          <w:sz w:val="20"/>
          <w:szCs w:val="20"/>
        </w:rPr>
        <w:t xml:space="preserve">A: Yes. We would be happy to schedule a meeting with you to discuss any questions you may have about the PDS program or the application process. Please contact us at any time </w:t>
      </w:r>
      <w:r w:rsidR="00557A82" w:rsidRPr="00B27A02">
        <w:rPr>
          <w:rFonts w:ascii="Calibri" w:hAnsi="Calibri" w:cs="Calibri"/>
          <w:sz w:val="20"/>
          <w:szCs w:val="20"/>
        </w:rPr>
        <w:t xml:space="preserve">at </w:t>
      </w:r>
      <w:hyperlink r:id="rId60" w:history="1">
        <w:r w:rsidR="00557A82" w:rsidRPr="00B27A02">
          <w:rPr>
            <w:rStyle w:val="Hyperlink"/>
            <w:rFonts w:ascii="Calibri" w:hAnsi="Calibri" w:cs="Calibri"/>
            <w:sz w:val="20"/>
            <w:szCs w:val="20"/>
          </w:rPr>
          <w:t>LGS.profdev@emory.edu</w:t>
        </w:r>
      </w:hyperlink>
      <w:r w:rsidR="00557A82" w:rsidRPr="00B27A02">
        <w:rPr>
          <w:rFonts w:ascii="Calibri" w:hAnsi="Calibri" w:cs="Calibri"/>
          <w:sz w:val="20"/>
          <w:szCs w:val="20"/>
        </w:rPr>
        <w:t xml:space="preserve">. </w:t>
      </w:r>
      <w:r w:rsidRPr="00B27A02">
        <w:rPr>
          <w:rFonts w:ascii="Calibri" w:hAnsi="Calibri" w:cs="Calibri"/>
          <w:sz w:val="20"/>
          <w:szCs w:val="20"/>
        </w:rPr>
        <w:t xml:space="preserve"> </w:t>
      </w:r>
    </w:p>
    <w:p w14:paraId="31D2D7EE" w14:textId="77777777" w:rsidR="00D5196D" w:rsidRDefault="00D5196D" w:rsidP="00BB4C8F">
      <w:pPr>
        <w:tabs>
          <w:tab w:val="left" w:pos="480"/>
        </w:tabs>
        <w:rPr>
          <w:rFonts w:ascii="Calibri" w:hAnsi="Calibri" w:cs="Calibri"/>
          <w:sz w:val="20"/>
          <w:szCs w:val="20"/>
        </w:rPr>
      </w:pPr>
    </w:p>
    <w:p w14:paraId="0B768BCF" w14:textId="77777777" w:rsidR="00815307" w:rsidRDefault="00815307" w:rsidP="00BB4C8F">
      <w:pPr>
        <w:tabs>
          <w:tab w:val="left" w:pos="480"/>
        </w:tabs>
        <w:rPr>
          <w:rFonts w:ascii="Calibri" w:hAnsi="Calibri" w:cs="Calibri"/>
          <w:sz w:val="20"/>
          <w:szCs w:val="20"/>
        </w:rPr>
      </w:pPr>
    </w:p>
    <w:p w14:paraId="32A8A6E6" w14:textId="77777777" w:rsidR="00815307" w:rsidRDefault="00815307" w:rsidP="00BB4C8F">
      <w:pPr>
        <w:tabs>
          <w:tab w:val="left" w:pos="480"/>
        </w:tabs>
        <w:rPr>
          <w:rFonts w:ascii="Calibri" w:hAnsi="Calibri" w:cs="Calibri"/>
          <w:sz w:val="20"/>
          <w:szCs w:val="20"/>
        </w:rPr>
      </w:pPr>
    </w:p>
    <w:p w14:paraId="2187972E" w14:textId="77777777" w:rsidR="00815307" w:rsidRDefault="00815307" w:rsidP="00BB4C8F">
      <w:pPr>
        <w:tabs>
          <w:tab w:val="left" w:pos="480"/>
        </w:tabs>
        <w:rPr>
          <w:rFonts w:ascii="Calibri" w:hAnsi="Calibri" w:cs="Calibri"/>
          <w:sz w:val="20"/>
          <w:szCs w:val="20"/>
        </w:rPr>
      </w:pPr>
    </w:p>
    <w:p w14:paraId="73142EB1" w14:textId="77777777" w:rsidR="00815307" w:rsidRDefault="00815307" w:rsidP="00BB4C8F">
      <w:pPr>
        <w:tabs>
          <w:tab w:val="left" w:pos="480"/>
        </w:tabs>
        <w:rPr>
          <w:rFonts w:ascii="Calibri" w:hAnsi="Calibri" w:cs="Calibri"/>
          <w:sz w:val="20"/>
          <w:szCs w:val="20"/>
        </w:rPr>
      </w:pPr>
    </w:p>
    <w:p w14:paraId="64AA6699" w14:textId="77777777" w:rsidR="00815307" w:rsidRDefault="00815307" w:rsidP="00BB4C8F">
      <w:pPr>
        <w:tabs>
          <w:tab w:val="left" w:pos="480"/>
        </w:tabs>
        <w:rPr>
          <w:rFonts w:ascii="Calibri" w:hAnsi="Calibri" w:cs="Calibri"/>
          <w:sz w:val="20"/>
          <w:szCs w:val="20"/>
        </w:rPr>
      </w:pPr>
    </w:p>
    <w:p w14:paraId="39C6AA80" w14:textId="77777777" w:rsidR="00815307" w:rsidRDefault="00815307" w:rsidP="00BB4C8F">
      <w:pPr>
        <w:tabs>
          <w:tab w:val="left" w:pos="480"/>
        </w:tabs>
        <w:rPr>
          <w:rFonts w:ascii="Calibri" w:hAnsi="Calibri" w:cs="Calibri"/>
          <w:sz w:val="20"/>
          <w:szCs w:val="20"/>
        </w:rPr>
      </w:pPr>
    </w:p>
    <w:p w14:paraId="12CF5B49" w14:textId="77777777" w:rsidR="00815307" w:rsidRDefault="00815307" w:rsidP="00BB4C8F">
      <w:pPr>
        <w:tabs>
          <w:tab w:val="left" w:pos="480"/>
        </w:tabs>
        <w:rPr>
          <w:rFonts w:ascii="Calibri" w:hAnsi="Calibri" w:cs="Calibri"/>
          <w:sz w:val="20"/>
          <w:szCs w:val="20"/>
        </w:rPr>
      </w:pPr>
    </w:p>
    <w:p w14:paraId="34747842" w14:textId="77777777" w:rsidR="00815307" w:rsidRDefault="00815307" w:rsidP="00BB4C8F">
      <w:pPr>
        <w:tabs>
          <w:tab w:val="left" w:pos="480"/>
        </w:tabs>
        <w:rPr>
          <w:rFonts w:ascii="Calibri" w:hAnsi="Calibri" w:cs="Calibri"/>
          <w:sz w:val="20"/>
          <w:szCs w:val="20"/>
        </w:rPr>
      </w:pPr>
    </w:p>
    <w:p w14:paraId="061F8942" w14:textId="77777777" w:rsidR="00815307" w:rsidRDefault="00815307" w:rsidP="00BB4C8F">
      <w:pPr>
        <w:tabs>
          <w:tab w:val="left" w:pos="480"/>
        </w:tabs>
        <w:rPr>
          <w:rFonts w:ascii="Calibri" w:hAnsi="Calibri" w:cs="Calibri"/>
          <w:sz w:val="20"/>
          <w:szCs w:val="20"/>
        </w:rPr>
      </w:pPr>
    </w:p>
    <w:p w14:paraId="19CFE963" w14:textId="77777777" w:rsidR="00815307" w:rsidRDefault="00815307" w:rsidP="00BB4C8F">
      <w:pPr>
        <w:tabs>
          <w:tab w:val="left" w:pos="480"/>
        </w:tabs>
        <w:rPr>
          <w:rFonts w:ascii="Calibri" w:hAnsi="Calibri" w:cs="Calibri"/>
          <w:sz w:val="20"/>
          <w:szCs w:val="20"/>
        </w:rPr>
      </w:pPr>
    </w:p>
    <w:p w14:paraId="245B91DE" w14:textId="77777777" w:rsidR="00815307" w:rsidRDefault="00815307" w:rsidP="00BB4C8F">
      <w:pPr>
        <w:tabs>
          <w:tab w:val="left" w:pos="480"/>
        </w:tabs>
        <w:rPr>
          <w:rFonts w:ascii="Calibri" w:hAnsi="Calibri" w:cs="Calibri"/>
          <w:sz w:val="20"/>
          <w:szCs w:val="20"/>
        </w:rPr>
      </w:pPr>
    </w:p>
    <w:p w14:paraId="239D61C1" w14:textId="77777777" w:rsidR="00815307" w:rsidRDefault="00815307" w:rsidP="00BB4C8F">
      <w:pPr>
        <w:tabs>
          <w:tab w:val="left" w:pos="480"/>
        </w:tabs>
        <w:rPr>
          <w:rFonts w:ascii="Calibri" w:hAnsi="Calibri" w:cs="Calibri"/>
          <w:sz w:val="20"/>
          <w:szCs w:val="20"/>
        </w:rPr>
      </w:pPr>
    </w:p>
    <w:p w14:paraId="304ED8E5" w14:textId="77777777" w:rsidR="00815307" w:rsidRDefault="00815307" w:rsidP="00BB4C8F">
      <w:pPr>
        <w:tabs>
          <w:tab w:val="left" w:pos="480"/>
        </w:tabs>
        <w:rPr>
          <w:rFonts w:ascii="Calibri" w:hAnsi="Calibri" w:cs="Calibri"/>
          <w:sz w:val="20"/>
          <w:szCs w:val="20"/>
        </w:rPr>
      </w:pPr>
    </w:p>
    <w:p w14:paraId="4562AD8E" w14:textId="77777777" w:rsidR="00815307" w:rsidRDefault="00815307" w:rsidP="00BB4C8F">
      <w:pPr>
        <w:tabs>
          <w:tab w:val="left" w:pos="480"/>
        </w:tabs>
        <w:rPr>
          <w:rFonts w:ascii="Calibri" w:hAnsi="Calibri" w:cs="Calibri"/>
          <w:sz w:val="20"/>
          <w:szCs w:val="20"/>
        </w:rPr>
      </w:pPr>
    </w:p>
    <w:p w14:paraId="6E261E92" w14:textId="77777777" w:rsidR="00815307" w:rsidRDefault="00815307" w:rsidP="00BB4C8F">
      <w:pPr>
        <w:tabs>
          <w:tab w:val="left" w:pos="480"/>
        </w:tabs>
        <w:rPr>
          <w:rFonts w:ascii="Calibri" w:hAnsi="Calibri" w:cs="Calibri"/>
          <w:sz w:val="20"/>
          <w:szCs w:val="20"/>
        </w:rPr>
      </w:pPr>
    </w:p>
    <w:p w14:paraId="22C04F5D" w14:textId="77777777" w:rsidR="00815307" w:rsidRDefault="00815307" w:rsidP="00BB4C8F">
      <w:pPr>
        <w:tabs>
          <w:tab w:val="left" w:pos="480"/>
        </w:tabs>
        <w:rPr>
          <w:rFonts w:ascii="Calibri" w:hAnsi="Calibri" w:cs="Calibri"/>
          <w:sz w:val="20"/>
          <w:szCs w:val="20"/>
        </w:rPr>
      </w:pPr>
    </w:p>
    <w:p w14:paraId="1EFBDAD9" w14:textId="77777777" w:rsidR="00815307" w:rsidRDefault="00815307" w:rsidP="00BB4C8F">
      <w:pPr>
        <w:tabs>
          <w:tab w:val="left" w:pos="480"/>
        </w:tabs>
        <w:rPr>
          <w:rFonts w:ascii="Calibri" w:hAnsi="Calibri" w:cs="Calibri"/>
          <w:sz w:val="20"/>
          <w:szCs w:val="20"/>
        </w:rPr>
      </w:pPr>
    </w:p>
    <w:p w14:paraId="1B18C3C7" w14:textId="77777777" w:rsidR="00815307" w:rsidRDefault="00815307" w:rsidP="00BB4C8F">
      <w:pPr>
        <w:tabs>
          <w:tab w:val="left" w:pos="480"/>
        </w:tabs>
        <w:rPr>
          <w:rFonts w:ascii="Calibri" w:hAnsi="Calibri" w:cs="Calibri"/>
          <w:sz w:val="20"/>
          <w:szCs w:val="20"/>
        </w:rPr>
      </w:pPr>
    </w:p>
    <w:p w14:paraId="57B1017C" w14:textId="77777777" w:rsidR="00815307" w:rsidRDefault="00815307" w:rsidP="00BB4C8F">
      <w:pPr>
        <w:tabs>
          <w:tab w:val="left" w:pos="480"/>
        </w:tabs>
        <w:rPr>
          <w:rFonts w:ascii="Calibri" w:hAnsi="Calibri" w:cs="Calibri"/>
          <w:sz w:val="20"/>
          <w:szCs w:val="20"/>
        </w:rPr>
      </w:pPr>
    </w:p>
    <w:p w14:paraId="665CB85E" w14:textId="77777777" w:rsidR="00815307" w:rsidRDefault="00815307" w:rsidP="00BB4C8F">
      <w:pPr>
        <w:tabs>
          <w:tab w:val="left" w:pos="480"/>
        </w:tabs>
        <w:rPr>
          <w:rFonts w:ascii="Calibri" w:hAnsi="Calibri" w:cs="Calibri"/>
          <w:sz w:val="20"/>
          <w:szCs w:val="20"/>
        </w:rPr>
      </w:pPr>
    </w:p>
    <w:p w14:paraId="11F9B9F8" w14:textId="77777777" w:rsidR="00815307" w:rsidRDefault="00815307" w:rsidP="00BB4C8F">
      <w:pPr>
        <w:tabs>
          <w:tab w:val="left" w:pos="480"/>
        </w:tabs>
        <w:rPr>
          <w:rFonts w:ascii="Calibri" w:hAnsi="Calibri" w:cs="Calibri"/>
          <w:sz w:val="20"/>
          <w:szCs w:val="20"/>
        </w:rPr>
      </w:pPr>
    </w:p>
    <w:p w14:paraId="644AE17E" w14:textId="77777777" w:rsidR="00815307" w:rsidRDefault="00815307" w:rsidP="00BB4C8F">
      <w:pPr>
        <w:tabs>
          <w:tab w:val="left" w:pos="480"/>
        </w:tabs>
        <w:rPr>
          <w:rFonts w:ascii="Calibri" w:hAnsi="Calibri" w:cs="Calibri"/>
          <w:sz w:val="20"/>
          <w:szCs w:val="20"/>
        </w:rPr>
      </w:pPr>
    </w:p>
    <w:p w14:paraId="16DE10F4" w14:textId="77777777" w:rsidR="00815307" w:rsidRDefault="00815307" w:rsidP="00BB4C8F">
      <w:pPr>
        <w:tabs>
          <w:tab w:val="left" w:pos="480"/>
        </w:tabs>
        <w:rPr>
          <w:rFonts w:ascii="Calibri" w:hAnsi="Calibri" w:cs="Calibri"/>
          <w:sz w:val="20"/>
          <w:szCs w:val="20"/>
        </w:rPr>
      </w:pPr>
    </w:p>
    <w:p w14:paraId="2264B2A2" w14:textId="77777777" w:rsidR="00815307" w:rsidRDefault="00815307" w:rsidP="00BB4C8F">
      <w:pPr>
        <w:tabs>
          <w:tab w:val="left" w:pos="480"/>
        </w:tabs>
        <w:rPr>
          <w:rFonts w:ascii="Calibri" w:hAnsi="Calibri" w:cs="Calibri"/>
          <w:sz w:val="20"/>
          <w:szCs w:val="20"/>
        </w:rPr>
      </w:pPr>
    </w:p>
    <w:p w14:paraId="1D48C33B" w14:textId="77777777" w:rsidR="00815307" w:rsidRDefault="00815307" w:rsidP="00BB4C8F">
      <w:pPr>
        <w:tabs>
          <w:tab w:val="left" w:pos="480"/>
        </w:tabs>
        <w:rPr>
          <w:rFonts w:ascii="Calibri" w:hAnsi="Calibri" w:cs="Calibri"/>
          <w:sz w:val="20"/>
          <w:szCs w:val="20"/>
        </w:rPr>
      </w:pPr>
    </w:p>
    <w:p w14:paraId="590F8860" w14:textId="77777777" w:rsidR="00815307" w:rsidRDefault="00815307" w:rsidP="00BB4C8F">
      <w:pPr>
        <w:tabs>
          <w:tab w:val="left" w:pos="480"/>
        </w:tabs>
        <w:rPr>
          <w:rFonts w:ascii="Calibri" w:hAnsi="Calibri" w:cs="Calibri"/>
          <w:sz w:val="20"/>
          <w:szCs w:val="20"/>
        </w:rPr>
      </w:pPr>
    </w:p>
    <w:p w14:paraId="5B1337B6" w14:textId="77777777" w:rsidR="00815307" w:rsidRDefault="00815307" w:rsidP="00BB4C8F">
      <w:pPr>
        <w:tabs>
          <w:tab w:val="left" w:pos="480"/>
        </w:tabs>
        <w:rPr>
          <w:rFonts w:ascii="Calibri" w:hAnsi="Calibri" w:cs="Calibri"/>
          <w:sz w:val="20"/>
          <w:szCs w:val="20"/>
        </w:rPr>
      </w:pPr>
    </w:p>
    <w:p w14:paraId="2B8DF275" w14:textId="77777777" w:rsidR="00815307" w:rsidRDefault="00815307" w:rsidP="00BB4C8F">
      <w:pPr>
        <w:tabs>
          <w:tab w:val="left" w:pos="480"/>
        </w:tabs>
        <w:rPr>
          <w:rFonts w:ascii="Calibri" w:hAnsi="Calibri" w:cs="Calibri"/>
          <w:sz w:val="20"/>
          <w:szCs w:val="20"/>
        </w:rPr>
      </w:pPr>
    </w:p>
    <w:p w14:paraId="01629973" w14:textId="77777777" w:rsidR="00815307" w:rsidRDefault="00815307" w:rsidP="00BB4C8F">
      <w:pPr>
        <w:tabs>
          <w:tab w:val="left" w:pos="480"/>
        </w:tabs>
        <w:rPr>
          <w:rFonts w:ascii="Calibri" w:hAnsi="Calibri" w:cs="Calibri"/>
          <w:sz w:val="20"/>
          <w:szCs w:val="20"/>
        </w:rPr>
      </w:pPr>
    </w:p>
    <w:p w14:paraId="6F4DFD98" w14:textId="77777777" w:rsidR="00815307" w:rsidRDefault="00815307" w:rsidP="00BB4C8F">
      <w:pPr>
        <w:tabs>
          <w:tab w:val="left" w:pos="480"/>
        </w:tabs>
        <w:rPr>
          <w:rFonts w:ascii="Calibri" w:hAnsi="Calibri" w:cs="Calibri"/>
          <w:sz w:val="20"/>
          <w:szCs w:val="20"/>
        </w:rPr>
      </w:pPr>
    </w:p>
    <w:p w14:paraId="7F242E00" w14:textId="77777777" w:rsidR="00815307" w:rsidRDefault="00815307" w:rsidP="00BB4C8F">
      <w:pPr>
        <w:tabs>
          <w:tab w:val="left" w:pos="480"/>
        </w:tabs>
        <w:rPr>
          <w:rFonts w:ascii="Calibri" w:hAnsi="Calibri" w:cs="Calibri"/>
          <w:sz w:val="20"/>
          <w:szCs w:val="20"/>
        </w:rPr>
      </w:pPr>
    </w:p>
    <w:p w14:paraId="39149016" w14:textId="77777777" w:rsidR="00815307" w:rsidRDefault="00815307" w:rsidP="00BB4C8F">
      <w:pPr>
        <w:tabs>
          <w:tab w:val="left" w:pos="480"/>
        </w:tabs>
        <w:rPr>
          <w:rFonts w:ascii="Calibri" w:hAnsi="Calibri" w:cs="Calibri"/>
          <w:sz w:val="20"/>
          <w:szCs w:val="20"/>
        </w:rPr>
      </w:pPr>
    </w:p>
    <w:p w14:paraId="46A3CB0A" w14:textId="77777777" w:rsidR="00815307" w:rsidRDefault="00815307" w:rsidP="00BB4C8F">
      <w:pPr>
        <w:tabs>
          <w:tab w:val="left" w:pos="480"/>
        </w:tabs>
        <w:rPr>
          <w:rFonts w:ascii="Calibri" w:hAnsi="Calibri" w:cs="Calibri"/>
          <w:sz w:val="20"/>
          <w:szCs w:val="20"/>
        </w:rPr>
      </w:pPr>
    </w:p>
    <w:p w14:paraId="6A26FE91" w14:textId="77777777" w:rsidR="00815307" w:rsidRDefault="00815307" w:rsidP="00BB4C8F">
      <w:pPr>
        <w:tabs>
          <w:tab w:val="left" w:pos="480"/>
        </w:tabs>
        <w:rPr>
          <w:rFonts w:ascii="Calibri" w:hAnsi="Calibri" w:cs="Calibri"/>
          <w:sz w:val="20"/>
          <w:szCs w:val="20"/>
        </w:rPr>
      </w:pPr>
    </w:p>
    <w:p w14:paraId="3D97E271" w14:textId="77777777" w:rsidR="00815307" w:rsidRDefault="00815307" w:rsidP="00BB4C8F">
      <w:pPr>
        <w:tabs>
          <w:tab w:val="left" w:pos="480"/>
        </w:tabs>
        <w:rPr>
          <w:rFonts w:ascii="Calibri" w:hAnsi="Calibri" w:cs="Calibri"/>
          <w:sz w:val="20"/>
          <w:szCs w:val="20"/>
        </w:rPr>
      </w:pPr>
    </w:p>
    <w:p w14:paraId="7EE1BE71" w14:textId="77777777" w:rsidR="00815307" w:rsidRDefault="00815307" w:rsidP="00BB4C8F">
      <w:pPr>
        <w:tabs>
          <w:tab w:val="left" w:pos="480"/>
        </w:tabs>
        <w:rPr>
          <w:rFonts w:ascii="Calibri" w:hAnsi="Calibri" w:cs="Calibri"/>
          <w:sz w:val="20"/>
          <w:szCs w:val="20"/>
        </w:rPr>
      </w:pPr>
    </w:p>
    <w:p w14:paraId="71000FD7" w14:textId="77777777" w:rsidR="00815307" w:rsidRDefault="00815307" w:rsidP="00BB4C8F">
      <w:pPr>
        <w:tabs>
          <w:tab w:val="left" w:pos="480"/>
        </w:tabs>
        <w:rPr>
          <w:rFonts w:ascii="Calibri" w:hAnsi="Calibri" w:cs="Calibri"/>
          <w:sz w:val="20"/>
          <w:szCs w:val="20"/>
        </w:rPr>
      </w:pPr>
    </w:p>
    <w:p w14:paraId="24767893" w14:textId="77777777" w:rsidR="00815307" w:rsidRDefault="00815307" w:rsidP="00BB4C8F">
      <w:pPr>
        <w:tabs>
          <w:tab w:val="left" w:pos="480"/>
        </w:tabs>
        <w:rPr>
          <w:rFonts w:ascii="Calibri" w:hAnsi="Calibri" w:cs="Calibri"/>
          <w:sz w:val="20"/>
          <w:szCs w:val="20"/>
        </w:rPr>
      </w:pPr>
    </w:p>
    <w:p w14:paraId="3F99A12D" w14:textId="77777777" w:rsidR="00815307" w:rsidRDefault="00815307" w:rsidP="00BB4C8F">
      <w:pPr>
        <w:tabs>
          <w:tab w:val="left" w:pos="480"/>
        </w:tabs>
        <w:rPr>
          <w:rFonts w:ascii="Calibri" w:hAnsi="Calibri" w:cs="Calibri"/>
          <w:sz w:val="20"/>
          <w:szCs w:val="20"/>
        </w:rPr>
      </w:pPr>
    </w:p>
    <w:p w14:paraId="5358AE74" w14:textId="77777777" w:rsidR="00815307" w:rsidRDefault="00815307" w:rsidP="00BB4C8F">
      <w:pPr>
        <w:tabs>
          <w:tab w:val="left" w:pos="480"/>
        </w:tabs>
        <w:rPr>
          <w:rFonts w:ascii="Calibri" w:hAnsi="Calibri" w:cs="Calibri"/>
          <w:sz w:val="20"/>
          <w:szCs w:val="20"/>
        </w:rPr>
      </w:pPr>
    </w:p>
    <w:p w14:paraId="305F1551" w14:textId="77777777" w:rsidR="00815307" w:rsidRPr="0035212E" w:rsidRDefault="00815307" w:rsidP="00BB4C8F">
      <w:pPr>
        <w:tabs>
          <w:tab w:val="left" w:pos="480"/>
        </w:tabs>
        <w:rPr>
          <w:rFonts w:ascii="Calibri" w:hAnsi="Calibri" w:cs="Calibri"/>
          <w:sz w:val="20"/>
          <w:szCs w:val="20"/>
        </w:rPr>
      </w:pPr>
    </w:p>
    <w:p w14:paraId="5F9281E8" w14:textId="77777777" w:rsidR="008E76CA" w:rsidRDefault="008E76CA" w:rsidP="00BB4C8F">
      <w:pPr>
        <w:tabs>
          <w:tab w:val="left" w:pos="480"/>
        </w:tabs>
        <w:rPr>
          <w:rFonts w:ascii="Calibri" w:hAnsi="Calibri" w:cs="Calibri"/>
          <w:sz w:val="21"/>
          <w:szCs w:val="21"/>
        </w:rPr>
      </w:pPr>
    </w:p>
    <w:p w14:paraId="5757C728" w14:textId="77777777" w:rsidR="007A65E9" w:rsidRDefault="007A65E9" w:rsidP="00BB4C8F">
      <w:pPr>
        <w:tabs>
          <w:tab w:val="left" w:pos="480"/>
        </w:tabs>
        <w:rPr>
          <w:rFonts w:ascii="Calibri" w:hAnsi="Calibri" w:cs="Calibri"/>
          <w:sz w:val="21"/>
          <w:szCs w:val="21"/>
        </w:rPr>
      </w:pPr>
    </w:p>
    <w:p w14:paraId="151F9EE9" w14:textId="1B56C269" w:rsidR="007A65E9" w:rsidRPr="00EC0FAD" w:rsidRDefault="007A65E9" w:rsidP="00EC0FAD">
      <w:pPr>
        <w:pStyle w:val="Heading1"/>
        <w:rPr>
          <w:rFonts w:ascii="Calibri" w:hAnsi="Calibri"/>
          <w:b/>
          <w:bCs/>
          <w:u w:val="single"/>
        </w:rPr>
      </w:pPr>
      <w:bookmarkStart w:id="25" w:name="Tax"/>
      <w:bookmarkStart w:id="26" w:name="_Toc237864409"/>
      <w:r>
        <w:rPr>
          <w:rFonts w:ascii="Calibri" w:hAnsi="Calibri"/>
          <w:b/>
          <w:bCs/>
          <w:u w:val="single"/>
        </w:rPr>
        <w:lastRenderedPageBreak/>
        <w:t>Tax Matters</w:t>
      </w:r>
      <w:bookmarkEnd w:id="25"/>
      <w:bookmarkEnd w:id="26"/>
    </w:p>
    <w:p w14:paraId="75E94588" w14:textId="16F140B6" w:rsidR="007A4CA3" w:rsidRDefault="007A4CA3" w:rsidP="007A4CA3">
      <w:pPr>
        <w:tabs>
          <w:tab w:val="left" w:pos="480"/>
        </w:tabs>
        <w:rPr>
          <w:rFonts w:ascii="Calibri" w:hAnsi="Calibri"/>
          <w:sz w:val="20"/>
          <w:szCs w:val="20"/>
        </w:rPr>
      </w:pPr>
      <w:r w:rsidRPr="007A4CA3">
        <w:rPr>
          <w:rFonts w:ascii="Calibri" w:hAnsi="Calibri"/>
          <w:sz w:val="20"/>
          <w:szCs w:val="20"/>
        </w:rPr>
        <w:t xml:space="preserve">Under Internal Revenue Service (“IRS”) regulations, all amounts received through the Emory Professional Development Support (“PDS”) program are generally considered taxable scholarship income to the recipients regardless of amount.  In certain situations, taxes must be withheld when the funds are paid to the recipient as required by law.  Tax forms (1099-MISC or 1042-S) will generally be issued to recipients in January of the year following payment.   </w:t>
      </w:r>
    </w:p>
    <w:p w14:paraId="19724E92" w14:textId="77777777" w:rsidR="00EC0FAD" w:rsidRPr="007A4CA3" w:rsidRDefault="00EC0FAD" w:rsidP="007A4CA3">
      <w:pPr>
        <w:tabs>
          <w:tab w:val="left" w:pos="480"/>
        </w:tabs>
        <w:rPr>
          <w:rFonts w:ascii="Calibri" w:hAnsi="Calibri"/>
          <w:sz w:val="20"/>
          <w:szCs w:val="20"/>
        </w:rPr>
      </w:pPr>
    </w:p>
    <w:p w14:paraId="5E86A664" w14:textId="44A90910" w:rsidR="007A65E9" w:rsidRDefault="007A4CA3" w:rsidP="007A4CA3">
      <w:pPr>
        <w:tabs>
          <w:tab w:val="left" w:pos="480"/>
        </w:tabs>
        <w:rPr>
          <w:rFonts w:ascii="Calibri" w:hAnsi="Calibri"/>
          <w:sz w:val="20"/>
          <w:szCs w:val="20"/>
        </w:rPr>
      </w:pPr>
      <w:r w:rsidRPr="007A4CA3">
        <w:rPr>
          <w:rFonts w:ascii="Calibri" w:hAnsi="Calibri"/>
          <w:sz w:val="20"/>
          <w:szCs w:val="20"/>
        </w:rPr>
        <w:t>The chart below provides general information on tax withholding and forms that apply for each situation. Note that these are general rules and there may be exceptions.  Emory personnel are not able to provide specific tax advice and recommend consulting a tax advisor for specific income tax filing questions.</w:t>
      </w:r>
    </w:p>
    <w:p w14:paraId="79E64EA8" w14:textId="77777777" w:rsidR="0068686F" w:rsidRDefault="0068686F" w:rsidP="007A4CA3">
      <w:pPr>
        <w:tabs>
          <w:tab w:val="left" w:pos="480"/>
        </w:tabs>
        <w:rPr>
          <w:rFonts w:ascii="Calibri" w:hAnsi="Calibri"/>
          <w:sz w:val="20"/>
          <w:szCs w:val="20"/>
        </w:rPr>
      </w:pPr>
    </w:p>
    <w:tbl>
      <w:tblPr>
        <w:tblW w:w="9535" w:type="dxa"/>
        <w:tblLook w:val="04A0" w:firstRow="1" w:lastRow="0" w:firstColumn="1" w:lastColumn="0" w:noHBand="0" w:noVBand="1"/>
      </w:tblPr>
      <w:tblGrid>
        <w:gridCol w:w="3595"/>
        <w:gridCol w:w="2880"/>
        <w:gridCol w:w="3060"/>
      </w:tblGrid>
      <w:tr w:rsidR="00EC0FAD" w:rsidRPr="00EC0FAD" w14:paraId="67A4D27B" w14:textId="77777777" w:rsidTr="00EC0FAD">
        <w:trPr>
          <w:trHeight w:val="377"/>
        </w:trPr>
        <w:tc>
          <w:tcPr>
            <w:tcW w:w="9535" w:type="dxa"/>
            <w:gridSpan w:val="3"/>
            <w:tcBorders>
              <w:top w:val="single" w:sz="4" w:space="0" w:color="FFFFFF"/>
              <w:left w:val="single" w:sz="4" w:space="0" w:color="FFFFFF"/>
              <w:bottom w:val="single" w:sz="4" w:space="0" w:color="FFFFFF"/>
              <w:right w:val="single" w:sz="4" w:space="0" w:color="FFFFFF"/>
            </w:tcBorders>
            <w:shd w:val="clear" w:color="000000" w:fill="2D7DB4"/>
            <w:noWrap/>
            <w:vAlign w:val="bottom"/>
            <w:hideMark/>
          </w:tcPr>
          <w:p w14:paraId="74C29396" w14:textId="58FB00CE" w:rsidR="00EC0FAD" w:rsidRPr="00EC0FAD" w:rsidRDefault="00EC0FAD" w:rsidP="00EC0FAD">
            <w:pPr>
              <w:jc w:val="center"/>
              <w:rPr>
                <w:rFonts w:ascii="Calibri" w:eastAsia="Times New Roman" w:hAnsi="Calibri" w:cs="Calibri"/>
                <w:b/>
                <w:bCs/>
                <w:color w:val="FFFFFF"/>
                <w:sz w:val="40"/>
                <w:szCs w:val="40"/>
                <w:lang w:bidi="ar-SA"/>
              </w:rPr>
            </w:pPr>
            <w:r w:rsidRPr="00EC0FAD">
              <w:rPr>
                <w:rFonts w:ascii="Calibri" w:eastAsia="Times New Roman" w:hAnsi="Calibri" w:cs="Calibri"/>
                <w:b/>
                <w:bCs/>
                <w:color w:val="FFFFFF"/>
                <w:sz w:val="40"/>
                <w:szCs w:val="40"/>
                <w:lang w:bidi="ar-SA"/>
              </w:rPr>
              <w:t>Tax Withholding &amp; Reporting*</w:t>
            </w:r>
          </w:p>
        </w:tc>
      </w:tr>
      <w:tr w:rsidR="00EC0FAD" w:rsidRPr="00EC0FAD" w14:paraId="1274671D" w14:textId="77777777" w:rsidTr="00EC0FAD">
        <w:trPr>
          <w:trHeight w:val="782"/>
        </w:trPr>
        <w:tc>
          <w:tcPr>
            <w:tcW w:w="3595" w:type="dxa"/>
            <w:tcBorders>
              <w:top w:val="nil"/>
              <w:left w:val="single" w:sz="4" w:space="0" w:color="FFFFFF"/>
              <w:bottom w:val="single" w:sz="4" w:space="0" w:color="FFFFFF"/>
              <w:right w:val="single" w:sz="4" w:space="0" w:color="FFFFFF"/>
            </w:tcBorders>
            <w:shd w:val="clear" w:color="000000" w:fill="B1D7FD"/>
            <w:vAlign w:val="bottom"/>
            <w:hideMark/>
          </w:tcPr>
          <w:p w14:paraId="392BB597" w14:textId="77777777" w:rsidR="00EC0FAD" w:rsidRPr="00EC0FAD" w:rsidRDefault="00EC0FAD" w:rsidP="00EC0FAD">
            <w:pPr>
              <w:rPr>
                <w:rFonts w:ascii="Calibri" w:eastAsia="Times New Roman" w:hAnsi="Calibri" w:cs="Calibri"/>
                <w:b/>
                <w:bCs/>
                <w:color w:val="000000"/>
                <w:sz w:val="28"/>
                <w:szCs w:val="28"/>
                <w:lang w:bidi="ar-SA"/>
              </w:rPr>
            </w:pPr>
            <w:r w:rsidRPr="00EC0FAD">
              <w:rPr>
                <w:rFonts w:ascii="Calibri" w:eastAsia="Times New Roman" w:hAnsi="Calibri" w:cs="Calibri"/>
                <w:b/>
                <w:bCs/>
                <w:color w:val="000000"/>
                <w:sz w:val="28"/>
                <w:szCs w:val="28"/>
                <w:lang w:bidi="ar-SA"/>
              </w:rPr>
              <w:t>US Citizens, Green Card Holders, and Resident Aliens</w:t>
            </w:r>
          </w:p>
        </w:tc>
        <w:tc>
          <w:tcPr>
            <w:tcW w:w="2880" w:type="dxa"/>
            <w:tcBorders>
              <w:top w:val="nil"/>
              <w:left w:val="nil"/>
              <w:bottom w:val="single" w:sz="4" w:space="0" w:color="FFFFFF"/>
              <w:right w:val="single" w:sz="4" w:space="0" w:color="FFFFFF"/>
            </w:tcBorders>
            <w:shd w:val="clear" w:color="000000" w:fill="B1D7FD"/>
            <w:vAlign w:val="bottom"/>
            <w:hideMark/>
          </w:tcPr>
          <w:p w14:paraId="5CE233D3" w14:textId="77777777" w:rsidR="00EC0FAD" w:rsidRPr="00EC0FAD" w:rsidRDefault="00EC0FAD" w:rsidP="00EC0FAD">
            <w:pPr>
              <w:rPr>
                <w:rFonts w:ascii="Calibri" w:eastAsia="Times New Roman" w:hAnsi="Calibri" w:cs="Calibri"/>
                <w:b/>
                <w:bCs/>
                <w:color w:val="000000"/>
                <w:sz w:val="28"/>
                <w:szCs w:val="28"/>
                <w:lang w:bidi="ar-SA"/>
              </w:rPr>
            </w:pPr>
            <w:r w:rsidRPr="00EC0FAD">
              <w:rPr>
                <w:rFonts w:ascii="Calibri" w:eastAsia="Times New Roman" w:hAnsi="Calibri" w:cs="Calibri"/>
                <w:b/>
                <w:bCs/>
                <w:color w:val="000000"/>
                <w:sz w:val="28"/>
                <w:szCs w:val="28"/>
                <w:lang w:bidi="ar-SA"/>
              </w:rPr>
              <w:t>Nonresident Individuals (F or J visa)</w:t>
            </w:r>
          </w:p>
        </w:tc>
        <w:tc>
          <w:tcPr>
            <w:tcW w:w="3060" w:type="dxa"/>
            <w:tcBorders>
              <w:top w:val="nil"/>
              <w:left w:val="nil"/>
              <w:bottom w:val="single" w:sz="4" w:space="0" w:color="FFFFFF"/>
              <w:right w:val="single" w:sz="4" w:space="0" w:color="FFFFFF"/>
            </w:tcBorders>
            <w:shd w:val="clear" w:color="000000" w:fill="B1D7FD"/>
            <w:vAlign w:val="bottom"/>
            <w:hideMark/>
          </w:tcPr>
          <w:p w14:paraId="6CEB1AEA" w14:textId="77777777" w:rsidR="00EC0FAD" w:rsidRPr="00EC0FAD" w:rsidRDefault="00EC0FAD" w:rsidP="00EC0FAD">
            <w:pPr>
              <w:rPr>
                <w:rFonts w:ascii="Calibri" w:eastAsia="Times New Roman" w:hAnsi="Calibri" w:cs="Calibri"/>
                <w:b/>
                <w:bCs/>
                <w:color w:val="000000"/>
                <w:sz w:val="28"/>
                <w:szCs w:val="28"/>
                <w:lang w:bidi="ar-SA"/>
              </w:rPr>
            </w:pPr>
            <w:r w:rsidRPr="00EC0FAD">
              <w:rPr>
                <w:rFonts w:ascii="Calibri" w:eastAsia="Times New Roman" w:hAnsi="Calibri" w:cs="Calibri"/>
                <w:b/>
                <w:bCs/>
                <w:color w:val="000000"/>
                <w:sz w:val="28"/>
                <w:szCs w:val="28"/>
                <w:lang w:bidi="ar-SA"/>
              </w:rPr>
              <w:t>Nonresident Individuals (all other visa types)</w:t>
            </w:r>
          </w:p>
        </w:tc>
      </w:tr>
      <w:tr w:rsidR="00EC0FAD" w:rsidRPr="00EC0FAD" w14:paraId="6E62AC68" w14:textId="77777777" w:rsidTr="00EC0FAD">
        <w:trPr>
          <w:trHeight w:val="680"/>
        </w:trPr>
        <w:tc>
          <w:tcPr>
            <w:tcW w:w="3595" w:type="dxa"/>
            <w:tcBorders>
              <w:top w:val="nil"/>
              <w:left w:val="single" w:sz="4" w:space="0" w:color="FFFFFF"/>
              <w:bottom w:val="single" w:sz="4" w:space="0" w:color="FFFFFF"/>
              <w:right w:val="single" w:sz="4" w:space="0" w:color="FFFFFF"/>
            </w:tcBorders>
            <w:shd w:val="clear" w:color="000000" w:fill="B1D7FD"/>
            <w:vAlign w:val="bottom"/>
            <w:hideMark/>
          </w:tcPr>
          <w:p w14:paraId="16A490CA" w14:textId="11C0AC86" w:rsidR="00EC0FAD" w:rsidRP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No tax withholding required</w:t>
            </w:r>
          </w:p>
        </w:tc>
        <w:tc>
          <w:tcPr>
            <w:tcW w:w="2880" w:type="dxa"/>
            <w:tcBorders>
              <w:top w:val="nil"/>
              <w:left w:val="nil"/>
              <w:bottom w:val="single" w:sz="4" w:space="0" w:color="FFFFFF"/>
              <w:right w:val="single" w:sz="4" w:space="0" w:color="FFFFFF"/>
            </w:tcBorders>
            <w:shd w:val="clear" w:color="000000" w:fill="B1D7FD"/>
            <w:vAlign w:val="bottom"/>
            <w:hideMark/>
          </w:tcPr>
          <w:p w14:paraId="42535346" w14:textId="41A35BDD" w:rsidR="00EC0FAD" w:rsidRP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Federal Tax withholding of 14% on every payment</w:t>
            </w:r>
          </w:p>
        </w:tc>
        <w:tc>
          <w:tcPr>
            <w:tcW w:w="3060" w:type="dxa"/>
            <w:tcBorders>
              <w:top w:val="nil"/>
              <w:left w:val="nil"/>
              <w:bottom w:val="single" w:sz="4" w:space="0" w:color="FFFFFF"/>
              <w:right w:val="single" w:sz="4" w:space="0" w:color="FFFFFF"/>
            </w:tcBorders>
            <w:shd w:val="clear" w:color="000000" w:fill="B1D7FD"/>
            <w:vAlign w:val="bottom"/>
            <w:hideMark/>
          </w:tcPr>
          <w:p w14:paraId="11AE7F9F" w14:textId="6061FD5F" w:rsidR="00EC0FAD" w:rsidRP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Federal Tax withholding of 30% on every payment</w:t>
            </w:r>
          </w:p>
        </w:tc>
      </w:tr>
      <w:tr w:rsidR="00EC0FAD" w:rsidRPr="00EC0FAD" w14:paraId="3DFEA517" w14:textId="77777777" w:rsidTr="00EC0FAD">
        <w:trPr>
          <w:trHeight w:val="1360"/>
        </w:trPr>
        <w:tc>
          <w:tcPr>
            <w:tcW w:w="3595" w:type="dxa"/>
            <w:tcBorders>
              <w:top w:val="nil"/>
              <w:left w:val="single" w:sz="4" w:space="0" w:color="FFFFFF"/>
              <w:bottom w:val="single" w:sz="4" w:space="0" w:color="FFFFFF"/>
              <w:right w:val="single" w:sz="4" w:space="0" w:color="FFFFFF"/>
            </w:tcBorders>
            <w:shd w:val="clear" w:color="000000" w:fill="B1D7FD"/>
            <w:vAlign w:val="bottom"/>
            <w:hideMark/>
          </w:tcPr>
          <w:p w14:paraId="329EB9A8" w14:textId="1ACBF956" w:rsid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 xml:space="preserve">Form 1099-MISC issued if total payments received from Emory (PDS as well as other funds) for the </w:t>
            </w:r>
            <w:r w:rsidR="00391750">
              <w:rPr>
                <w:rFonts w:ascii="Aptos Narrow" w:eastAsia="Times New Roman" w:hAnsi="Aptos Narrow" w:cs="Times New Roman"/>
                <w:color w:val="000000"/>
                <w:lang w:bidi="ar-SA"/>
              </w:rPr>
              <w:t>FY</w:t>
            </w:r>
            <w:r w:rsidRPr="00EC0FAD">
              <w:rPr>
                <w:rFonts w:ascii="Aptos Narrow" w:eastAsia="Times New Roman" w:hAnsi="Aptos Narrow" w:cs="Times New Roman"/>
                <w:color w:val="000000"/>
                <w:lang w:bidi="ar-SA"/>
              </w:rPr>
              <w:t>202</w:t>
            </w:r>
            <w:r w:rsidR="00391750">
              <w:rPr>
                <w:rFonts w:ascii="Aptos Narrow" w:eastAsia="Times New Roman" w:hAnsi="Aptos Narrow" w:cs="Times New Roman"/>
                <w:color w:val="000000"/>
                <w:lang w:bidi="ar-SA"/>
              </w:rPr>
              <w:t>6</w:t>
            </w:r>
            <w:r w:rsidRPr="00EC0FAD">
              <w:rPr>
                <w:rFonts w:ascii="Aptos Narrow" w:eastAsia="Times New Roman" w:hAnsi="Aptos Narrow" w:cs="Times New Roman"/>
                <w:color w:val="000000"/>
                <w:lang w:bidi="ar-SA"/>
              </w:rPr>
              <w:t xml:space="preserve"> are ≥ $</w:t>
            </w:r>
            <w:r w:rsidR="00391750">
              <w:rPr>
                <w:rFonts w:ascii="Aptos Narrow" w:eastAsia="Times New Roman" w:hAnsi="Aptos Narrow" w:cs="Times New Roman"/>
                <w:color w:val="000000"/>
                <w:lang w:bidi="ar-SA"/>
              </w:rPr>
              <w:t>2,0</w:t>
            </w:r>
            <w:r w:rsidRPr="00EC0FAD">
              <w:rPr>
                <w:rFonts w:ascii="Aptos Narrow" w:eastAsia="Times New Roman" w:hAnsi="Aptos Narrow" w:cs="Times New Roman"/>
                <w:color w:val="000000"/>
                <w:lang w:bidi="ar-SA"/>
              </w:rPr>
              <w:t>00.</w:t>
            </w:r>
          </w:p>
          <w:p w14:paraId="5A7D1415" w14:textId="5BAF2C12" w:rsidR="00391750" w:rsidRPr="00EC0FAD" w:rsidRDefault="00391750" w:rsidP="00EC0FAD">
            <w:pPr>
              <w:rPr>
                <w:rFonts w:ascii="Aptos Narrow" w:eastAsia="Times New Roman" w:hAnsi="Aptos Narrow" w:cs="Times New Roman"/>
                <w:color w:val="000000"/>
                <w:lang w:bidi="ar-SA"/>
              </w:rPr>
            </w:pPr>
            <w:r>
              <w:rPr>
                <w:rFonts w:ascii="Aptos Narrow" w:eastAsia="Times New Roman" w:hAnsi="Aptos Narrow" w:cs="Times New Roman"/>
                <w:color w:val="000000"/>
                <w:lang w:bidi="ar-SA"/>
              </w:rPr>
              <w:t>For FY2027 it is TBA.</w:t>
            </w:r>
          </w:p>
        </w:tc>
        <w:tc>
          <w:tcPr>
            <w:tcW w:w="2880" w:type="dxa"/>
            <w:tcBorders>
              <w:top w:val="nil"/>
              <w:left w:val="nil"/>
              <w:bottom w:val="single" w:sz="4" w:space="0" w:color="FFFFFF"/>
              <w:right w:val="single" w:sz="4" w:space="0" w:color="FFFFFF"/>
            </w:tcBorders>
            <w:shd w:val="clear" w:color="000000" w:fill="B1D7FD"/>
            <w:vAlign w:val="bottom"/>
            <w:hideMark/>
          </w:tcPr>
          <w:p w14:paraId="0B783EAD" w14:textId="444838D1" w:rsidR="00EC0FAD" w:rsidRP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Form 1042-S issued to all showing gross income and taxes withheld</w:t>
            </w:r>
          </w:p>
        </w:tc>
        <w:tc>
          <w:tcPr>
            <w:tcW w:w="3060" w:type="dxa"/>
            <w:tcBorders>
              <w:top w:val="nil"/>
              <w:left w:val="nil"/>
              <w:bottom w:val="single" w:sz="4" w:space="0" w:color="FFFFFF"/>
              <w:right w:val="single" w:sz="4" w:space="0" w:color="FFFFFF"/>
            </w:tcBorders>
            <w:shd w:val="clear" w:color="000000" w:fill="B1D7FD"/>
            <w:vAlign w:val="bottom"/>
            <w:hideMark/>
          </w:tcPr>
          <w:p w14:paraId="1F092C8B" w14:textId="3B8DF362" w:rsidR="00EC0FAD" w:rsidRPr="00EC0FAD" w:rsidRDefault="00EC0FAD" w:rsidP="00EC0FAD">
            <w:pPr>
              <w:rPr>
                <w:rFonts w:ascii="Aptos Narrow" w:eastAsia="Times New Roman" w:hAnsi="Aptos Narrow" w:cs="Times New Roman"/>
                <w:color w:val="000000"/>
                <w:lang w:bidi="ar-SA"/>
              </w:rPr>
            </w:pPr>
            <w:r w:rsidRPr="00EC0FAD">
              <w:rPr>
                <w:rFonts w:ascii="Aptos Narrow" w:eastAsia="Times New Roman" w:hAnsi="Aptos Narrow" w:cs="Times New Roman"/>
                <w:color w:val="000000"/>
                <w:lang w:bidi="ar-SA"/>
              </w:rPr>
              <w:t>Form 1042-S issued to all showing gross income and taxes withheld</w:t>
            </w:r>
          </w:p>
        </w:tc>
      </w:tr>
      <w:tr w:rsidR="00EC0FAD" w:rsidRPr="00EC0FAD" w14:paraId="2372D40E" w14:textId="77777777" w:rsidTr="00EC0FAD">
        <w:trPr>
          <w:trHeight w:val="269"/>
        </w:trPr>
        <w:tc>
          <w:tcPr>
            <w:tcW w:w="9535" w:type="dxa"/>
            <w:gridSpan w:val="3"/>
            <w:tcBorders>
              <w:top w:val="single" w:sz="4" w:space="0" w:color="FFFFFF"/>
              <w:left w:val="single" w:sz="4" w:space="0" w:color="FFFFFF"/>
              <w:bottom w:val="single" w:sz="4" w:space="0" w:color="FFFFFF"/>
              <w:right w:val="single" w:sz="4" w:space="0" w:color="FFFFFF"/>
            </w:tcBorders>
            <w:shd w:val="clear" w:color="000000" w:fill="2D7DB4"/>
            <w:noWrap/>
            <w:vAlign w:val="bottom"/>
            <w:hideMark/>
          </w:tcPr>
          <w:p w14:paraId="6D103FF7" w14:textId="77777777" w:rsidR="00EC0FAD" w:rsidRPr="00EC0FAD" w:rsidRDefault="00EC0FAD" w:rsidP="00EC0FAD">
            <w:pPr>
              <w:jc w:val="center"/>
              <w:rPr>
                <w:rFonts w:ascii="Calibri" w:eastAsia="Times New Roman" w:hAnsi="Calibri" w:cs="Calibri"/>
                <w:b/>
                <w:bCs/>
                <w:color w:val="FFFFFF"/>
                <w:sz w:val="22"/>
                <w:szCs w:val="22"/>
                <w:lang w:bidi="ar-SA"/>
              </w:rPr>
            </w:pPr>
            <w:r w:rsidRPr="00EC0FAD">
              <w:rPr>
                <w:rFonts w:ascii="Calibri" w:eastAsia="Times New Roman" w:hAnsi="Calibri" w:cs="Calibri"/>
                <w:b/>
                <w:bCs/>
                <w:color w:val="FFFFFF"/>
                <w:sz w:val="40"/>
                <w:szCs w:val="40"/>
                <w:lang w:bidi="ar-SA"/>
              </w:rPr>
              <w:t> </w:t>
            </w:r>
          </w:p>
        </w:tc>
      </w:tr>
    </w:tbl>
    <w:p w14:paraId="378F7E69" w14:textId="77777777" w:rsidR="00EC0FAD" w:rsidRPr="00EC0FAD" w:rsidRDefault="00EC0FAD" w:rsidP="00EC0FAD">
      <w:pPr>
        <w:tabs>
          <w:tab w:val="left" w:pos="480"/>
        </w:tabs>
        <w:rPr>
          <w:rFonts w:ascii="Calibri" w:hAnsi="Calibri" w:cs="Calibri"/>
          <w:sz w:val="20"/>
          <w:szCs w:val="20"/>
        </w:rPr>
      </w:pPr>
      <w:r w:rsidRPr="00EC0FAD">
        <w:rPr>
          <w:rFonts w:ascii="Calibri" w:hAnsi="Calibri" w:cs="Calibri"/>
          <w:sz w:val="20"/>
          <w:szCs w:val="20"/>
        </w:rPr>
        <w:t xml:space="preserve">*Regardless of the reporting threshold, </w:t>
      </w:r>
      <w:r w:rsidRPr="00EC0FAD">
        <w:rPr>
          <w:rFonts w:ascii="Calibri" w:hAnsi="Calibri" w:cs="Calibri"/>
          <w:b/>
          <w:bCs/>
          <w:sz w:val="20"/>
          <w:szCs w:val="20"/>
        </w:rPr>
        <w:t>all income is still taxable</w:t>
      </w:r>
      <w:r w:rsidRPr="00EC0FAD">
        <w:rPr>
          <w:rFonts w:ascii="Calibri" w:hAnsi="Calibri" w:cs="Calibri"/>
          <w:sz w:val="20"/>
          <w:szCs w:val="20"/>
        </w:rPr>
        <w:t xml:space="preserve"> and must be reported on a tax return.</w:t>
      </w:r>
    </w:p>
    <w:p w14:paraId="00A646DB" w14:textId="77777777" w:rsidR="00E51C23" w:rsidRDefault="00E51C23" w:rsidP="007A4CA3">
      <w:pPr>
        <w:tabs>
          <w:tab w:val="left" w:pos="480"/>
        </w:tabs>
        <w:rPr>
          <w:rFonts w:ascii="Calibri" w:hAnsi="Calibri"/>
          <w:sz w:val="20"/>
          <w:szCs w:val="20"/>
        </w:rPr>
      </w:pPr>
    </w:p>
    <w:p w14:paraId="38F8444F" w14:textId="59FDCFCD" w:rsidR="00E51C23" w:rsidRDefault="00E51C23" w:rsidP="007A4CA3">
      <w:pPr>
        <w:tabs>
          <w:tab w:val="left" w:pos="480"/>
        </w:tabs>
        <w:rPr>
          <w:rFonts w:ascii="Calibri" w:hAnsi="Calibri" w:cs="Calibri"/>
          <w:sz w:val="21"/>
          <w:szCs w:val="21"/>
        </w:rPr>
      </w:pPr>
      <w:r w:rsidRPr="00E51C23">
        <w:rPr>
          <w:rFonts w:ascii="Calibri" w:hAnsi="Calibri" w:cs="Calibri"/>
          <w:sz w:val="21"/>
          <w:szCs w:val="21"/>
        </w:rPr>
        <w:t>Some possible exceptions to taxability of income:</w:t>
      </w:r>
    </w:p>
    <w:p w14:paraId="52316A34" w14:textId="23CD89AC" w:rsidR="00E51C23" w:rsidRDefault="00E51C23" w:rsidP="00753FEE">
      <w:pPr>
        <w:pStyle w:val="ListParagraph"/>
        <w:numPr>
          <w:ilvl w:val="0"/>
          <w:numId w:val="32"/>
        </w:numPr>
        <w:tabs>
          <w:tab w:val="left" w:pos="480"/>
        </w:tabs>
        <w:rPr>
          <w:rFonts w:ascii="Calibri" w:hAnsi="Calibri" w:cs="Calibri"/>
          <w:sz w:val="21"/>
          <w:szCs w:val="21"/>
        </w:rPr>
      </w:pPr>
      <w:r w:rsidRPr="00E51C23">
        <w:rPr>
          <w:rFonts w:ascii="Calibri" w:hAnsi="Calibri" w:cs="Calibri"/>
          <w:sz w:val="21"/>
          <w:szCs w:val="21"/>
        </w:rPr>
        <w:t>Student is presenting at the conference or event. This applies to both resident and nonresident students. This must be noted on their PDS letter and Comment section in the Payment Request.  Also attach Conference Program Agenda or Flyer showing student’s name</w:t>
      </w:r>
    </w:p>
    <w:p w14:paraId="6C27B97B" w14:textId="77777777" w:rsidR="00E51C23" w:rsidRDefault="00E51C23" w:rsidP="00753FEE">
      <w:pPr>
        <w:pStyle w:val="ListParagraph"/>
        <w:numPr>
          <w:ilvl w:val="0"/>
          <w:numId w:val="32"/>
        </w:numPr>
        <w:tabs>
          <w:tab w:val="left" w:pos="480"/>
        </w:tabs>
        <w:rPr>
          <w:rFonts w:ascii="Calibri" w:hAnsi="Calibri" w:cs="Calibri"/>
          <w:sz w:val="21"/>
          <w:szCs w:val="21"/>
        </w:rPr>
      </w:pPr>
      <w:r w:rsidRPr="00E51C23">
        <w:rPr>
          <w:rFonts w:ascii="Calibri" w:hAnsi="Calibri" w:cs="Calibri"/>
          <w:sz w:val="21"/>
          <w:szCs w:val="21"/>
        </w:rPr>
        <w:t>Student’s home country - Nonresident student is eligible for a treaty exemption – Note that the Emory Tax Department will make this determination based on information in the FNIS system</w:t>
      </w:r>
    </w:p>
    <w:p w14:paraId="2B7C4BF7" w14:textId="1DD2A250" w:rsidR="00E51C23" w:rsidRDefault="00E51C23" w:rsidP="00753FEE">
      <w:pPr>
        <w:pStyle w:val="ListParagraph"/>
        <w:numPr>
          <w:ilvl w:val="0"/>
          <w:numId w:val="32"/>
        </w:numPr>
        <w:tabs>
          <w:tab w:val="left" w:pos="480"/>
        </w:tabs>
        <w:rPr>
          <w:rFonts w:ascii="Calibri" w:hAnsi="Calibri" w:cs="Calibri"/>
          <w:sz w:val="21"/>
          <w:szCs w:val="21"/>
        </w:rPr>
      </w:pPr>
      <w:r w:rsidRPr="00E51C23">
        <w:rPr>
          <w:rFonts w:ascii="Calibri" w:hAnsi="Calibri" w:cs="Calibri"/>
          <w:sz w:val="21"/>
          <w:szCs w:val="21"/>
        </w:rPr>
        <w:t>Nonresident student is performing work in another a foreign country outside the U.S (U.S. citizens, Green card holders, and Resident aliens are t</w:t>
      </w:r>
      <w:r w:rsidR="0040691A">
        <w:rPr>
          <w:rFonts w:ascii="Calibri" w:hAnsi="Calibri" w:cs="Calibri"/>
          <w:sz w:val="21"/>
          <w:szCs w:val="21"/>
        </w:rPr>
        <w:t xml:space="preserve">axed on </w:t>
      </w:r>
      <w:r w:rsidRPr="00E51C23">
        <w:rPr>
          <w:rFonts w:ascii="Calibri" w:hAnsi="Calibri" w:cs="Calibri"/>
          <w:sz w:val="21"/>
          <w:szCs w:val="21"/>
        </w:rPr>
        <w:t>worldwide income)</w:t>
      </w:r>
    </w:p>
    <w:p w14:paraId="3DF49DD7" w14:textId="77777777" w:rsidR="00E51C23" w:rsidRDefault="00E51C23" w:rsidP="00753FEE">
      <w:pPr>
        <w:pStyle w:val="ListParagraph"/>
        <w:numPr>
          <w:ilvl w:val="0"/>
          <w:numId w:val="32"/>
        </w:numPr>
        <w:tabs>
          <w:tab w:val="left" w:pos="480"/>
        </w:tabs>
        <w:rPr>
          <w:rFonts w:ascii="Calibri" w:hAnsi="Calibri" w:cs="Calibri"/>
          <w:sz w:val="21"/>
          <w:szCs w:val="21"/>
        </w:rPr>
      </w:pPr>
      <w:r w:rsidRPr="00E51C23">
        <w:rPr>
          <w:rFonts w:ascii="Calibri" w:hAnsi="Calibri" w:cs="Calibri"/>
          <w:sz w:val="21"/>
          <w:szCs w:val="21"/>
        </w:rPr>
        <w:t>For resident student tax questions, please refer to these IRS resources:</w:t>
      </w:r>
    </w:p>
    <w:p w14:paraId="30C0CCC2" w14:textId="4A276E00" w:rsidR="00E51C23" w:rsidRDefault="00E51C23" w:rsidP="00753FEE">
      <w:pPr>
        <w:pStyle w:val="ListParagraph"/>
        <w:numPr>
          <w:ilvl w:val="1"/>
          <w:numId w:val="32"/>
        </w:numPr>
        <w:tabs>
          <w:tab w:val="left" w:pos="480"/>
        </w:tabs>
        <w:rPr>
          <w:rFonts w:ascii="Calibri" w:hAnsi="Calibri" w:cs="Calibri"/>
          <w:sz w:val="21"/>
          <w:szCs w:val="21"/>
        </w:rPr>
      </w:pPr>
      <w:r w:rsidRPr="00E51C23">
        <w:rPr>
          <w:rFonts w:ascii="Calibri" w:hAnsi="Calibri" w:cs="Calibri"/>
          <w:sz w:val="21"/>
          <w:szCs w:val="21"/>
        </w:rPr>
        <w:t xml:space="preserve">1099-MISC Information: </w:t>
      </w:r>
      <w:hyperlink r:id="rId61" w:history="1">
        <w:r w:rsidRPr="00863B70">
          <w:rPr>
            <w:rStyle w:val="Hyperlink"/>
            <w:rFonts w:ascii="Calibri" w:hAnsi="Calibri" w:cs="Calibri"/>
            <w:sz w:val="21"/>
            <w:szCs w:val="21"/>
          </w:rPr>
          <w:t>https://www.irs.gov/pub/irs-pdf/f1099msc.pdf</w:t>
        </w:r>
      </w:hyperlink>
    </w:p>
    <w:p w14:paraId="79E7AF5B" w14:textId="1544D38D" w:rsidR="00E51C23" w:rsidRDefault="00E51C23" w:rsidP="00753FEE">
      <w:pPr>
        <w:pStyle w:val="ListParagraph"/>
        <w:numPr>
          <w:ilvl w:val="1"/>
          <w:numId w:val="32"/>
        </w:numPr>
        <w:tabs>
          <w:tab w:val="left" w:pos="480"/>
        </w:tabs>
        <w:rPr>
          <w:rFonts w:ascii="Calibri" w:hAnsi="Calibri" w:cs="Calibri"/>
          <w:sz w:val="21"/>
          <w:szCs w:val="21"/>
        </w:rPr>
      </w:pPr>
      <w:r w:rsidRPr="00E51C23">
        <w:rPr>
          <w:rFonts w:ascii="Calibri" w:hAnsi="Calibri" w:cs="Calibri"/>
          <w:sz w:val="21"/>
          <w:szCs w:val="21"/>
        </w:rPr>
        <w:t xml:space="preserve">1040 Instructions: </w:t>
      </w:r>
      <w:hyperlink r:id="rId62" w:history="1">
        <w:r w:rsidRPr="00863B70">
          <w:rPr>
            <w:rStyle w:val="Hyperlink"/>
            <w:rFonts w:ascii="Calibri" w:hAnsi="Calibri" w:cs="Calibri"/>
            <w:sz w:val="21"/>
            <w:szCs w:val="21"/>
          </w:rPr>
          <w:t>https://www.irs.gov/pub/irs-pdf/i1040gi.pdf</w:t>
        </w:r>
      </w:hyperlink>
    </w:p>
    <w:p w14:paraId="086221AC" w14:textId="25A9F83A" w:rsidR="000B68D9" w:rsidRPr="00EC0FAD" w:rsidRDefault="00E51C23" w:rsidP="00753FEE">
      <w:pPr>
        <w:pStyle w:val="ListParagraph"/>
        <w:numPr>
          <w:ilvl w:val="1"/>
          <w:numId w:val="32"/>
        </w:numPr>
        <w:tabs>
          <w:tab w:val="left" w:pos="480"/>
        </w:tabs>
        <w:rPr>
          <w:rFonts w:ascii="Calibri" w:hAnsi="Calibri" w:cs="Calibri"/>
          <w:sz w:val="21"/>
          <w:szCs w:val="21"/>
        </w:rPr>
      </w:pPr>
      <w:r w:rsidRPr="00E51C23">
        <w:rPr>
          <w:rFonts w:ascii="Calibri" w:hAnsi="Calibri" w:cs="Calibri"/>
          <w:sz w:val="21"/>
          <w:szCs w:val="21"/>
        </w:rPr>
        <w:t xml:space="preserve">Tax Guide: </w:t>
      </w:r>
      <w:hyperlink r:id="rId63" w:history="1">
        <w:r w:rsidRPr="00863B70">
          <w:rPr>
            <w:rStyle w:val="Hyperlink"/>
            <w:rFonts w:ascii="Calibri" w:hAnsi="Calibri" w:cs="Calibri"/>
            <w:sz w:val="21"/>
            <w:szCs w:val="21"/>
          </w:rPr>
          <w:t>https://www.irs.gov/pub/irs-pdf/p17.pdf</w:t>
        </w:r>
      </w:hyperlink>
    </w:p>
    <w:p w14:paraId="1EE99E4C" w14:textId="77777777" w:rsidR="00A01EA0" w:rsidRDefault="00A01EA0" w:rsidP="008B62D8">
      <w:pPr>
        <w:tabs>
          <w:tab w:val="left" w:pos="480"/>
        </w:tabs>
        <w:rPr>
          <w:rFonts w:ascii="Calibri" w:hAnsi="Calibri" w:cs="Calibri"/>
          <w:sz w:val="21"/>
          <w:szCs w:val="21"/>
        </w:rPr>
      </w:pPr>
    </w:p>
    <w:p w14:paraId="2468B64C" w14:textId="5F74CD02" w:rsidR="008B62D8" w:rsidRPr="008B62D8" w:rsidRDefault="008B62D8" w:rsidP="008B62D8">
      <w:pPr>
        <w:tabs>
          <w:tab w:val="left" w:pos="480"/>
        </w:tabs>
        <w:rPr>
          <w:rFonts w:ascii="Calibri" w:hAnsi="Calibri" w:cs="Calibri"/>
          <w:sz w:val="21"/>
          <w:szCs w:val="21"/>
        </w:rPr>
      </w:pPr>
      <w:r w:rsidRPr="008B62D8">
        <w:rPr>
          <w:rFonts w:ascii="Calibri" w:hAnsi="Calibri" w:cs="Calibri"/>
          <w:sz w:val="21"/>
          <w:szCs w:val="21"/>
        </w:rPr>
        <w:t xml:space="preserve">Further information on taxability, tax resources, definitions, etc. can be found on the Emory Finance Accounting website at:  </w:t>
      </w:r>
      <w:hyperlink r:id="rId64" w:history="1">
        <w:r w:rsidRPr="00863B70">
          <w:rPr>
            <w:rStyle w:val="Hyperlink"/>
            <w:rFonts w:ascii="Calibri" w:hAnsi="Calibri" w:cs="Calibri"/>
            <w:sz w:val="21"/>
            <w:szCs w:val="21"/>
          </w:rPr>
          <w:t>https://www.finance.emory.edu/home/accounting/tax/index.html</w:t>
        </w:r>
      </w:hyperlink>
      <w:r>
        <w:rPr>
          <w:rFonts w:ascii="Calibri" w:hAnsi="Calibri" w:cs="Calibri"/>
          <w:sz w:val="21"/>
          <w:szCs w:val="21"/>
        </w:rPr>
        <w:t xml:space="preserve"> </w:t>
      </w:r>
      <w:r w:rsidRPr="008B62D8">
        <w:rPr>
          <w:rFonts w:ascii="Calibri" w:hAnsi="Calibri" w:cs="Calibri"/>
          <w:sz w:val="21"/>
          <w:szCs w:val="21"/>
        </w:rPr>
        <w:t xml:space="preserve">   </w:t>
      </w:r>
      <w:r>
        <w:rPr>
          <w:rFonts w:ascii="Calibri" w:hAnsi="Calibri" w:cs="Calibri"/>
          <w:sz w:val="21"/>
          <w:szCs w:val="21"/>
        </w:rPr>
        <w:t xml:space="preserve"> </w:t>
      </w:r>
    </w:p>
    <w:p w14:paraId="602643C5" w14:textId="77777777" w:rsidR="008B62D8" w:rsidRPr="008B62D8" w:rsidRDefault="008B62D8" w:rsidP="008B62D8">
      <w:pPr>
        <w:tabs>
          <w:tab w:val="left" w:pos="480"/>
        </w:tabs>
        <w:rPr>
          <w:rFonts w:ascii="Calibri" w:hAnsi="Calibri" w:cs="Calibri"/>
          <w:sz w:val="21"/>
          <w:szCs w:val="21"/>
        </w:rPr>
      </w:pPr>
      <w:r w:rsidRPr="008B62D8">
        <w:rPr>
          <w:rFonts w:ascii="Calibri" w:hAnsi="Calibri" w:cs="Calibri"/>
          <w:sz w:val="21"/>
          <w:szCs w:val="21"/>
        </w:rPr>
        <w:t xml:space="preserve">Information specifically for foreign individuals can be found here: </w:t>
      </w:r>
    </w:p>
    <w:p w14:paraId="1A5AA484" w14:textId="03759B8C" w:rsidR="008336BF" w:rsidRDefault="008B62D8" w:rsidP="008336BF">
      <w:pPr>
        <w:tabs>
          <w:tab w:val="left" w:pos="480"/>
        </w:tabs>
        <w:rPr>
          <w:rStyle w:val="Hyperlink"/>
          <w:rFonts w:ascii="Calibri" w:hAnsi="Calibri" w:cs="Calibri"/>
          <w:sz w:val="21"/>
          <w:szCs w:val="21"/>
        </w:rPr>
      </w:pPr>
      <w:hyperlink r:id="rId65" w:history="1">
        <w:r w:rsidRPr="00863B70">
          <w:rPr>
            <w:rStyle w:val="Hyperlink"/>
            <w:rFonts w:ascii="Calibri" w:hAnsi="Calibri" w:cs="Calibri"/>
            <w:sz w:val="21"/>
            <w:szCs w:val="21"/>
          </w:rPr>
          <w:t>https://www.finance.emory.edu/home/accounting/tax/foreign/index.html</w:t>
        </w:r>
      </w:hyperlink>
    </w:p>
    <w:p w14:paraId="44FE36A3" w14:textId="77777777" w:rsidR="008336BF" w:rsidRDefault="008336BF" w:rsidP="008336BF">
      <w:pPr>
        <w:tabs>
          <w:tab w:val="left" w:pos="480"/>
        </w:tabs>
        <w:rPr>
          <w:rStyle w:val="Hyperlink"/>
          <w:rFonts w:ascii="Calibri" w:hAnsi="Calibri" w:cs="Calibri"/>
          <w:sz w:val="21"/>
          <w:szCs w:val="21"/>
        </w:rPr>
      </w:pPr>
    </w:p>
    <w:p w14:paraId="76C74A63" w14:textId="77777777" w:rsidR="00D43AA7" w:rsidRDefault="00D43AA7" w:rsidP="00A01EA0">
      <w:pPr>
        <w:tabs>
          <w:tab w:val="left" w:pos="480"/>
        </w:tabs>
        <w:rPr>
          <w:rFonts w:ascii="Calibri" w:hAnsi="Calibri" w:cs="Calibri"/>
          <w:sz w:val="20"/>
          <w:szCs w:val="20"/>
        </w:rPr>
      </w:pPr>
    </w:p>
    <w:p w14:paraId="36D08CD4" w14:textId="7120362B" w:rsidR="00A01EA0" w:rsidRPr="00343E48" w:rsidRDefault="00A01EA0" w:rsidP="00A01EA0">
      <w:pPr>
        <w:tabs>
          <w:tab w:val="left" w:pos="480"/>
        </w:tabs>
        <w:rPr>
          <w:rFonts w:ascii="Calibri" w:hAnsi="Calibri" w:cs="Calibri"/>
          <w:sz w:val="20"/>
          <w:szCs w:val="20"/>
        </w:rPr>
      </w:pPr>
      <w:r w:rsidRPr="00343E48">
        <w:rPr>
          <w:rFonts w:ascii="Calibri" w:hAnsi="Calibri" w:cs="Calibri"/>
          <w:sz w:val="20"/>
          <w:szCs w:val="20"/>
        </w:rPr>
        <w:t xml:space="preserve">For international student tax questions, please contact </w:t>
      </w:r>
      <w:hyperlink r:id="rId66" w:history="1">
        <w:r w:rsidRPr="00343E48">
          <w:rPr>
            <w:rStyle w:val="Hyperlink"/>
            <w:rFonts w:ascii="Calibri" w:hAnsi="Calibri" w:cs="Calibri"/>
            <w:sz w:val="20"/>
            <w:szCs w:val="20"/>
          </w:rPr>
          <w:t>nonresident.tax@emory.edu</w:t>
        </w:r>
      </w:hyperlink>
      <w:r w:rsidRPr="00343E48">
        <w:rPr>
          <w:rFonts w:ascii="Calibri" w:hAnsi="Calibri" w:cs="Calibri"/>
          <w:sz w:val="20"/>
          <w:szCs w:val="20"/>
        </w:rPr>
        <w:t xml:space="preserve"> </w:t>
      </w:r>
    </w:p>
    <w:p w14:paraId="1E474498" w14:textId="23B35BCA" w:rsidR="00EF6EE1" w:rsidRPr="00A44AFF" w:rsidRDefault="00A01EA0" w:rsidP="00A44AFF">
      <w:pPr>
        <w:tabs>
          <w:tab w:val="left" w:pos="480"/>
        </w:tabs>
        <w:rPr>
          <w:sz w:val="20"/>
          <w:szCs w:val="20"/>
        </w:rPr>
      </w:pPr>
      <w:r w:rsidRPr="00343E48">
        <w:rPr>
          <w:rFonts w:ascii="Calibri" w:hAnsi="Calibri" w:cs="Calibri"/>
          <w:sz w:val="20"/>
          <w:szCs w:val="20"/>
        </w:rPr>
        <w:t xml:space="preserve">For </w:t>
      </w:r>
      <w:r w:rsidR="00343E48" w:rsidRPr="00343E48">
        <w:rPr>
          <w:rFonts w:ascii="Calibri" w:hAnsi="Calibri" w:cs="Calibri"/>
          <w:sz w:val="20"/>
          <w:szCs w:val="20"/>
        </w:rPr>
        <w:t xml:space="preserve">domestic student tax questions, please contact </w:t>
      </w:r>
      <w:hyperlink r:id="rId67" w:history="1">
        <w:r w:rsidR="00343E48" w:rsidRPr="00343E48">
          <w:rPr>
            <w:rStyle w:val="Hyperlink"/>
            <w:rFonts w:ascii="Calibri" w:hAnsi="Calibri" w:cs="Calibri"/>
            <w:sz w:val="20"/>
            <w:szCs w:val="20"/>
          </w:rPr>
          <w:t>kathy.grant@emory.edu</w:t>
        </w:r>
      </w:hyperlink>
      <w:r w:rsidR="00343E48" w:rsidRPr="00343E48">
        <w:rPr>
          <w:rFonts w:ascii="Calibri" w:hAnsi="Calibri" w:cs="Calibri"/>
          <w:sz w:val="20"/>
          <w:szCs w:val="20"/>
        </w:rPr>
        <w:t xml:space="preserve">. </w:t>
      </w:r>
    </w:p>
    <w:sectPr w:rsidR="00EF6EE1" w:rsidRPr="00A44AFF" w:rsidSect="0024554E">
      <w:headerReference w:type="default" r:id="rId68"/>
      <w:footerReference w:type="even" r:id="rId69"/>
      <w:footerReference w:type="default" r:id="rId70"/>
      <w:headerReference w:type="first" r:id="rId71"/>
      <w:pgSz w:w="12240" w:h="15840" w:code="1"/>
      <w:pgMar w:top="1440" w:right="1296" w:bottom="1440"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884BE9" w14:textId="77777777" w:rsidR="00F27BE3" w:rsidRDefault="00F27BE3" w:rsidP="009C7418">
      <w:r>
        <w:separator/>
      </w:r>
    </w:p>
  </w:endnote>
  <w:endnote w:type="continuationSeparator" w:id="0">
    <w:p w14:paraId="72E75045" w14:textId="77777777" w:rsidR="00F27BE3" w:rsidRDefault="00F27BE3" w:rsidP="009C7418">
      <w:r>
        <w:continuationSeparator/>
      </w:r>
    </w:p>
  </w:endnote>
  <w:endnote w:type="continuationNotice" w:id="1">
    <w:p w14:paraId="1377DE4A" w14:textId="77777777" w:rsidR="00F27BE3" w:rsidRDefault="00F27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E5A94" w14:textId="77777777" w:rsidR="009022CB" w:rsidRDefault="009022CB" w:rsidP="005333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8D59830" w14:textId="77777777" w:rsidR="009022CB" w:rsidRDefault="009022CB" w:rsidP="001E341E">
    <w:pPr>
      <w:pStyle w:val="Footer"/>
      <w:ind w:right="360"/>
    </w:pPr>
  </w:p>
  <w:p w14:paraId="753C3AA8" w14:textId="77777777" w:rsidR="009022CB" w:rsidRDefault="009022CB"/>
  <w:p w14:paraId="22A33B57" w14:textId="77777777" w:rsidR="009022CB" w:rsidRDefault="009022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40095142"/>
      <w:docPartObj>
        <w:docPartGallery w:val="Page Numbers (Bottom of Page)"/>
        <w:docPartUnique/>
      </w:docPartObj>
    </w:sdtPr>
    <w:sdtEndPr>
      <w:rPr>
        <w:rStyle w:val="PageNumber"/>
      </w:rPr>
    </w:sdtEndPr>
    <w:sdtContent>
      <w:p w14:paraId="0129DC8B" w14:textId="2657A874" w:rsidR="009022CB" w:rsidRDefault="009022CB" w:rsidP="00EF6EE1">
        <w:pPr>
          <w:pStyle w:val="Footer"/>
          <w:framePr w:wrap="none" w:vAnchor="text" w:hAnchor="page" w:x="10659" w:y="1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3DFE7745" w14:textId="48CC4D80" w:rsidR="009022CB" w:rsidRDefault="009022CB" w:rsidP="00EF6EE1">
    <w:pPr>
      <w:pStyle w:val="Footer"/>
      <w:ind w:right="300"/>
      <w:jc w:val="right"/>
    </w:pPr>
    <w:r w:rsidRPr="001E341E">
      <w:rPr>
        <w:color w:val="BFBFBF" w:themeColor="background1" w:themeShade="BF"/>
      </w:rPr>
      <w:t>PAGE</w:t>
    </w:r>
    <w:r>
      <w:t>|</w:t>
    </w:r>
  </w:p>
  <w:p w14:paraId="66326370" w14:textId="77777777" w:rsidR="009022CB" w:rsidRDefault="009022CB"/>
  <w:p w14:paraId="361DAF08" w14:textId="77777777" w:rsidR="009022CB" w:rsidRDefault="009022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806006" w14:textId="77777777" w:rsidR="00F27BE3" w:rsidRDefault="00F27BE3" w:rsidP="009C7418">
      <w:r>
        <w:separator/>
      </w:r>
    </w:p>
  </w:footnote>
  <w:footnote w:type="continuationSeparator" w:id="0">
    <w:p w14:paraId="094387FF" w14:textId="77777777" w:rsidR="00F27BE3" w:rsidRDefault="00F27BE3" w:rsidP="009C7418">
      <w:r>
        <w:continuationSeparator/>
      </w:r>
    </w:p>
  </w:footnote>
  <w:footnote w:type="continuationNotice" w:id="1">
    <w:p w14:paraId="6324C06A" w14:textId="77777777" w:rsidR="00F27BE3" w:rsidRDefault="00F27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9A1207" w14:textId="34AC114A" w:rsidR="009022CB" w:rsidRPr="002A1FD7" w:rsidRDefault="009022CB" w:rsidP="009C7418">
    <w:pPr>
      <w:pStyle w:val="Header"/>
      <w:rPr>
        <w:rFonts w:ascii="Cambria" w:hAnsi="Cambria"/>
        <w:sz w:val="15"/>
        <w:szCs w:val="15"/>
      </w:rPr>
    </w:pPr>
    <w:r w:rsidRPr="002A1FD7">
      <w:rPr>
        <w:rFonts w:ascii="Cambria" w:hAnsi="Cambria"/>
        <w:sz w:val="15"/>
        <w:szCs w:val="15"/>
      </w:rPr>
      <w:t>LANEY GRADUATE SCHOOL</w:t>
    </w:r>
    <w:r>
      <w:rPr>
        <w:rFonts w:ascii="Cambria" w:hAnsi="Cambria"/>
        <w:sz w:val="15"/>
        <w:szCs w:val="15"/>
      </w:rPr>
      <w:t>,</w:t>
    </w:r>
    <w:r w:rsidRPr="002A1FD7">
      <w:rPr>
        <w:rFonts w:ascii="Cambria" w:hAnsi="Cambria"/>
        <w:sz w:val="15"/>
        <w:szCs w:val="15"/>
      </w:rPr>
      <w:t xml:space="preserve"> PROFESSIONAL DEVELOPMENT SUPPORT </w:t>
    </w:r>
    <w:r>
      <w:rPr>
        <w:rFonts w:ascii="Cambria" w:hAnsi="Cambria"/>
        <w:sz w:val="15"/>
        <w:szCs w:val="15"/>
      </w:rPr>
      <w:t xml:space="preserve">FUNDS HANDBOOK </w:t>
    </w:r>
    <w:r w:rsidR="00820591" w:rsidRPr="00CD21DE">
      <w:rPr>
        <w:rFonts w:ascii="Cambria" w:hAnsi="Cambria"/>
        <w:b/>
        <w:bCs/>
        <w:sz w:val="15"/>
        <w:szCs w:val="15"/>
        <w:u w:val="single"/>
      </w:rPr>
      <w:t>202</w:t>
    </w:r>
    <w:r w:rsidR="005E5656">
      <w:rPr>
        <w:rFonts w:ascii="Cambria" w:hAnsi="Cambria"/>
        <w:b/>
        <w:bCs/>
        <w:sz w:val="15"/>
        <w:szCs w:val="15"/>
        <w:u w:val="single"/>
      </w:rPr>
      <w:t>6</w:t>
    </w:r>
    <w:r w:rsidR="00FB50F7">
      <w:rPr>
        <w:rFonts w:ascii="Cambria" w:hAnsi="Cambria"/>
        <w:b/>
        <w:bCs/>
        <w:sz w:val="15"/>
        <w:szCs w:val="15"/>
        <w:u w:val="single"/>
      </w:rPr>
      <w:t>-2</w:t>
    </w:r>
    <w:r w:rsidR="00627A94">
      <w:rPr>
        <w:rFonts w:ascii="Cambria" w:hAnsi="Cambria"/>
        <w:b/>
        <w:bCs/>
        <w:sz w:val="15"/>
        <w:szCs w:val="15"/>
        <w:u w:val="single"/>
      </w:rPr>
      <w:t>02</w:t>
    </w:r>
    <w:r w:rsidR="005E5656">
      <w:rPr>
        <w:rFonts w:ascii="Cambria" w:hAnsi="Cambria"/>
        <w:b/>
        <w:bCs/>
        <w:sz w:val="15"/>
        <w:szCs w:val="15"/>
        <w:u w:val="single"/>
      </w:rPr>
      <w:t>7</w:t>
    </w:r>
  </w:p>
  <w:p w14:paraId="3AB25CAD" w14:textId="03424892" w:rsidR="009022CB" w:rsidRPr="00DF2FBB" w:rsidRDefault="009022CB" w:rsidP="00173DAE">
    <w:pPr>
      <w:pStyle w:val="Header"/>
      <w:tabs>
        <w:tab w:val="clear" w:pos="4680"/>
        <w:tab w:val="clear" w:pos="9360"/>
        <w:tab w:val="left" w:pos="1230"/>
      </w:tabs>
      <w:rPr>
        <w:rFonts w:ascii="Cambria" w:hAnsi="Cambria"/>
        <w:sz w:val="15"/>
        <w:szCs w:val="15"/>
      </w:rPr>
    </w:pPr>
    <w:r w:rsidRPr="00F11975">
      <w:rPr>
        <w:rFonts w:ascii="Cambria" w:hAnsi="Cambria"/>
        <w:b/>
        <w:bCs/>
        <w:sz w:val="15"/>
        <w:szCs w:val="15"/>
      </w:rPr>
      <w:t xml:space="preserve">VERSION </w:t>
    </w:r>
    <w:r w:rsidR="00A44AFF">
      <w:rPr>
        <w:rFonts w:ascii="Cambria" w:hAnsi="Cambria"/>
        <w:b/>
        <w:bCs/>
        <w:sz w:val="15"/>
        <w:szCs w:val="15"/>
      </w:rPr>
      <w:t>1.0, Updated 8/15/2026</w:t>
    </w:r>
  </w:p>
  <w:p w14:paraId="21D40D17" w14:textId="7EAE4986" w:rsidR="00E16A35" w:rsidRDefault="00A52397" w:rsidP="00A52397">
    <w:pPr>
      <w:tabs>
        <w:tab w:val="left" w:pos="337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FDA87" w14:textId="2F7EFA10" w:rsidR="00BA7F86" w:rsidRPr="002A1FD7" w:rsidRDefault="00BA7F86" w:rsidP="00BA7F86">
    <w:pPr>
      <w:pStyle w:val="Header"/>
      <w:rPr>
        <w:rFonts w:ascii="Cambria" w:hAnsi="Cambria"/>
        <w:sz w:val="15"/>
        <w:szCs w:val="15"/>
      </w:rPr>
    </w:pPr>
    <w:r w:rsidRPr="002A1FD7">
      <w:rPr>
        <w:rFonts w:ascii="Cambria" w:hAnsi="Cambria"/>
        <w:sz w:val="15"/>
        <w:szCs w:val="15"/>
      </w:rPr>
      <w:t>LANEY GRADUATE SCHOOL</w:t>
    </w:r>
    <w:r>
      <w:rPr>
        <w:rFonts w:ascii="Cambria" w:hAnsi="Cambria"/>
        <w:sz w:val="15"/>
        <w:szCs w:val="15"/>
      </w:rPr>
      <w:t>,</w:t>
    </w:r>
    <w:r w:rsidRPr="002A1FD7">
      <w:rPr>
        <w:rFonts w:ascii="Cambria" w:hAnsi="Cambria"/>
        <w:sz w:val="15"/>
        <w:szCs w:val="15"/>
      </w:rPr>
      <w:t xml:space="preserve"> PROFESSIONAL DEVELOPMENT SUPPORT </w:t>
    </w:r>
    <w:r>
      <w:rPr>
        <w:rFonts w:ascii="Cambria" w:hAnsi="Cambria"/>
        <w:sz w:val="15"/>
        <w:szCs w:val="15"/>
      </w:rPr>
      <w:t xml:space="preserve">FUNDS HANDBOOK </w:t>
    </w:r>
    <w:r w:rsidRPr="00CD21DE">
      <w:rPr>
        <w:rFonts w:ascii="Cambria" w:hAnsi="Cambria"/>
        <w:b/>
        <w:bCs/>
        <w:sz w:val="15"/>
        <w:szCs w:val="15"/>
        <w:u w:val="single"/>
      </w:rPr>
      <w:t>202</w:t>
    </w:r>
    <w:r w:rsidR="007213DE">
      <w:rPr>
        <w:rFonts w:ascii="Cambria" w:hAnsi="Cambria"/>
        <w:b/>
        <w:bCs/>
        <w:sz w:val="15"/>
        <w:szCs w:val="15"/>
        <w:u w:val="single"/>
      </w:rPr>
      <w:t>6-2027</w:t>
    </w:r>
  </w:p>
  <w:p w14:paraId="6D40C0C0" w14:textId="77777777" w:rsidR="00BA7F86" w:rsidRDefault="00BA7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079FB"/>
    <w:multiLevelType w:val="hybridMultilevel"/>
    <w:tmpl w:val="AA924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32CE5"/>
    <w:multiLevelType w:val="hybridMultilevel"/>
    <w:tmpl w:val="B0484E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00E9D"/>
    <w:multiLevelType w:val="hybridMultilevel"/>
    <w:tmpl w:val="C4AA4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158AC"/>
    <w:multiLevelType w:val="hybridMultilevel"/>
    <w:tmpl w:val="1F74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C071F"/>
    <w:multiLevelType w:val="hybridMultilevel"/>
    <w:tmpl w:val="6A303850"/>
    <w:lvl w:ilvl="0" w:tplc="CB3C3C9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F3BC1"/>
    <w:multiLevelType w:val="hybridMultilevel"/>
    <w:tmpl w:val="E12A8F3A"/>
    <w:lvl w:ilvl="0" w:tplc="D67CFD7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7B65BDD"/>
    <w:multiLevelType w:val="hybridMultilevel"/>
    <w:tmpl w:val="66C4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F48BA"/>
    <w:multiLevelType w:val="hybridMultilevel"/>
    <w:tmpl w:val="B348849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1DCE1E6E"/>
    <w:multiLevelType w:val="hybridMultilevel"/>
    <w:tmpl w:val="2452B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45D5A"/>
    <w:multiLevelType w:val="hybridMultilevel"/>
    <w:tmpl w:val="E3361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F62D3"/>
    <w:multiLevelType w:val="hybridMultilevel"/>
    <w:tmpl w:val="8F3ED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F3FFA"/>
    <w:multiLevelType w:val="hybridMultilevel"/>
    <w:tmpl w:val="2B70E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1500E"/>
    <w:multiLevelType w:val="hybridMultilevel"/>
    <w:tmpl w:val="5660FEAA"/>
    <w:lvl w:ilvl="0" w:tplc="4F18C8B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613E8"/>
    <w:multiLevelType w:val="hybridMultilevel"/>
    <w:tmpl w:val="B0484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34E3B"/>
    <w:multiLevelType w:val="hybridMultilevel"/>
    <w:tmpl w:val="57B66F60"/>
    <w:lvl w:ilvl="0" w:tplc="137CC2DC">
      <w:start w:val="1"/>
      <w:numFmt w:val="decimal"/>
      <w:lvlText w:val="%1."/>
      <w:lvlJc w:val="left"/>
      <w:pPr>
        <w:ind w:left="720" w:hanging="360"/>
      </w:pPr>
      <w:rPr>
        <w:rFonts w:ascii="Calibri" w:eastAsiaTheme="minorEastAsia" w:hAnsi="Calibr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F090D"/>
    <w:multiLevelType w:val="hybridMultilevel"/>
    <w:tmpl w:val="AA924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23C27"/>
    <w:multiLevelType w:val="hybridMultilevel"/>
    <w:tmpl w:val="BDDE8FA4"/>
    <w:lvl w:ilvl="0" w:tplc="E9DADAC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2170D"/>
    <w:multiLevelType w:val="hybridMultilevel"/>
    <w:tmpl w:val="07A6B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93084"/>
    <w:multiLevelType w:val="hybridMultilevel"/>
    <w:tmpl w:val="E026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D37FF"/>
    <w:multiLevelType w:val="hybridMultilevel"/>
    <w:tmpl w:val="C47698BC"/>
    <w:lvl w:ilvl="0" w:tplc="7542FF6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0D256C"/>
    <w:multiLevelType w:val="hybridMultilevel"/>
    <w:tmpl w:val="C75E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411C3"/>
    <w:multiLevelType w:val="hybridMultilevel"/>
    <w:tmpl w:val="2E6649D6"/>
    <w:lvl w:ilvl="0" w:tplc="1ABCE99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CC6119"/>
    <w:multiLevelType w:val="hybridMultilevel"/>
    <w:tmpl w:val="91B43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1129F"/>
    <w:multiLevelType w:val="hybridMultilevel"/>
    <w:tmpl w:val="4C6EA068"/>
    <w:lvl w:ilvl="0" w:tplc="2612D0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14125F"/>
    <w:multiLevelType w:val="hybridMultilevel"/>
    <w:tmpl w:val="DFD6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86E61"/>
    <w:multiLevelType w:val="hybridMultilevel"/>
    <w:tmpl w:val="0ECE3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A729C7"/>
    <w:multiLevelType w:val="hybridMultilevel"/>
    <w:tmpl w:val="BFC4499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E4FC4"/>
    <w:multiLevelType w:val="hybridMultilevel"/>
    <w:tmpl w:val="A22C1160"/>
    <w:lvl w:ilvl="0" w:tplc="FFFFFFFF">
      <w:start w:val="1"/>
      <w:numFmt w:val="decimal"/>
      <w:lvlText w:val="%1."/>
      <w:lvlJc w:val="left"/>
      <w:pPr>
        <w:ind w:left="1080" w:hanging="360"/>
      </w:pPr>
      <w:rPr>
        <w:rFonts w:ascii="Calibri" w:eastAsiaTheme="minorEastAsia" w:hAnsi="Calibri" w:cstheme="minorBidi"/>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F8E3283"/>
    <w:multiLevelType w:val="hybridMultilevel"/>
    <w:tmpl w:val="A22C1160"/>
    <w:lvl w:ilvl="0" w:tplc="0E925C64">
      <w:start w:val="1"/>
      <w:numFmt w:val="decimal"/>
      <w:lvlText w:val="%1."/>
      <w:lvlJc w:val="left"/>
      <w:pPr>
        <w:ind w:left="1080" w:hanging="360"/>
      </w:pPr>
      <w:rPr>
        <w:rFonts w:ascii="Calibri" w:eastAsiaTheme="minorEastAsia" w:hAnsi="Calibri" w:cstheme="minorBid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361318"/>
    <w:multiLevelType w:val="hybridMultilevel"/>
    <w:tmpl w:val="8F1E0E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AA773E"/>
    <w:multiLevelType w:val="hybridMultilevel"/>
    <w:tmpl w:val="8F1E0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3488A"/>
    <w:multiLevelType w:val="hybridMultilevel"/>
    <w:tmpl w:val="2440FA3E"/>
    <w:lvl w:ilvl="0" w:tplc="04090001">
      <w:start w:val="1"/>
      <w:numFmt w:val="bullet"/>
      <w:lvlText w:val=""/>
      <w:lvlJc w:val="left"/>
      <w:pPr>
        <w:ind w:left="7920" w:hanging="360"/>
      </w:pPr>
      <w:rPr>
        <w:rFonts w:ascii="Symbol" w:hAnsi="Symbol"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32" w15:restartNumberingAfterBreak="0">
    <w:nsid w:val="561B0599"/>
    <w:multiLevelType w:val="hybridMultilevel"/>
    <w:tmpl w:val="F3B620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561E7269"/>
    <w:multiLevelType w:val="hybridMultilevel"/>
    <w:tmpl w:val="AA9248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6319B4"/>
    <w:multiLevelType w:val="hybridMultilevel"/>
    <w:tmpl w:val="9C444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6F66BE"/>
    <w:multiLevelType w:val="hybridMultilevel"/>
    <w:tmpl w:val="96D4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404A1B"/>
    <w:multiLevelType w:val="hybridMultilevel"/>
    <w:tmpl w:val="60063FFE"/>
    <w:lvl w:ilvl="0" w:tplc="4C6426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746084"/>
    <w:multiLevelType w:val="hybridMultilevel"/>
    <w:tmpl w:val="0DB411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0E1CE7"/>
    <w:multiLevelType w:val="hybridMultilevel"/>
    <w:tmpl w:val="E07485F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69292B"/>
    <w:multiLevelType w:val="hybridMultilevel"/>
    <w:tmpl w:val="4B66D9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78C0914">
      <w:start w:val="5"/>
      <w:numFmt w:val="bullet"/>
      <w:lvlText w:val="-"/>
      <w:lvlJc w:val="left"/>
      <w:pPr>
        <w:ind w:left="2880" w:hanging="360"/>
      </w:pPr>
      <w:rPr>
        <w:rFonts w:ascii="Calibri" w:eastAsiaTheme="minorEastAsia" w:hAnsi="Calibri" w:cs="Calibri"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E36B4D"/>
    <w:multiLevelType w:val="hybridMultilevel"/>
    <w:tmpl w:val="BCFA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8E01C6"/>
    <w:multiLevelType w:val="hybridMultilevel"/>
    <w:tmpl w:val="91F6E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8675E4"/>
    <w:multiLevelType w:val="hybridMultilevel"/>
    <w:tmpl w:val="BAB40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1553FA"/>
    <w:multiLevelType w:val="hybridMultilevel"/>
    <w:tmpl w:val="D91C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C6208B"/>
    <w:multiLevelType w:val="hybridMultilevel"/>
    <w:tmpl w:val="7A90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CB203A"/>
    <w:multiLevelType w:val="hybridMultilevel"/>
    <w:tmpl w:val="44B686F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F1947F4"/>
    <w:multiLevelType w:val="hybridMultilevel"/>
    <w:tmpl w:val="8F1E0E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8069643">
    <w:abstractNumId w:val="45"/>
  </w:num>
  <w:num w:numId="2" w16cid:durableId="623195674">
    <w:abstractNumId w:val="25"/>
  </w:num>
  <w:num w:numId="3" w16cid:durableId="862522144">
    <w:abstractNumId w:val="0"/>
  </w:num>
  <w:num w:numId="4" w16cid:durableId="608436351">
    <w:abstractNumId w:val="19"/>
  </w:num>
  <w:num w:numId="5" w16cid:durableId="2090610226">
    <w:abstractNumId w:val="15"/>
  </w:num>
  <w:num w:numId="6" w16cid:durableId="2039743390">
    <w:abstractNumId w:val="35"/>
  </w:num>
  <w:num w:numId="7" w16cid:durableId="278682709">
    <w:abstractNumId w:val="9"/>
  </w:num>
  <w:num w:numId="8" w16cid:durableId="1964648537">
    <w:abstractNumId w:val="22"/>
  </w:num>
  <w:num w:numId="9" w16cid:durableId="1676415844">
    <w:abstractNumId w:val="28"/>
  </w:num>
  <w:num w:numId="10" w16cid:durableId="1207909957">
    <w:abstractNumId w:val="27"/>
  </w:num>
  <w:num w:numId="11" w16cid:durableId="211112098">
    <w:abstractNumId w:val="36"/>
  </w:num>
  <w:num w:numId="12" w16cid:durableId="550769972">
    <w:abstractNumId w:val="23"/>
  </w:num>
  <w:num w:numId="13" w16cid:durableId="1314260545">
    <w:abstractNumId w:val="16"/>
  </w:num>
  <w:num w:numId="14" w16cid:durableId="1534615958">
    <w:abstractNumId w:val="44"/>
  </w:num>
  <w:num w:numId="15" w16cid:durableId="590312638">
    <w:abstractNumId w:val="40"/>
  </w:num>
  <w:num w:numId="16" w16cid:durableId="951206120">
    <w:abstractNumId w:val="24"/>
  </w:num>
  <w:num w:numId="17" w16cid:durableId="436757056">
    <w:abstractNumId w:val="39"/>
  </w:num>
  <w:num w:numId="18" w16cid:durableId="127280567">
    <w:abstractNumId w:val="8"/>
  </w:num>
  <w:num w:numId="19" w16cid:durableId="1389845218">
    <w:abstractNumId w:val="30"/>
  </w:num>
  <w:num w:numId="20" w16cid:durableId="709186425">
    <w:abstractNumId w:val="11"/>
  </w:num>
  <w:num w:numId="21" w16cid:durableId="506678290">
    <w:abstractNumId w:val="13"/>
  </w:num>
  <w:num w:numId="22" w16cid:durableId="1381710358">
    <w:abstractNumId w:val="12"/>
  </w:num>
  <w:num w:numId="23" w16cid:durableId="382564381">
    <w:abstractNumId w:val="1"/>
  </w:num>
  <w:num w:numId="24" w16cid:durableId="234170467">
    <w:abstractNumId w:val="14"/>
  </w:num>
  <w:num w:numId="25" w16cid:durableId="731544524">
    <w:abstractNumId w:val="2"/>
  </w:num>
  <w:num w:numId="26" w16cid:durableId="994838162">
    <w:abstractNumId w:val="20"/>
  </w:num>
  <w:num w:numId="27" w16cid:durableId="1958020489">
    <w:abstractNumId w:val="3"/>
  </w:num>
  <w:num w:numId="28" w16cid:durableId="866674971">
    <w:abstractNumId w:val="43"/>
  </w:num>
  <w:num w:numId="29" w16cid:durableId="1703288210">
    <w:abstractNumId w:val="33"/>
  </w:num>
  <w:num w:numId="30" w16cid:durableId="1857966035">
    <w:abstractNumId w:val="10"/>
  </w:num>
  <w:num w:numId="31" w16cid:durableId="1015617436">
    <w:abstractNumId w:val="41"/>
  </w:num>
  <w:num w:numId="32" w16cid:durableId="1449466223">
    <w:abstractNumId w:val="38"/>
  </w:num>
  <w:num w:numId="33" w16cid:durableId="330644292">
    <w:abstractNumId w:val="26"/>
  </w:num>
  <w:num w:numId="34" w16cid:durableId="1973051103">
    <w:abstractNumId w:val="34"/>
  </w:num>
  <w:num w:numId="35" w16cid:durableId="2037149103">
    <w:abstractNumId w:val="6"/>
  </w:num>
  <w:num w:numId="36" w16cid:durableId="673805341">
    <w:abstractNumId w:val="31"/>
  </w:num>
  <w:num w:numId="37" w16cid:durableId="800660067">
    <w:abstractNumId w:val="46"/>
  </w:num>
  <w:num w:numId="38" w16cid:durableId="640815628">
    <w:abstractNumId w:val="29"/>
  </w:num>
  <w:num w:numId="39" w16cid:durableId="1624074743">
    <w:abstractNumId w:val="42"/>
  </w:num>
  <w:num w:numId="40" w16cid:durableId="1019114990">
    <w:abstractNumId w:val="5"/>
  </w:num>
  <w:num w:numId="41" w16cid:durableId="1615408767">
    <w:abstractNumId w:val="18"/>
  </w:num>
  <w:num w:numId="42" w16cid:durableId="1490556356">
    <w:abstractNumId w:val="21"/>
  </w:num>
  <w:num w:numId="43" w16cid:durableId="997728134">
    <w:abstractNumId w:val="4"/>
  </w:num>
  <w:num w:numId="44" w16cid:durableId="1504976735">
    <w:abstractNumId w:val="17"/>
  </w:num>
  <w:num w:numId="45" w16cid:durableId="1929189640">
    <w:abstractNumId w:val="37"/>
  </w:num>
  <w:num w:numId="46" w16cid:durableId="44062098">
    <w:abstractNumId w:val="7"/>
  </w:num>
  <w:num w:numId="47" w16cid:durableId="679891261">
    <w:abstractNumId w:val="32"/>
  </w:num>
  <w:numIdMacAtCleanup w:val="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removePersonalInformation/>
  <w:removeDateAndTime/>
  <w:proofState w:spelling="clean"/>
  <w:documentProtection w:edit="readOnly" w:enforcement="1" w:cryptProviderType="rsaAES" w:cryptAlgorithmClass="hash" w:cryptAlgorithmType="typeAny" w:cryptAlgorithmSid="14" w:cryptSpinCount="100000" w:hash="lje6TZE1Pi44wJIDb9Kikom47zFIGrXFBaeExxSVPvpiUB24zM5HSbACA89z86015SGf68fRyuKN/fJ1s+8YDA==" w:salt="lC/Votp3e/475lO33kGg4Q=="/>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8A0"/>
    <w:rsid w:val="000008C6"/>
    <w:rsid w:val="000038E0"/>
    <w:rsid w:val="00003979"/>
    <w:rsid w:val="00003E6C"/>
    <w:rsid w:val="00004076"/>
    <w:rsid w:val="000048A7"/>
    <w:rsid w:val="0000619E"/>
    <w:rsid w:val="00007F04"/>
    <w:rsid w:val="000131EB"/>
    <w:rsid w:val="0001323B"/>
    <w:rsid w:val="00013EAD"/>
    <w:rsid w:val="000164F2"/>
    <w:rsid w:val="00017329"/>
    <w:rsid w:val="00017C75"/>
    <w:rsid w:val="00020CE8"/>
    <w:rsid w:val="000216A7"/>
    <w:rsid w:val="00022119"/>
    <w:rsid w:val="00022300"/>
    <w:rsid w:val="000224AE"/>
    <w:rsid w:val="000231FB"/>
    <w:rsid w:val="0002357B"/>
    <w:rsid w:val="00023AA4"/>
    <w:rsid w:val="00023B90"/>
    <w:rsid w:val="00023D2D"/>
    <w:rsid w:val="00024F9C"/>
    <w:rsid w:val="000263B8"/>
    <w:rsid w:val="00026CCD"/>
    <w:rsid w:val="00030352"/>
    <w:rsid w:val="0003206E"/>
    <w:rsid w:val="00032655"/>
    <w:rsid w:val="0003299F"/>
    <w:rsid w:val="00033138"/>
    <w:rsid w:val="00033DCC"/>
    <w:rsid w:val="00033E79"/>
    <w:rsid w:val="0003658F"/>
    <w:rsid w:val="00037CAC"/>
    <w:rsid w:val="00037DC3"/>
    <w:rsid w:val="00037FAE"/>
    <w:rsid w:val="00041187"/>
    <w:rsid w:val="000419CF"/>
    <w:rsid w:val="00042A3A"/>
    <w:rsid w:val="00042AE5"/>
    <w:rsid w:val="000446B1"/>
    <w:rsid w:val="00044961"/>
    <w:rsid w:val="00044E07"/>
    <w:rsid w:val="00045A51"/>
    <w:rsid w:val="000460AA"/>
    <w:rsid w:val="00046C2E"/>
    <w:rsid w:val="0005072E"/>
    <w:rsid w:val="0005176B"/>
    <w:rsid w:val="000519A2"/>
    <w:rsid w:val="0005244C"/>
    <w:rsid w:val="00052CA2"/>
    <w:rsid w:val="00052D58"/>
    <w:rsid w:val="00057142"/>
    <w:rsid w:val="000571A6"/>
    <w:rsid w:val="00057C74"/>
    <w:rsid w:val="00061C95"/>
    <w:rsid w:val="000621CA"/>
    <w:rsid w:val="00062E2E"/>
    <w:rsid w:val="000641B2"/>
    <w:rsid w:val="000651AF"/>
    <w:rsid w:val="000665A7"/>
    <w:rsid w:val="000676DB"/>
    <w:rsid w:val="000704BD"/>
    <w:rsid w:val="00070EC6"/>
    <w:rsid w:val="000719E9"/>
    <w:rsid w:val="000725BB"/>
    <w:rsid w:val="00072EB3"/>
    <w:rsid w:val="000734BA"/>
    <w:rsid w:val="00073C97"/>
    <w:rsid w:val="00074CDD"/>
    <w:rsid w:val="00075355"/>
    <w:rsid w:val="000758FE"/>
    <w:rsid w:val="00076C14"/>
    <w:rsid w:val="00077356"/>
    <w:rsid w:val="00077850"/>
    <w:rsid w:val="00077E0C"/>
    <w:rsid w:val="000811F1"/>
    <w:rsid w:val="000812E8"/>
    <w:rsid w:val="00081B25"/>
    <w:rsid w:val="00082367"/>
    <w:rsid w:val="00082F72"/>
    <w:rsid w:val="00083438"/>
    <w:rsid w:val="00083ED5"/>
    <w:rsid w:val="0008445E"/>
    <w:rsid w:val="00084EFE"/>
    <w:rsid w:val="00085936"/>
    <w:rsid w:val="00085C28"/>
    <w:rsid w:val="00085C49"/>
    <w:rsid w:val="00085FE8"/>
    <w:rsid w:val="000867A3"/>
    <w:rsid w:val="0009019C"/>
    <w:rsid w:val="0009099E"/>
    <w:rsid w:val="00090B6C"/>
    <w:rsid w:val="00093CC3"/>
    <w:rsid w:val="000942D1"/>
    <w:rsid w:val="00095016"/>
    <w:rsid w:val="00095F0E"/>
    <w:rsid w:val="00096834"/>
    <w:rsid w:val="00096AC9"/>
    <w:rsid w:val="00096F5D"/>
    <w:rsid w:val="000975CA"/>
    <w:rsid w:val="00097633"/>
    <w:rsid w:val="00097879"/>
    <w:rsid w:val="000A0DAC"/>
    <w:rsid w:val="000A12C4"/>
    <w:rsid w:val="000A13C0"/>
    <w:rsid w:val="000A1E64"/>
    <w:rsid w:val="000A2921"/>
    <w:rsid w:val="000A3B48"/>
    <w:rsid w:val="000A4661"/>
    <w:rsid w:val="000A50F5"/>
    <w:rsid w:val="000B05B1"/>
    <w:rsid w:val="000B101A"/>
    <w:rsid w:val="000B10EA"/>
    <w:rsid w:val="000B235F"/>
    <w:rsid w:val="000B2ABA"/>
    <w:rsid w:val="000B32B9"/>
    <w:rsid w:val="000B44E8"/>
    <w:rsid w:val="000B58C1"/>
    <w:rsid w:val="000B5F0A"/>
    <w:rsid w:val="000B68D9"/>
    <w:rsid w:val="000B7BF1"/>
    <w:rsid w:val="000C0386"/>
    <w:rsid w:val="000C0722"/>
    <w:rsid w:val="000C0DEE"/>
    <w:rsid w:val="000C1B73"/>
    <w:rsid w:val="000C33EB"/>
    <w:rsid w:val="000C4881"/>
    <w:rsid w:val="000C576B"/>
    <w:rsid w:val="000C638C"/>
    <w:rsid w:val="000C6A92"/>
    <w:rsid w:val="000D0E5C"/>
    <w:rsid w:val="000D22FA"/>
    <w:rsid w:val="000D2959"/>
    <w:rsid w:val="000D49F4"/>
    <w:rsid w:val="000D49FA"/>
    <w:rsid w:val="000D6AC8"/>
    <w:rsid w:val="000D70F1"/>
    <w:rsid w:val="000D7248"/>
    <w:rsid w:val="000D7D76"/>
    <w:rsid w:val="000E140C"/>
    <w:rsid w:val="000E22DD"/>
    <w:rsid w:val="000E3918"/>
    <w:rsid w:val="000E3A2D"/>
    <w:rsid w:val="000E562E"/>
    <w:rsid w:val="000E7677"/>
    <w:rsid w:val="000E790F"/>
    <w:rsid w:val="000F2C57"/>
    <w:rsid w:val="000F3220"/>
    <w:rsid w:val="000F3933"/>
    <w:rsid w:val="000F4D35"/>
    <w:rsid w:val="000F56F4"/>
    <w:rsid w:val="000F58B7"/>
    <w:rsid w:val="000F705F"/>
    <w:rsid w:val="000F7FF0"/>
    <w:rsid w:val="00100BA1"/>
    <w:rsid w:val="0010164A"/>
    <w:rsid w:val="001019C9"/>
    <w:rsid w:val="00101AEE"/>
    <w:rsid w:val="00103B50"/>
    <w:rsid w:val="0010443D"/>
    <w:rsid w:val="0010594A"/>
    <w:rsid w:val="001076C3"/>
    <w:rsid w:val="00107809"/>
    <w:rsid w:val="001105AB"/>
    <w:rsid w:val="00110A5B"/>
    <w:rsid w:val="00111A39"/>
    <w:rsid w:val="00113B64"/>
    <w:rsid w:val="00114B75"/>
    <w:rsid w:val="0011662D"/>
    <w:rsid w:val="00124631"/>
    <w:rsid w:val="00124A0B"/>
    <w:rsid w:val="00126286"/>
    <w:rsid w:val="00126DED"/>
    <w:rsid w:val="00130A1F"/>
    <w:rsid w:val="001312C8"/>
    <w:rsid w:val="00132638"/>
    <w:rsid w:val="00133155"/>
    <w:rsid w:val="00134814"/>
    <w:rsid w:val="00134E81"/>
    <w:rsid w:val="0013668D"/>
    <w:rsid w:val="00140594"/>
    <w:rsid w:val="00142471"/>
    <w:rsid w:val="00145656"/>
    <w:rsid w:val="00146917"/>
    <w:rsid w:val="001478B0"/>
    <w:rsid w:val="00150650"/>
    <w:rsid w:val="00153FB4"/>
    <w:rsid w:val="00155556"/>
    <w:rsid w:val="001557CA"/>
    <w:rsid w:val="00161C23"/>
    <w:rsid w:val="0016204A"/>
    <w:rsid w:val="00163BF5"/>
    <w:rsid w:val="00165037"/>
    <w:rsid w:val="00166096"/>
    <w:rsid w:val="0016643B"/>
    <w:rsid w:val="00171AA4"/>
    <w:rsid w:val="001734D5"/>
    <w:rsid w:val="00173DAE"/>
    <w:rsid w:val="00176C32"/>
    <w:rsid w:val="00176DDF"/>
    <w:rsid w:val="00177872"/>
    <w:rsid w:val="00177AA1"/>
    <w:rsid w:val="00177C2D"/>
    <w:rsid w:val="00177C59"/>
    <w:rsid w:val="0018015B"/>
    <w:rsid w:val="0018028D"/>
    <w:rsid w:val="0018176A"/>
    <w:rsid w:val="00181A06"/>
    <w:rsid w:val="00185A20"/>
    <w:rsid w:val="00187CAC"/>
    <w:rsid w:val="00187FCB"/>
    <w:rsid w:val="00190207"/>
    <w:rsid w:val="00191829"/>
    <w:rsid w:val="00192CE8"/>
    <w:rsid w:val="00194260"/>
    <w:rsid w:val="0019448F"/>
    <w:rsid w:val="00194A1A"/>
    <w:rsid w:val="00194E8E"/>
    <w:rsid w:val="00196E0F"/>
    <w:rsid w:val="001A05AE"/>
    <w:rsid w:val="001A0742"/>
    <w:rsid w:val="001A1033"/>
    <w:rsid w:val="001A2534"/>
    <w:rsid w:val="001A2D4F"/>
    <w:rsid w:val="001A3F13"/>
    <w:rsid w:val="001A6CC0"/>
    <w:rsid w:val="001B06A9"/>
    <w:rsid w:val="001B2205"/>
    <w:rsid w:val="001B2454"/>
    <w:rsid w:val="001B2D3F"/>
    <w:rsid w:val="001B3C67"/>
    <w:rsid w:val="001B52E1"/>
    <w:rsid w:val="001B6193"/>
    <w:rsid w:val="001B7E2F"/>
    <w:rsid w:val="001C1C12"/>
    <w:rsid w:val="001C2F68"/>
    <w:rsid w:val="001C4883"/>
    <w:rsid w:val="001C4C68"/>
    <w:rsid w:val="001C4D27"/>
    <w:rsid w:val="001C5670"/>
    <w:rsid w:val="001C661C"/>
    <w:rsid w:val="001C68DD"/>
    <w:rsid w:val="001C7870"/>
    <w:rsid w:val="001C7C63"/>
    <w:rsid w:val="001D0E82"/>
    <w:rsid w:val="001D11C3"/>
    <w:rsid w:val="001D51E4"/>
    <w:rsid w:val="001D536A"/>
    <w:rsid w:val="001D5D22"/>
    <w:rsid w:val="001D6385"/>
    <w:rsid w:val="001D6496"/>
    <w:rsid w:val="001D695D"/>
    <w:rsid w:val="001D6DA8"/>
    <w:rsid w:val="001D7DDE"/>
    <w:rsid w:val="001D7FEB"/>
    <w:rsid w:val="001E341E"/>
    <w:rsid w:val="001E34E8"/>
    <w:rsid w:val="001E367D"/>
    <w:rsid w:val="001E3798"/>
    <w:rsid w:val="001E389F"/>
    <w:rsid w:val="001E463A"/>
    <w:rsid w:val="001E4CC8"/>
    <w:rsid w:val="001E59AA"/>
    <w:rsid w:val="001E5EF3"/>
    <w:rsid w:val="001E6F1E"/>
    <w:rsid w:val="001E7AFD"/>
    <w:rsid w:val="001F1309"/>
    <w:rsid w:val="001F2FE6"/>
    <w:rsid w:val="001F4AF2"/>
    <w:rsid w:val="001F537B"/>
    <w:rsid w:val="001F6FC0"/>
    <w:rsid w:val="001F71F6"/>
    <w:rsid w:val="001F7E2C"/>
    <w:rsid w:val="00200F8F"/>
    <w:rsid w:val="00203315"/>
    <w:rsid w:val="00203488"/>
    <w:rsid w:val="002041B3"/>
    <w:rsid w:val="00204A6D"/>
    <w:rsid w:val="00205B31"/>
    <w:rsid w:val="002064B9"/>
    <w:rsid w:val="00206CFE"/>
    <w:rsid w:val="00206E52"/>
    <w:rsid w:val="0020764A"/>
    <w:rsid w:val="0020772A"/>
    <w:rsid w:val="00207CC4"/>
    <w:rsid w:val="00210BE1"/>
    <w:rsid w:val="00211C68"/>
    <w:rsid w:val="00212538"/>
    <w:rsid w:val="00212CBA"/>
    <w:rsid w:val="00213905"/>
    <w:rsid w:val="0021409E"/>
    <w:rsid w:val="00215893"/>
    <w:rsid w:val="00215B41"/>
    <w:rsid w:val="00215F6F"/>
    <w:rsid w:val="002169D5"/>
    <w:rsid w:val="00220034"/>
    <w:rsid w:val="002203C3"/>
    <w:rsid w:val="00220A9D"/>
    <w:rsid w:val="002216DE"/>
    <w:rsid w:val="002222A8"/>
    <w:rsid w:val="00224DCE"/>
    <w:rsid w:val="00230686"/>
    <w:rsid w:val="00230CB3"/>
    <w:rsid w:val="00231C26"/>
    <w:rsid w:val="002338B9"/>
    <w:rsid w:val="00236ECB"/>
    <w:rsid w:val="002400ED"/>
    <w:rsid w:val="00240103"/>
    <w:rsid w:val="00240242"/>
    <w:rsid w:val="00240C87"/>
    <w:rsid w:val="002412A2"/>
    <w:rsid w:val="002417CC"/>
    <w:rsid w:val="00241F5E"/>
    <w:rsid w:val="0024204A"/>
    <w:rsid w:val="00242819"/>
    <w:rsid w:val="00243CF8"/>
    <w:rsid w:val="00244185"/>
    <w:rsid w:val="0024554E"/>
    <w:rsid w:val="00245787"/>
    <w:rsid w:val="00245FA5"/>
    <w:rsid w:val="0024685F"/>
    <w:rsid w:val="00247122"/>
    <w:rsid w:val="00247BA8"/>
    <w:rsid w:val="00247F5E"/>
    <w:rsid w:val="00250ABD"/>
    <w:rsid w:val="00250C35"/>
    <w:rsid w:val="00250E17"/>
    <w:rsid w:val="002521CD"/>
    <w:rsid w:val="00254814"/>
    <w:rsid w:val="0025511E"/>
    <w:rsid w:val="00255192"/>
    <w:rsid w:val="002553A0"/>
    <w:rsid w:val="00255475"/>
    <w:rsid w:val="0025610A"/>
    <w:rsid w:val="00257402"/>
    <w:rsid w:val="00260E9D"/>
    <w:rsid w:val="00260F87"/>
    <w:rsid w:val="0026174E"/>
    <w:rsid w:val="00261D94"/>
    <w:rsid w:val="0026348F"/>
    <w:rsid w:val="002653B5"/>
    <w:rsid w:val="00267735"/>
    <w:rsid w:val="002727B6"/>
    <w:rsid w:val="00272A38"/>
    <w:rsid w:val="00272CDD"/>
    <w:rsid w:val="00273807"/>
    <w:rsid w:val="002746F7"/>
    <w:rsid w:val="0027525A"/>
    <w:rsid w:val="00281594"/>
    <w:rsid w:val="00282A67"/>
    <w:rsid w:val="00283B76"/>
    <w:rsid w:val="00286437"/>
    <w:rsid w:val="0028735B"/>
    <w:rsid w:val="00290EA4"/>
    <w:rsid w:val="00292393"/>
    <w:rsid w:val="002927B0"/>
    <w:rsid w:val="002942A7"/>
    <w:rsid w:val="00295A72"/>
    <w:rsid w:val="0029631C"/>
    <w:rsid w:val="002A0AE0"/>
    <w:rsid w:val="002A0FA7"/>
    <w:rsid w:val="002A1FD7"/>
    <w:rsid w:val="002A3026"/>
    <w:rsid w:val="002A39EE"/>
    <w:rsid w:val="002A3D6E"/>
    <w:rsid w:val="002A40E3"/>
    <w:rsid w:val="002A4EA9"/>
    <w:rsid w:val="002A55C3"/>
    <w:rsid w:val="002A5D87"/>
    <w:rsid w:val="002A6A7A"/>
    <w:rsid w:val="002A6F23"/>
    <w:rsid w:val="002B046C"/>
    <w:rsid w:val="002B2703"/>
    <w:rsid w:val="002B2C27"/>
    <w:rsid w:val="002B4E9D"/>
    <w:rsid w:val="002B63D9"/>
    <w:rsid w:val="002B6503"/>
    <w:rsid w:val="002B6F4B"/>
    <w:rsid w:val="002C0036"/>
    <w:rsid w:val="002C4949"/>
    <w:rsid w:val="002D041E"/>
    <w:rsid w:val="002D0ED3"/>
    <w:rsid w:val="002D1A91"/>
    <w:rsid w:val="002D2E99"/>
    <w:rsid w:val="002D3130"/>
    <w:rsid w:val="002D398B"/>
    <w:rsid w:val="002D654B"/>
    <w:rsid w:val="002D7D5B"/>
    <w:rsid w:val="002E13C0"/>
    <w:rsid w:val="002E38F7"/>
    <w:rsid w:val="002E4B72"/>
    <w:rsid w:val="002E4BDD"/>
    <w:rsid w:val="002F0A37"/>
    <w:rsid w:val="002F1AE9"/>
    <w:rsid w:val="002F1C22"/>
    <w:rsid w:val="002F231A"/>
    <w:rsid w:val="002F28DA"/>
    <w:rsid w:val="002F2ECD"/>
    <w:rsid w:val="002F4081"/>
    <w:rsid w:val="002F4ABA"/>
    <w:rsid w:val="002F6EF8"/>
    <w:rsid w:val="002F747D"/>
    <w:rsid w:val="002F74E3"/>
    <w:rsid w:val="002F79A6"/>
    <w:rsid w:val="0030530E"/>
    <w:rsid w:val="00306455"/>
    <w:rsid w:val="003065C2"/>
    <w:rsid w:val="00306B5B"/>
    <w:rsid w:val="0030793F"/>
    <w:rsid w:val="00307C11"/>
    <w:rsid w:val="00307F5E"/>
    <w:rsid w:val="00310D0B"/>
    <w:rsid w:val="00311146"/>
    <w:rsid w:val="00311AAE"/>
    <w:rsid w:val="00312765"/>
    <w:rsid w:val="00313B12"/>
    <w:rsid w:val="0031544A"/>
    <w:rsid w:val="00315463"/>
    <w:rsid w:val="00315B59"/>
    <w:rsid w:val="003161AF"/>
    <w:rsid w:val="00317985"/>
    <w:rsid w:val="00317CBF"/>
    <w:rsid w:val="00320676"/>
    <w:rsid w:val="003215C0"/>
    <w:rsid w:val="00321ED4"/>
    <w:rsid w:val="00322769"/>
    <w:rsid w:val="00323743"/>
    <w:rsid w:val="00323E76"/>
    <w:rsid w:val="00324D53"/>
    <w:rsid w:val="00324E95"/>
    <w:rsid w:val="00325303"/>
    <w:rsid w:val="0032624E"/>
    <w:rsid w:val="0033007B"/>
    <w:rsid w:val="0033169D"/>
    <w:rsid w:val="003319D2"/>
    <w:rsid w:val="003334CF"/>
    <w:rsid w:val="00333B5F"/>
    <w:rsid w:val="003342CD"/>
    <w:rsid w:val="00334BAF"/>
    <w:rsid w:val="00335568"/>
    <w:rsid w:val="003357DB"/>
    <w:rsid w:val="003360F6"/>
    <w:rsid w:val="003364F5"/>
    <w:rsid w:val="0033747B"/>
    <w:rsid w:val="00337AD9"/>
    <w:rsid w:val="00340222"/>
    <w:rsid w:val="0034177D"/>
    <w:rsid w:val="00343E48"/>
    <w:rsid w:val="003446BC"/>
    <w:rsid w:val="0034470C"/>
    <w:rsid w:val="00344939"/>
    <w:rsid w:val="003466CC"/>
    <w:rsid w:val="003473DA"/>
    <w:rsid w:val="00347D68"/>
    <w:rsid w:val="00350B94"/>
    <w:rsid w:val="00351D16"/>
    <w:rsid w:val="0035212E"/>
    <w:rsid w:val="003537C8"/>
    <w:rsid w:val="00354FDA"/>
    <w:rsid w:val="00356A73"/>
    <w:rsid w:val="00357B66"/>
    <w:rsid w:val="00357EBB"/>
    <w:rsid w:val="00361B95"/>
    <w:rsid w:val="00361DF4"/>
    <w:rsid w:val="00363A19"/>
    <w:rsid w:val="0036464D"/>
    <w:rsid w:val="003668BE"/>
    <w:rsid w:val="003715B4"/>
    <w:rsid w:val="00371E59"/>
    <w:rsid w:val="0037280F"/>
    <w:rsid w:val="00372F80"/>
    <w:rsid w:val="00373164"/>
    <w:rsid w:val="00376CA0"/>
    <w:rsid w:val="00377DC1"/>
    <w:rsid w:val="00377EEE"/>
    <w:rsid w:val="003802D4"/>
    <w:rsid w:val="00382484"/>
    <w:rsid w:val="00382FF2"/>
    <w:rsid w:val="00383876"/>
    <w:rsid w:val="00384039"/>
    <w:rsid w:val="00384776"/>
    <w:rsid w:val="00385415"/>
    <w:rsid w:val="003858FD"/>
    <w:rsid w:val="00385D3F"/>
    <w:rsid w:val="00386400"/>
    <w:rsid w:val="0038648B"/>
    <w:rsid w:val="00387305"/>
    <w:rsid w:val="00387D8E"/>
    <w:rsid w:val="003908BB"/>
    <w:rsid w:val="00391750"/>
    <w:rsid w:val="00396587"/>
    <w:rsid w:val="003974FC"/>
    <w:rsid w:val="003A018B"/>
    <w:rsid w:val="003A18DD"/>
    <w:rsid w:val="003A4426"/>
    <w:rsid w:val="003A4DAB"/>
    <w:rsid w:val="003A4F3C"/>
    <w:rsid w:val="003B0D5B"/>
    <w:rsid w:val="003B15DB"/>
    <w:rsid w:val="003B1B43"/>
    <w:rsid w:val="003B2381"/>
    <w:rsid w:val="003B43C4"/>
    <w:rsid w:val="003B449E"/>
    <w:rsid w:val="003B4E5A"/>
    <w:rsid w:val="003B55E4"/>
    <w:rsid w:val="003B575C"/>
    <w:rsid w:val="003B5B67"/>
    <w:rsid w:val="003B61E7"/>
    <w:rsid w:val="003B63FB"/>
    <w:rsid w:val="003B6E20"/>
    <w:rsid w:val="003B745B"/>
    <w:rsid w:val="003C2A27"/>
    <w:rsid w:val="003D07FF"/>
    <w:rsid w:val="003D0C71"/>
    <w:rsid w:val="003D0F28"/>
    <w:rsid w:val="003D114D"/>
    <w:rsid w:val="003D206F"/>
    <w:rsid w:val="003D2BA9"/>
    <w:rsid w:val="003D38B5"/>
    <w:rsid w:val="003D3B3A"/>
    <w:rsid w:val="003D3C07"/>
    <w:rsid w:val="003D48E8"/>
    <w:rsid w:val="003D57CF"/>
    <w:rsid w:val="003D5E43"/>
    <w:rsid w:val="003D7EA4"/>
    <w:rsid w:val="003D7EC3"/>
    <w:rsid w:val="003E07E6"/>
    <w:rsid w:val="003E083C"/>
    <w:rsid w:val="003E094C"/>
    <w:rsid w:val="003E173F"/>
    <w:rsid w:val="003E224B"/>
    <w:rsid w:val="003E2B79"/>
    <w:rsid w:val="003E2F5E"/>
    <w:rsid w:val="003E4149"/>
    <w:rsid w:val="003E43D7"/>
    <w:rsid w:val="003E4431"/>
    <w:rsid w:val="003E4FF2"/>
    <w:rsid w:val="003E67BC"/>
    <w:rsid w:val="003E7A49"/>
    <w:rsid w:val="003F0966"/>
    <w:rsid w:val="003F1365"/>
    <w:rsid w:val="003F15F2"/>
    <w:rsid w:val="003F2D4D"/>
    <w:rsid w:val="003F410A"/>
    <w:rsid w:val="003F5365"/>
    <w:rsid w:val="003F691B"/>
    <w:rsid w:val="00400E74"/>
    <w:rsid w:val="004012BE"/>
    <w:rsid w:val="00405C18"/>
    <w:rsid w:val="004062BA"/>
    <w:rsid w:val="0040691A"/>
    <w:rsid w:val="00410373"/>
    <w:rsid w:val="00410F6E"/>
    <w:rsid w:val="0041120F"/>
    <w:rsid w:val="00411870"/>
    <w:rsid w:val="00411B50"/>
    <w:rsid w:val="004167C7"/>
    <w:rsid w:val="004169C6"/>
    <w:rsid w:val="00422E02"/>
    <w:rsid w:val="0042440B"/>
    <w:rsid w:val="004273CD"/>
    <w:rsid w:val="004301F4"/>
    <w:rsid w:val="004313EA"/>
    <w:rsid w:val="00433282"/>
    <w:rsid w:val="00435783"/>
    <w:rsid w:val="00435C26"/>
    <w:rsid w:val="00436B2E"/>
    <w:rsid w:val="00436B69"/>
    <w:rsid w:val="00436FCB"/>
    <w:rsid w:val="004377EC"/>
    <w:rsid w:val="00440E17"/>
    <w:rsid w:val="00441D4A"/>
    <w:rsid w:val="0044385A"/>
    <w:rsid w:val="0044596D"/>
    <w:rsid w:val="00445CF0"/>
    <w:rsid w:val="00446B2B"/>
    <w:rsid w:val="00446C52"/>
    <w:rsid w:val="0044710C"/>
    <w:rsid w:val="00450770"/>
    <w:rsid w:val="00450EE6"/>
    <w:rsid w:val="004511E5"/>
    <w:rsid w:val="00452BE6"/>
    <w:rsid w:val="00453B01"/>
    <w:rsid w:val="00457AA5"/>
    <w:rsid w:val="004608AC"/>
    <w:rsid w:val="00460A76"/>
    <w:rsid w:val="00464D40"/>
    <w:rsid w:val="0046628A"/>
    <w:rsid w:val="00466583"/>
    <w:rsid w:val="00466785"/>
    <w:rsid w:val="004671E8"/>
    <w:rsid w:val="00467E37"/>
    <w:rsid w:val="0047008A"/>
    <w:rsid w:val="00470C42"/>
    <w:rsid w:val="0047122E"/>
    <w:rsid w:val="00471889"/>
    <w:rsid w:val="00475144"/>
    <w:rsid w:val="004771C8"/>
    <w:rsid w:val="00477745"/>
    <w:rsid w:val="0048194B"/>
    <w:rsid w:val="0048336D"/>
    <w:rsid w:val="00484BCE"/>
    <w:rsid w:val="00485444"/>
    <w:rsid w:val="00485E1F"/>
    <w:rsid w:val="0048659D"/>
    <w:rsid w:val="0048763E"/>
    <w:rsid w:val="004906C4"/>
    <w:rsid w:val="00491316"/>
    <w:rsid w:val="00491A79"/>
    <w:rsid w:val="0049317C"/>
    <w:rsid w:val="00493516"/>
    <w:rsid w:val="00493D15"/>
    <w:rsid w:val="00494E79"/>
    <w:rsid w:val="00494FE4"/>
    <w:rsid w:val="004955B5"/>
    <w:rsid w:val="00495C04"/>
    <w:rsid w:val="004976BB"/>
    <w:rsid w:val="00497F61"/>
    <w:rsid w:val="004A4F02"/>
    <w:rsid w:val="004A7A9C"/>
    <w:rsid w:val="004B0A6D"/>
    <w:rsid w:val="004B1AF9"/>
    <w:rsid w:val="004B1F4B"/>
    <w:rsid w:val="004B584B"/>
    <w:rsid w:val="004B78EC"/>
    <w:rsid w:val="004C0926"/>
    <w:rsid w:val="004C09F9"/>
    <w:rsid w:val="004C15AD"/>
    <w:rsid w:val="004C23C2"/>
    <w:rsid w:val="004C2F9D"/>
    <w:rsid w:val="004C3E95"/>
    <w:rsid w:val="004C5267"/>
    <w:rsid w:val="004C65B9"/>
    <w:rsid w:val="004C768C"/>
    <w:rsid w:val="004D2EB3"/>
    <w:rsid w:val="004D30BD"/>
    <w:rsid w:val="004D3B5C"/>
    <w:rsid w:val="004D5096"/>
    <w:rsid w:val="004D5CE6"/>
    <w:rsid w:val="004D69F3"/>
    <w:rsid w:val="004E45B6"/>
    <w:rsid w:val="004E548C"/>
    <w:rsid w:val="004E5E39"/>
    <w:rsid w:val="004E6076"/>
    <w:rsid w:val="004E63C4"/>
    <w:rsid w:val="004E67AD"/>
    <w:rsid w:val="004E67E0"/>
    <w:rsid w:val="004F2540"/>
    <w:rsid w:val="004F2D2E"/>
    <w:rsid w:val="004F3D82"/>
    <w:rsid w:val="004F489A"/>
    <w:rsid w:val="004F5E68"/>
    <w:rsid w:val="004F72E1"/>
    <w:rsid w:val="0050065C"/>
    <w:rsid w:val="00500870"/>
    <w:rsid w:val="0050125C"/>
    <w:rsid w:val="005024F7"/>
    <w:rsid w:val="00502D4B"/>
    <w:rsid w:val="00505E20"/>
    <w:rsid w:val="005060DD"/>
    <w:rsid w:val="00506741"/>
    <w:rsid w:val="005069CF"/>
    <w:rsid w:val="00507F68"/>
    <w:rsid w:val="00511525"/>
    <w:rsid w:val="00513718"/>
    <w:rsid w:val="00513CC5"/>
    <w:rsid w:val="00513CDC"/>
    <w:rsid w:val="00513E51"/>
    <w:rsid w:val="005140EC"/>
    <w:rsid w:val="005149D0"/>
    <w:rsid w:val="005156B6"/>
    <w:rsid w:val="00522E63"/>
    <w:rsid w:val="005238E8"/>
    <w:rsid w:val="00523BAF"/>
    <w:rsid w:val="005243E8"/>
    <w:rsid w:val="00524F20"/>
    <w:rsid w:val="00524F87"/>
    <w:rsid w:val="0052600D"/>
    <w:rsid w:val="00526FF7"/>
    <w:rsid w:val="00527B9C"/>
    <w:rsid w:val="00527ECB"/>
    <w:rsid w:val="0053160B"/>
    <w:rsid w:val="00532872"/>
    <w:rsid w:val="005333F9"/>
    <w:rsid w:val="005357E4"/>
    <w:rsid w:val="00535A70"/>
    <w:rsid w:val="00536100"/>
    <w:rsid w:val="005369F9"/>
    <w:rsid w:val="00537618"/>
    <w:rsid w:val="005407D3"/>
    <w:rsid w:val="005407F1"/>
    <w:rsid w:val="00542958"/>
    <w:rsid w:val="00545136"/>
    <w:rsid w:val="005463B0"/>
    <w:rsid w:val="00547EA5"/>
    <w:rsid w:val="0055028B"/>
    <w:rsid w:val="005502C5"/>
    <w:rsid w:val="005510B3"/>
    <w:rsid w:val="00551928"/>
    <w:rsid w:val="00551BFD"/>
    <w:rsid w:val="00552FBA"/>
    <w:rsid w:val="00554878"/>
    <w:rsid w:val="00555162"/>
    <w:rsid w:val="00557078"/>
    <w:rsid w:val="0055719F"/>
    <w:rsid w:val="005573CC"/>
    <w:rsid w:val="00557A82"/>
    <w:rsid w:val="00560A34"/>
    <w:rsid w:val="00561B0C"/>
    <w:rsid w:val="005632B2"/>
    <w:rsid w:val="00563D83"/>
    <w:rsid w:val="00563F02"/>
    <w:rsid w:val="005642F2"/>
    <w:rsid w:val="00565A5D"/>
    <w:rsid w:val="00567C6D"/>
    <w:rsid w:val="0057083D"/>
    <w:rsid w:val="0057125D"/>
    <w:rsid w:val="005721AA"/>
    <w:rsid w:val="005725F3"/>
    <w:rsid w:val="00572BDC"/>
    <w:rsid w:val="00572F38"/>
    <w:rsid w:val="00573248"/>
    <w:rsid w:val="005742DF"/>
    <w:rsid w:val="00574F37"/>
    <w:rsid w:val="005762DB"/>
    <w:rsid w:val="00580A3D"/>
    <w:rsid w:val="00581F80"/>
    <w:rsid w:val="00583284"/>
    <w:rsid w:val="00583F62"/>
    <w:rsid w:val="0058552F"/>
    <w:rsid w:val="00586308"/>
    <w:rsid w:val="00586408"/>
    <w:rsid w:val="00587AEB"/>
    <w:rsid w:val="005917C2"/>
    <w:rsid w:val="00591DE1"/>
    <w:rsid w:val="00591EBA"/>
    <w:rsid w:val="005931DF"/>
    <w:rsid w:val="00594AF7"/>
    <w:rsid w:val="00594D49"/>
    <w:rsid w:val="00594D83"/>
    <w:rsid w:val="00595A4A"/>
    <w:rsid w:val="0059707A"/>
    <w:rsid w:val="00597261"/>
    <w:rsid w:val="0059783B"/>
    <w:rsid w:val="00597A9C"/>
    <w:rsid w:val="00597F3F"/>
    <w:rsid w:val="005A3326"/>
    <w:rsid w:val="005A33F1"/>
    <w:rsid w:val="005A3992"/>
    <w:rsid w:val="005A39AE"/>
    <w:rsid w:val="005A55CE"/>
    <w:rsid w:val="005A5EB5"/>
    <w:rsid w:val="005A7366"/>
    <w:rsid w:val="005B1E80"/>
    <w:rsid w:val="005B261F"/>
    <w:rsid w:val="005B315A"/>
    <w:rsid w:val="005B3CDE"/>
    <w:rsid w:val="005B4860"/>
    <w:rsid w:val="005B620A"/>
    <w:rsid w:val="005B6946"/>
    <w:rsid w:val="005C018B"/>
    <w:rsid w:val="005C3655"/>
    <w:rsid w:val="005C3706"/>
    <w:rsid w:val="005C3ECE"/>
    <w:rsid w:val="005C4AA3"/>
    <w:rsid w:val="005C4E76"/>
    <w:rsid w:val="005C5217"/>
    <w:rsid w:val="005C7AB7"/>
    <w:rsid w:val="005D065D"/>
    <w:rsid w:val="005D1E32"/>
    <w:rsid w:val="005D25D9"/>
    <w:rsid w:val="005D5108"/>
    <w:rsid w:val="005D54E8"/>
    <w:rsid w:val="005D75E5"/>
    <w:rsid w:val="005D78F8"/>
    <w:rsid w:val="005D7E96"/>
    <w:rsid w:val="005E0554"/>
    <w:rsid w:val="005E13B3"/>
    <w:rsid w:val="005E1E3E"/>
    <w:rsid w:val="005E2C69"/>
    <w:rsid w:val="005E44CF"/>
    <w:rsid w:val="005E4748"/>
    <w:rsid w:val="005E5656"/>
    <w:rsid w:val="005E6257"/>
    <w:rsid w:val="005E7883"/>
    <w:rsid w:val="005F007D"/>
    <w:rsid w:val="005F2958"/>
    <w:rsid w:val="005F3B96"/>
    <w:rsid w:val="005F55D5"/>
    <w:rsid w:val="005F62EC"/>
    <w:rsid w:val="00600590"/>
    <w:rsid w:val="0060092E"/>
    <w:rsid w:val="00603552"/>
    <w:rsid w:val="006045AB"/>
    <w:rsid w:val="006053CE"/>
    <w:rsid w:val="00606BD9"/>
    <w:rsid w:val="00612590"/>
    <w:rsid w:val="00612B51"/>
    <w:rsid w:val="00612F95"/>
    <w:rsid w:val="00612FC6"/>
    <w:rsid w:val="006138FB"/>
    <w:rsid w:val="0061573F"/>
    <w:rsid w:val="00615F28"/>
    <w:rsid w:val="00616258"/>
    <w:rsid w:val="00616B80"/>
    <w:rsid w:val="00617216"/>
    <w:rsid w:val="00621592"/>
    <w:rsid w:val="00621A82"/>
    <w:rsid w:val="006227F2"/>
    <w:rsid w:val="00623990"/>
    <w:rsid w:val="006243B5"/>
    <w:rsid w:val="006248C8"/>
    <w:rsid w:val="00624BA3"/>
    <w:rsid w:val="00625C0B"/>
    <w:rsid w:val="00626F80"/>
    <w:rsid w:val="00627A94"/>
    <w:rsid w:val="006314AF"/>
    <w:rsid w:val="0063167D"/>
    <w:rsid w:val="006331C2"/>
    <w:rsid w:val="0063370E"/>
    <w:rsid w:val="006348F0"/>
    <w:rsid w:val="00637F26"/>
    <w:rsid w:val="0064076E"/>
    <w:rsid w:val="00640C7C"/>
    <w:rsid w:val="006411D1"/>
    <w:rsid w:val="00641C3C"/>
    <w:rsid w:val="00642D17"/>
    <w:rsid w:val="00642E34"/>
    <w:rsid w:val="00644B33"/>
    <w:rsid w:val="00645063"/>
    <w:rsid w:val="0064663C"/>
    <w:rsid w:val="006469FF"/>
    <w:rsid w:val="00646F04"/>
    <w:rsid w:val="00647AC7"/>
    <w:rsid w:val="00650D11"/>
    <w:rsid w:val="006518C3"/>
    <w:rsid w:val="00653C67"/>
    <w:rsid w:val="006544B3"/>
    <w:rsid w:val="0066309D"/>
    <w:rsid w:val="00664E72"/>
    <w:rsid w:val="006650D0"/>
    <w:rsid w:val="00665443"/>
    <w:rsid w:val="00665E1F"/>
    <w:rsid w:val="00665FCB"/>
    <w:rsid w:val="00666201"/>
    <w:rsid w:val="006662B8"/>
    <w:rsid w:val="0066770D"/>
    <w:rsid w:val="00670AB7"/>
    <w:rsid w:val="0067151A"/>
    <w:rsid w:val="0067159B"/>
    <w:rsid w:val="00671E62"/>
    <w:rsid w:val="0067333D"/>
    <w:rsid w:val="006747BB"/>
    <w:rsid w:val="0067718C"/>
    <w:rsid w:val="006779A1"/>
    <w:rsid w:val="00677CC0"/>
    <w:rsid w:val="006800F9"/>
    <w:rsid w:val="00680C17"/>
    <w:rsid w:val="00680EB4"/>
    <w:rsid w:val="00683374"/>
    <w:rsid w:val="0068686F"/>
    <w:rsid w:val="006876E8"/>
    <w:rsid w:val="006877F3"/>
    <w:rsid w:val="00690ADC"/>
    <w:rsid w:val="00692662"/>
    <w:rsid w:val="00693801"/>
    <w:rsid w:val="00693FA0"/>
    <w:rsid w:val="00694407"/>
    <w:rsid w:val="00694C14"/>
    <w:rsid w:val="00696868"/>
    <w:rsid w:val="00696CF9"/>
    <w:rsid w:val="006A05BA"/>
    <w:rsid w:val="006A1135"/>
    <w:rsid w:val="006A16D7"/>
    <w:rsid w:val="006A20F3"/>
    <w:rsid w:val="006A2283"/>
    <w:rsid w:val="006A4B0A"/>
    <w:rsid w:val="006A5C7F"/>
    <w:rsid w:val="006A66AD"/>
    <w:rsid w:val="006A67B2"/>
    <w:rsid w:val="006A71E1"/>
    <w:rsid w:val="006A7530"/>
    <w:rsid w:val="006A778B"/>
    <w:rsid w:val="006B161F"/>
    <w:rsid w:val="006B3246"/>
    <w:rsid w:val="006B3B5F"/>
    <w:rsid w:val="006C1179"/>
    <w:rsid w:val="006C1682"/>
    <w:rsid w:val="006C1D05"/>
    <w:rsid w:val="006C24A4"/>
    <w:rsid w:val="006C2B96"/>
    <w:rsid w:val="006C31B4"/>
    <w:rsid w:val="006C4382"/>
    <w:rsid w:val="006C4586"/>
    <w:rsid w:val="006C4F9E"/>
    <w:rsid w:val="006D0C2B"/>
    <w:rsid w:val="006D1D15"/>
    <w:rsid w:val="006D3350"/>
    <w:rsid w:val="006D3423"/>
    <w:rsid w:val="006D4F9C"/>
    <w:rsid w:val="006D5107"/>
    <w:rsid w:val="006D5959"/>
    <w:rsid w:val="006D6ADF"/>
    <w:rsid w:val="006D7F1A"/>
    <w:rsid w:val="006E0088"/>
    <w:rsid w:val="006E057C"/>
    <w:rsid w:val="006E05CD"/>
    <w:rsid w:val="006E2024"/>
    <w:rsid w:val="006E263C"/>
    <w:rsid w:val="006E2730"/>
    <w:rsid w:val="006E31E1"/>
    <w:rsid w:val="006E36B7"/>
    <w:rsid w:val="006E387A"/>
    <w:rsid w:val="006E423C"/>
    <w:rsid w:val="006F21E4"/>
    <w:rsid w:val="006F4FAF"/>
    <w:rsid w:val="006F57E1"/>
    <w:rsid w:val="006F5EAC"/>
    <w:rsid w:val="006F6A27"/>
    <w:rsid w:val="006F6BD4"/>
    <w:rsid w:val="006F7112"/>
    <w:rsid w:val="006F7922"/>
    <w:rsid w:val="00700770"/>
    <w:rsid w:val="007011E8"/>
    <w:rsid w:val="00706712"/>
    <w:rsid w:val="00706ADC"/>
    <w:rsid w:val="00707A40"/>
    <w:rsid w:val="007102EB"/>
    <w:rsid w:val="00710B44"/>
    <w:rsid w:val="00713C37"/>
    <w:rsid w:val="00714AC7"/>
    <w:rsid w:val="00715104"/>
    <w:rsid w:val="007153CD"/>
    <w:rsid w:val="00717611"/>
    <w:rsid w:val="007178A0"/>
    <w:rsid w:val="007208A1"/>
    <w:rsid w:val="00720EDC"/>
    <w:rsid w:val="007213DE"/>
    <w:rsid w:val="00721A39"/>
    <w:rsid w:val="007231C2"/>
    <w:rsid w:val="00726E5D"/>
    <w:rsid w:val="007301D3"/>
    <w:rsid w:val="00730329"/>
    <w:rsid w:val="0073158A"/>
    <w:rsid w:val="007325DC"/>
    <w:rsid w:val="00735D6C"/>
    <w:rsid w:val="007363D8"/>
    <w:rsid w:val="00736FBD"/>
    <w:rsid w:val="007401A4"/>
    <w:rsid w:val="00741BA0"/>
    <w:rsid w:val="007443F0"/>
    <w:rsid w:val="0074615E"/>
    <w:rsid w:val="007463E9"/>
    <w:rsid w:val="00747DC4"/>
    <w:rsid w:val="00751876"/>
    <w:rsid w:val="00752082"/>
    <w:rsid w:val="007527CB"/>
    <w:rsid w:val="00753FEE"/>
    <w:rsid w:val="00754073"/>
    <w:rsid w:val="007556DE"/>
    <w:rsid w:val="0075633A"/>
    <w:rsid w:val="007575E2"/>
    <w:rsid w:val="00761688"/>
    <w:rsid w:val="00761A53"/>
    <w:rsid w:val="0076280B"/>
    <w:rsid w:val="00762949"/>
    <w:rsid w:val="00763573"/>
    <w:rsid w:val="00764B9B"/>
    <w:rsid w:val="00764C04"/>
    <w:rsid w:val="007655F1"/>
    <w:rsid w:val="00765A43"/>
    <w:rsid w:val="00765D20"/>
    <w:rsid w:val="007704B1"/>
    <w:rsid w:val="007705DC"/>
    <w:rsid w:val="00771D03"/>
    <w:rsid w:val="0077223C"/>
    <w:rsid w:val="007735BE"/>
    <w:rsid w:val="00777E43"/>
    <w:rsid w:val="00780816"/>
    <w:rsid w:val="00780995"/>
    <w:rsid w:val="00782D62"/>
    <w:rsid w:val="00782EF4"/>
    <w:rsid w:val="00783217"/>
    <w:rsid w:val="0078356E"/>
    <w:rsid w:val="00784115"/>
    <w:rsid w:val="00784CCA"/>
    <w:rsid w:val="007859A1"/>
    <w:rsid w:val="007906DB"/>
    <w:rsid w:val="00790B27"/>
    <w:rsid w:val="007915E4"/>
    <w:rsid w:val="007919B7"/>
    <w:rsid w:val="00792353"/>
    <w:rsid w:val="0079236F"/>
    <w:rsid w:val="0079293A"/>
    <w:rsid w:val="007930C5"/>
    <w:rsid w:val="007935AB"/>
    <w:rsid w:val="00793C9A"/>
    <w:rsid w:val="00793FB7"/>
    <w:rsid w:val="00796472"/>
    <w:rsid w:val="007A3590"/>
    <w:rsid w:val="007A3924"/>
    <w:rsid w:val="007A4CA3"/>
    <w:rsid w:val="007A5332"/>
    <w:rsid w:val="007A60CA"/>
    <w:rsid w:val="007A6450"/>
    <w:rsid w:val="007A65E9"/>
    <w:rsid w:val="007B0B7F"/>
    <w:rsid w:val="007B0E4F"/>
    <w:rsid w:val="007B0E6B"/>
    <w:rsid w:val="007B1581"/>
    <w:rsid w:val="007B2506"/>
    <w:rsid w:val="007B26D8"/>
    <w:rsid w:val="007B6118"/>
    <w:rsid w:val="007B7953"/>
    <w:rsid w:val="007C0FEF"/>
    <w:rsid w:val="007C1E08"/>
    <w:rsid w:val="007C31C1"/>
    <w:rsid w:val="007C37FA"/>
    <w:rsid w:val="007C4970"/>
    <w:rsid w:val="007C5E84"/>
    <w:rsid w:val="007C6725"/>
    <w:rsid w:val="007C6D0B"/>
    <w:rsid w:val="007D1DA8"/>
    <w:rsid w:val="007D2D7E"/>
    <w:rsid w:val="007D345E"/>
    <w:rsid w:val="007D5176"/>
    <w:rsid w:val="007D6435"/>
    <w:rsid w:val="007E4E92"/>
    <w:rsid w:val="007F0595"/>
    <w:rsid w:val="007F0F95"/>
    <w:rsid w:val="007F1FB2"/>
    <w:rsid w:val="007F664E"/>
    <w:rsid w:val="008000C6"/>
    <w:rsid w:val="00800624"/>
    <w:rsid w:val="00802240"/>
    <w:rsid w:val="008033C1"/>
    <w:rsid w:val="008046A3"/>
    <w:rsid w:val="00804938"/>
    <w:rsid w:val="008055AA"/>
    <w:rsid w:val="00805CA5"/>
    <w:rsid w:val="008105A0"/>
    <w:rsid w:val="00813565"/>
    <w:rsid w:val="008145ED"/>
    <w:rsid w:val="00814C1C"/>
    <w:rsid w:val="00815307"/>
    <w:rsid w:val="00815BFF"/>
    <w:rsid w:val="00815C45"/>
    <w:rsid w:val="00815D78"/>
    <w:rsid w:val="008170FA"/>
    <w:rsid w:val="00820591"/>
    <w:rsid w:val="00820836"/>
    <w:rsid w:val="00822D31"/>
    <w:rsid w:val="00822ECE"/>
    <w:rsid w:val="00824B71"/>
    <w:rsid w:val="008264FD"/>
    <w:rsid w:val="008267E5"/>
    <w:rsid w:val="0082765D"/>
    <w:rsid w:val="008307CC"/>
    <w:rsid w:val="00830866"/>
    <w:rsid w:val="008311C4"/>
    <w:rsid w:val="008336BF"/>
    <w:rsid w:val="00834960"/>
    <w:rsid w:val="00834A8C"/>
    <w:rsid w:val="00834BF6"/>
    <w:rsid w:val="00835CCF"/>
    <w:rsid w:val="00835D33"/>
    <w:rsid w:val="00836FC6"/>
    <w:rsid w:val="008374E7"/>
    <w:rsid w:val="008411FD"/>
    <w:rsid w:val="00842658"/>
    <w:rsid w:val="00843595"/>
    <w:rsid w:val="008439A9"/>
    <w:rsid w:val="00845454"/>
    <w:rsid w:val="008458DB"/>
    <w:rsid w:val="00845AD9"/>
    <w:rsid w:val="008542BC"/>
    <w:rsid w:val="00855F33"/>
    <w:rsid w:val="0086139A"/>
    <w:rsid w:val="008631E8"/>
    <w:rsid w:val="00863341"/>
    <w:rsid w:val="00863D40"/>
    <w:rsid w:val="00864888"/>
    <w:rsid w:val="00867161"/>
    <w:rsid w:val="0087049C"/>
    <w:rsid w:val="0087092B"/>
    <w:rsid w:val="008716A7"/>
    <w:rsid w:val="008740B7"/>
    <w:rsid w:val="00874C0A"/>
    <w:rsid w:val="008763F2"/>
    <w:rsid w:val="00876DAF"/>
    <w:rsid w:val="00877189"/>
    <w:rsid w:val="008772E3"/>
    <w:rsid w:val="008779FF"/>
    <w:rsid w:val="00880685"/>
    <w:rsid w:val="0088071B"/>
    <w:rsid w:val="00880C06"/>
    <w:rsid w:val="00881208"/>
    <w:rsid w:val="008827C3"/>
    <w:rsid w:val="00882D73"/>
    <w:rsid w:val="00883C13"/>
    <w:rsid w:val="00886802"/>
    <w:rsid w:val="008901E4"/>
    <w:rsid w:val="00891157"/>
    <w:rsid w:val="0089188E"/>
    <w:rsid w:val="008918C8"/>
    <w:rsid w:val="0089296E"/>
    <w:rsid w:val="00896071"/>
    <w:rsid w:val="00896307"/>
    <w:rsid w:val="00896E29"/>
    <w:rsid w:val="008972C8"/>
    <w:rsid w:val="008978BD"/>
    <w:rsid w:val="008A19EC"/>
    <w:rsid w:val="008A2149"/>
    <w:rsid w:val="008A2F97"/>
    <w:rsid w:val="008A3378"/>
    <w:rsid w:val="008A501C"/>
    <w:rsid w:val="008A5A96"/>
    <w:rsid w:val="008A6A60"/>
    <w:rsid w:val="008A6D61"/>
    <w:rsid w:val="008A6D63"/>
    <w:rsid w:val="008A71FF"/>
    <w:rsid w:val="008A7A0C"/>
    <w:rsid w:val="008B1BD2"/>
    <w:rsid w:val="008B2C5C"/>
    <w:rsid w:val="008B3194"/>
    <w:rsid w:val="008B4080"/>
    <w:rsid w:val="008B4FE7"/>
    <w:rsid w:val="008B62D8"/>
    <w:rsid w:val="008B794B"/>
    <w:rsid w:val="008C30A0"/>
    <w:rsid w:val="008C3863"/>
    <w:rsid w:val="008C4B00"/>
    <w:rsid w:val="008C4BA8"/>
    <w:rsid w:val="008C57B6"/>
    <w:rsid w:val="008C57E1"/>
    <w:rsid w:val="008D26BC"/>
    <w:rsid w:val="008D4770"/>
    <w:rsid w:val="008D4DD0"/>
    <w:rsid w:val="008D7B79"/>
    <w:rsid w:val="008E1012"/>
    <w:rsid w:val="008E1EDC"/>
    <w:rsid w:val="008E2201"/>
    <w:rsid w:val="008E2FE2"/>
    <w:rsid w:val="008E3000"/>
    <w:rsid w:val="008E3735"/>
    <w:rsid w:val="008E3985"/>
    <w:rsid w:val="008E3CB9"/>
    <w:rsid w:val="008E68EC"/>
    <w:rsid w:val="008E7077"/>
    <w:rsid w:val="008E76CA"/>
    <w:rsid w:val="008E7FC2"/>
    <w:rsid w:val="008F1029"/>
    <w:rsid w:val="008F13AB"/>
    <w:rsid w:val="008F1CF9"/>
    <w:rsid w:val="008F3496"/>
    <w:rsid w:val="008F60CF"/>
    <w:rsid w:val="008F6E33"/>
    <w:rsid w:val="008F7734"/>
    <w:rsid w:val="00900CE5"/>
    <w:rsid w:val="00901398"/>
    <w:rsid w:val="009022CB"/>
    <w:rsid w:val="009028AB"/>
    <w:rsid w:val="00902A5E"/>
    <w:rsid w:val="0090371B"/>
    <w:rsid w:val="009041C1"/>
    <w:rsid w:val="00904917"/>
    <w:rsid w:val="00905A46"/>
    <w:rsid w:val="00910210"/>
    <w:rsid w:val="009121D8"/>
    <w:rsid w:val="0091392D"/>
    <w:rsid w:val="00913A00"/>
    <w:rsid w:val="00913C12"/>
    <w:rsid w:val="0091521B"/>
    <w:rsid w:val="00915364"/>
    <w:rsid w:val="0091582E"/>
    <w:rsid w:val="0091797D"/>
    <w:rsid w:val="009216E3"/>
    <w:rsid w:val="009221F1"/>
    <w:rsid w:val="009224C8"/>
    <w:rsid w:val="00925D6F"/>
    <w:rsid w:val="00926126"/>
    <w:rsid w:val="009269BC"/>
    <w:rsid w:val="0093554C"/>
    <w:rsid w:val="00935FA5"/>
    <w:rsid w:val="00937AE8"/>
    <w:rsid w:val="00941D39"/>
    <w:rsid w:val="009430B2"/>
    <w:rsid w:val="00944C00"/>
    <w:rsid w:val="009457F7"/>
    <w:rsid w:val="009460C8"/>
    <w:rsid w:val="00946E9A"/>
    <w:rsid w:val="00947947"/>
    <w:rsid w:val="009503F8"/>
    <w:rsid w:val="009504D6"/>
    <w:rsid w:val="009505A4"/>
    <w:rsid w:val="00951B58"/>
    <w:rsid w:val="00951ED6"/>
    <w:rsid w:val="009534B7"/>
    <w:rsid w:val="00955689"/>
    <w:rsid w:val="00955D5D"/>
    <w:rsid w:val="00956187"/>
    <w:rsid w:val="0095628E"/>
    <w:rsid w:val="009563F3"/>
    <w:rsid w:val="00957455"/>
    <w:rsid w:val="00961A26"/>
    <w:rsid w:val="0096214B"/>
    <w:rsid w:val="00962EC1"/>
    <w:rsid w:val="00964FF2"/>
    <w:rsid w:val="009653B2"/>
    <w:rsid w:val="00965A22"/>
    <w:rsid w:val="00965C05"/>
    <w:rsid w:val="00965C96"/>
    <w:rsid w:val="00965FCA"/>
    <w:rsid w:val="00966FF5"/>
    <w:rsid w:val="00970096"/>
    <w:rsid w:val="00970EE1"/>
    <w:rsid w:val="00972168"/>
    <w:rsid w:val="00972CAD"/>
    <w:rsid w:val="00974F8F"/>
    <w:rsid w:val="00980491"/>
    <w:rsid w:val="009810E2"/>
    <w:rsid w:val="0098129F"/>
    <w:rsid w:val="0098206F"/>
    <w:rsid w:val="00982ACF"/>
    <w:rsid w:val="00983698"/>
    <w:rsid w:val="00983B7D"/>
    <w:rsid w:val="009846B8"/>
    <w:rsid w:val="00984991"/>
    <w:rsid w:val="00985220"/>
    <w:rsid w:val="009859EF"/>
    <w:rsid w:val="00986678"/>
    <w:rsid w:val="00987C53"/>
    <w:rsid w:val="00992103"/>
    <w:rsid w:val="00995105"/>
    <w:rsid w:val="0099590E"/>
    <w:rsid w:val="00997EDE"/>
    <w:rsid w:val="009A105E"/>
    <w:rsid w:val="009A374E"/>
    <w:rsid w:val="009A3C6A"/>
    <w:rsid w:val="009A73F0"/>
    <w:rsid w:val="009A79AB"/>
    <w:rsid w:val="009B0131"/>
    <w:rsid w:val="009B1C61"/>
    <w:rsid w:val="009B4E5D"/>
    <w:rsid w:val="009B5FFA"/>
    <w:rsid w:val="009B6905"/>
    <w:rsid w:val="009C00C5"/>
    <w:rsid w:val="009C1E0A"/>
    <w:rsid w:val="009C230C"/>
    <w:rsid w:val="009C2B75"/>
    <w:rsid w:val="009C4313"/>
    <w:rsid w:val="009C52A7"/>
    <w:rsid w:val="009C5868"/>
    <w:rsid w:val="009C7418"/>
    <w:rsid w:val="009C7737"/>
    <w:rsid w:val="009C7F9F"/>
    <w:rsid w:val="009D0BD9"/>
    <w:rsid w:val="009D126F"/>
    <w:rsid w:val="009D12CC"/>
    <w:rsid w:val="009D2C3C"/>
    <w:rsid w:val="009D4052"/>
    <w:rsid w:val="009D4FD2"/>
    <w:rsid w:val="009D6525"/>
    <w:rsid w:val="009D75D1"/>
    <w:rsid w:val="009D7F12"/>
    <w:rsid w:val="009E04B1"/>
    <w:rsid w:val="009E21DD"/>
    <w:rsid w:val="009E32C2"/>
    <w:rsid w:val="009E394F"/>
    <w:rsid w:val="009E3D7A"/>
    <w:rsid w:val="009E4139"/>
    <w:rsid w:val="009E48B1"/>
    <w:rsid w:val="009E5E43"/>
    <w:rsid w:val="009F01DB"/>
    <w:rsid w:val="009F0672"/>
    <w:rsid w:val="009F1631"/>
    <w:rsid w:val="009F3012"/>
    <w:rsid w:val="009F6D2B"/>
    <w:rsid w:val="00A00528"/>
    <w:rsid w:val="00A00997"/>
    <w:rsid w:val="00A01EA0"/>
    <w:rsid w:val="00A03996"/>
    <w:rsid w:val="00A042AD"/>
    <w:rsid w:val="00A04FC6"/>
    <w:rsid w:val="00A055BD"/>
    <w:rsid w:val="00A06E02"/>
    <w:rsid w:val="00A11711"/>
    <w:rsid w:val="00A12675"/>
    <w:rsid w:val="00A1267C"/>
    <w:rsid w:val="00A129F3"/>
    <w:rsid w:val="00A13E38"/>
    <w:rsid w:val="00A147E9"/>
    <w:rsid w:val="00A153E8"/>
    <w:rsid w:val="00A15F37"/>
    <w:rsid w:val="00A17673"/>
    <w:rsid w:val="00A17FF1"/>
    <w:rsid w:val="00A20718"/>
    <w:rsid w:val="00A215D8"/>
    <w:rsid w:val="00A220BD"/>
    <w:rsid w:val="00A22672"/>
    <w:rsid w:val="00A24FE6"/>
    <w:rsid w:val="00A25595"/>
    <w:rsid w:val="00A2647A"/>
    <w:rsid w:val="00A30924"/>
    <w:rsid w:val="00A30F8F"/>
    <w:rsid w:val="00A31CD6"/>
    <w:rsid w:val="00A339FD"/>
    <w:rsid w:val="00A33F37"/>
    <w:rsid w:val="00A34302"/>
    <w:rsid w:val="00A34E3E"/>
    <w:rsid w:val="00A35083"/>
    <w:rsid w:val="00A3560B"/>
    <w:rsid w:val="00A357B1"/>
    <w:rsid w:val="00A36A1D"/>
    <w:rsid w:val="00A3734B"/>
    <w:rsid w:val="00A37497"/>
    <w:rsid w:val="00A378C7"/>
    <w:rsid w:val="00A37C88"/>
    <w:rsid w:val="00A40D3D"/>
    <w:rsid w:val="00A40EFF"/>
    <w:rsid w:val="00A43F3A"/>
    <w:rsid w:val="00A44AFF"/>
    <w:rsid w:val="00A45BC9"/>
    <w:rsid w:val="00A50B29"/>
    <w:rsid w:val="00A51ADE"/>
    <w:rsid w:val="00A52397"/>
    <w:rsid w:val="00A53D67"/>
    <w:rsid w:val="00A559CC"/>
    <w:rsid w:val="00A56735"/>
    <w:rsid w:val="00A56FC6"/>
    <w:rsid w:val="00A604ED"/>
    <w:rsid w:val="00A60826"/>
    <w:rsid w:val="00A6322E"/>
    <w:rsid w:val="00A648A5"/>
    <w:rsid w:val="00A6697F"/>
    <w:rsid w:val="00A6791C"/>
    <w:rsid w:val="00A70303"/>
    <w:rsid w:val="00A70672"/>
    <w:rsid w:val="00A726CD"/>
    <w:rsid w:val="00A73681"/>
    <w:rsid w:val="00A7417D"/>
    <w:rsid w:val="00A7420B"/>
    <w:rsid w:val="00A7443C"/>
    <w:rsid w:val="00A747B0"/>
    <w:rsid w:val="00A76C00"/>
    <w:rsid w:val="00A774ED"/>
    <w:rsid w:val="00A81177"/>
    <w:rsid w:val="00A81AB8"/>
    <w:rsid w:val="00A845EF"/>
    <w:rsid w:val="00A84D55"/>
    <w:rsid w:val="00A85840"/>
    <w:rsid w:val="00A863E2"/>
    <w:rsid w:val="00A86671"/>
    <w:rsid w:val="00A872B4"/>
    <w:rsid w:val="00A91443"/>
    <w:rsid w:val="00A91CF2"/>
    <w:rsid w:val="00A92B09"/>
    <w:rsid w:val="00A940D2"/>
    <w:rsid w:val="00A945E5"/>
    <w:rsid w:val="00A95781"/>
    <w:rsid w:val="00A97903"/>
    <w:rsid w:val="00A97FA2"/>
    <w:rsid w:val="00AA0B2C"/>
    <w:rsid w:val="00AA20A3"/>
    <w:rsid w:val="00AA29E0"/>
    <w:rsid w:val="00AA2A5E"/>
    <w:rsid w:val="00AA3896"/>
    <w:rsid w:val="00AA3B95"/>
    <w:rsid w:val="00AA511A"/>
    <w:rsid w:val="00AA6535"/>
    <w:rsid w:val="00AA66A1"/>
    <w:rsid w:val="00AA69FE"/>
    <w:rsid w:val="00AA70FB"/>
    <w:rsid w:val="00AA7C39"/>
    <w:rsid w:val="00AB0923"/>
    <w:rsid w:val="00AB09CD"/>
    <w:rsid w:val="00AB49A7"/>
    <w:rsid w:val="00AB5625"/>
    <w:rsid w:val="00AB75D7"/>
    <w:rsid w:val="00AC0538"/>
    <w:rsid w:val="00AC0FE5"/>
    <w:rsid w:val="00AC1D84"/>
    <w:rsid w:val="00AC2850"/>
    <w:rsid w:val="00AC413D"/>
    <w:rsid w:val="00AC5120"/>
    <w:rsid w:val="00AC63FF"/>
    <w:rsid w:val="00AC70E1"/>
    <w:rsid w:val="00AC749F"/>
    <w:rsid w:val="00AC78B9"/>
    <w:rsid w:val="00AD0755"/>
    <w:rsid w:val="00AD0ED2"/>
    <w:rsid w:val="00AD1FB4"/>
    <w:rsid w:val="00AD2536"/>
    <w:rsid w:val="00AD3355"/>
    <w:rsid w:val="00AD6641"/>
    <w:rsid w:val="00AE256F"/>
    <w:rsid w:val="00AF1366"/>
    <w:rsid w:val="00AF1CF7"/>
    <w:rsid w:val="00AF20B9"/>
    <w:rsid w:val="00AF38C4"/>
    <w:rsid w:val="00AF4ABD"/>
    <w:rsid w:val="00AF6613"/>
    <w:rsid w:val="00AF7594"/>
    <w:rsid w:val="00B00FE0"/>
    <w:rsid w:val="00B01789"/>
    <w:rsid w:val="00B0309D"/>
    <w:rsid w:val="00B035F2"/>
    <w:rsid w:val="00B04CAB"/>
    <w:rsid w:val="00B118F2"/>
    <w:rsid w:val="00B1207B"/>
    <w:rsid w:val="00B13296"/>
    <w:rsid w:val="00B14309"/>
    <w:rsid w:val="00B15399"/>
    <w:rsid w:val="00B15C8C"/>
    <w:rsid w:val="00B2025C"/>
    <w:rsid w:val="00B24100"/>
    <w:rsid w:val="00B27A02"/>
    <w:rsid w:val="00B30FBB"/>
    <w:rsid w:val="00B34CA4"/>
    <w:rsid w:val="00B368FD"/>
    <w:rsid w:val="00B3738B"/>
    <w:rsid w:val="00B37C31"/>
    <w:rsid w:val="00B40C57"/>
    <w:rsid w:val="00B4170B"/>
    <w:rsid w:val="00B42555"/>
    <w:rsid w:val="00B4289B"/>
    <w:rsid w:val="00B42BEB"/>
    <w:rsid w:val="00B42EE6"/>
    <w:rsid w:val="00B43735"/>
    <w:rsid w:val="00B45585"/>
    <w:rsid w:val="00B45BA1"/>
    <w:rsid w:val="00B45DBA"/>
    <w:rsid w:val="00B464DD"/>
    <w:rsid w:val="00B468BB"/>
    <w:rsid w:val="00B469A8"/>
    <w:rsid w:val="00B50FB2"/>
    <w:rsid w:val="00B52B34"/>
    <w:rsid w:val="00B55059"/>
    <w:rsid w:val="00B562F7"/>
    <w:rsid w:val="00B57699"/>
    <w:rsid w:val="00B57DD7"/>
    <w:rsid w:val="00B57FFD"/>
    <w:rsid w:val="00B61978"/>
    <w:rsid w:val="00B62CC0"/>
    <w:rsid w:val="00B62E83"/>
    <w:rsid w:val="00B63652"/>
    <w:rsid w:val="00B638A7"/>
    <w:rsid w:val="00B63D40"/>
    <w:rsid w:val="00B66C9B"/>
    <w:rsid w:val="00B671C1"/>
    <w:rsid w:val="00B714CE"/>
    <w:rsid w:val="00B71BF7"/>
    <w:rsid w:val="00B7250D"/>
    <w:rsid w:val="00B72DDF"/>
    <w:rsid w:val="00B7371E"/>
    <w:rsid w:val="00B76152"/>
    <w:rsid w:val="00B7798F"/>
    <w:rsid w:val="00B77E0A"/>
    <w:rsid w:val="00B77FB7"/>
    <w:rsid w:val="00B81A9B"/>
    <w:rsid w:val="00B82ECB"/>
    <w:rsid w:val="00B84EDF"/>
    <w:rsid w:val="00B85D00"/>
    <w:rsid w:val="00B86FF6"/>
    <w:rsid w:val="00B8778B"/>
    <w:rsid w:val="00B90511"/>
    <w:rsid w:val="00B90A6A"/>
    <w:rsid w:val="00B91452"/>
    <w:rsid w:val="00B9281B"/>
    <w:rsid w:val="00B92934"/>
    <w:rsid w:val="00B93481"/>
    <w:rsid w:val="00B94952"/>
    <w:rsid w:val="00B95B83"/>
    <w:rsid w:val="00B96DB3"/>
    <w:rsid w:val="00BA03F1"/>
    <w:rsid w:val="00BA0BFE"/>
    <w:rsid w:val="00BA0F63"/>
    <w:rsid w:val="00BA122E"/>
    <w:rsid w:val="00BA1577"/>
    <w:rsid w:val="00BA2863"/>
    <w:rsid w:val="00BA4B67"/>
    <w:rsid w:val="00BA5625"/>
    <w:rsid w:val="00BA6214"/>
    <w:rsid w:val="00BA67B9"/>
    <w:rsid w:val="00BA7775"/>
    <w:rsid w:val="00BA7F86"/>
    <w:rsid w:val="00BB04EA"/>
    <w:rsid w:val="00BB0522"/>
    <w:rsid w:val="00BB1AE7"/>
    <w:rsid w:val="00BB2DF1"/>
    <w:rsid w:val="00BB2EBD"/>
    <w:rsid w:val="00BB3CC1"/>
    <w:rsid w:val="00BB4287"/>
    <w:rsid w:val="00BB4C8F"/>
    <w:rsid w:val="00BB63E9"/>
    <w:rsid w:val="00BB75EA"/>
    <w:rsid w:val="00BC0915"/>
    <w:rsid w:val="00BC1EA1"/>
    <w:rsid w:val="00BC2DC0"/>
    <w:rsid w:val="00BC3F7B"/>
    <w:rsid w:val="00BC44B2"/>
    <w:rsid w:val="00BC5273"/>
    <w:rsid w:val="00BC59A3"/>
    <w:rsid w:val="00BC5F18"/>
    <w:rsid w:val="00BC613A"/>
    <w:rsid w:val="00BD184B"/>
    <w:rsid w:val="00BD309D"/>
    <w:rsid w:val="00BD3202"/>
    <w:rsid w:val="00BE06BA"/>
    <w:rsid w:val="00BE0BAE"/>
    <w:rsid w:val="00BE19B6"/>
    <w:rsid w:val="00BE39C3"/>
    <w:rsid w:val="00BE4569"/>
    <w:rsid w:val="00BE50A2"/>
    <w:rsid w:val="00BE5645"/>
    <w:rsid w:val="00BE74F4"/>
    <w:rsid w:val="00BF0C7B"/>
    <w:rsid w:val="00BF1CD1"/>
    <w:rsid w:val="00BF1FA7"/>
    <w:rsid w:val="00BF22EC"/>
    <w:rsid w:val="00BF25E8"/>
    <w:rsid w:val="00BF280D"/>
    <w:rsid w:val="00BF345E"/>
    <w:rsid w:val="00BF3710"/>
    <w:rsid w:val="00BF3722"/>
    <w:rsid w:val="00BF5D5E"/>
    <w:rsid w:val="00BF6F6F"/>
    <w:rsid w:val="00BF74E3"/>
    <w:rsid w:val="00BF7ABE"/>
    <w:rsid w:val="00BF7BC3"/>
    <w:rsid w:val="00C00DF4"/>
    <w:rsid w:val="00C06BB8"/>
    <w:rsid w:val="00C075D3"/>
    <w:rsid w:val="00C0775F"/>
    <w:rsid w:val="00C10B30"/>
    <w:rsid w:val="00C13AF6"/>
    <w:rsid w:val="00C13F6E"/>
    <w:rsid w:val="00C14418"/>
    <w:rsid w:val="00C14A6E"/>
    <w:rsid w:val="00C1523F"/>
    <w:rsid w:val="00C165D8"/>
    <w:rsid w:val="00C169FC"/>
    <w:rsid w:val="00C16B5D"/>
    <w:rsid w:val="00C16D58"/>
    <w:rsid w:val="00C174B9"/>
    <w:rsid w:val="00C17AD0"/>
    <w:rsid w:val="00C201D4"/>
    <w:rsid w:val="00C20257"/>
    <w:rsid w:val="00C20259"/>
    <w:rsid w:val="00C222F9"/>
    <w:rsid w:val="00C239BD"/>
    <w:rsid w:val="00C23C57"/>
    <w:rsid w:val="00C251EB"/>
    <w:rsid w:val="00C27673"/>
    <w:rsid w:val="00C308FA"/>
    <w:rsid w:val="00C30975"/>
    <w:rsid w:val="00C3154A"/>
    <w:rsid w:val="00C31C06"/>
    <w:rsid w:val="00C338B8"/>
    <w:rsid w:val="00C33F08"/>
    <w:rsid w:val="00C354C7"/>
    <w:rsid w:val="00C36559"/>
    <w:rsid w:val="00C36B2E"/>
    <w:rsid w:val="00C36C4C"/>
    <w:rsid w:val="00C40594"/>
    <w:rsid w:val="00C439CF"/>
    <w:rsid w:val="00C43FCE"/>
    <w:rsid w:val="00C45ACB"/>
    <w:rsid w:val="00C45B50"/>
    <w:rsid w:val="00C45C7F"/>
    <w:rsid w:val="00C470DA"/>
    <w:rsid w:val="00C51ACD"/>
    <w:rsid w:val="00C53731"/>
    <w:rsid w:val="00C54026"/>
    <w:rsid w:val="00C54601"/>
    <w:rsid w:val="00C54F31"/>
    <w:rsid w:val="00C55FB3"/>
    <w:rsid w:val="00C5610A"/>
    <w:rsid w:val="00C57141"/>
    <w:rsid w:val="00C64C25"/>
    <w:rsid w:val="00C65A7E"/>
    <w:rsid w:val="00C65CC6"/>
    <w:rsid w:val="00C666CA"/>
    <w:rsid w:val="00C6751A"/>
    <w:rsid w:val="00C70CB8"/>
    <w:rsid w:val="00C72971"/>
    <w:rsid w:val="00C7637A"/>
    <w:rsid w:val="00C8074E"/>
    <w:rsid w:val="00C80AE1"/>
    <w:rsid w:val="00C80BD6"/>
    <w:rsid w:val="00C819B5"/>
    <w:rsid w:val="00C81FF2"/>
    <w:rsid w:val="00C8237B"/>
    <w:rsid w:val="00C8284C"/>
    <w:rsid w:val="00C831A6"/>
    <w:rsid w:val="00C846C6"/>
    <w:rsid w:val="00C853F0"/>
    <w:rsid w:val="00C8614E"/>
    <w:rsid w:val="00C87320"/>
    <w:rsid w:val="00C8773B"/>
    <w:rsid w:val="00C9048B"/>
    <w:rsid w:val="00C90874"/>
    <w:rsid w:val="00C91A0E"/>
    <w:rsid w:val="00C92BA0"/>
    <w:rsid w:val="00C92C0C"/>
    <w:rsid w:val="00C93B98"/>
    <w:rsid w:val="00C94E6B"/>
    <w:rsid w:val="00C96DBE"/>
    <w:rsid w:val="00C978E2"/>
    <w:rsid w:val="00CA0B03"/>
    <w:rsid w:val="00CA0EAE"/>
    <w:rsid w:val="00CA12C2"/>
    <w:rsid w:val="00CA171B"/>
    <w:rsid w:val="00CA19E5"/>
    <w:rsid w:val="00CA3CEC"/>
    <w:rsid w:val="00CA54E2"/>
    <w:rsid w:val="00CA6844"/>
    <w:rsid w:val="00CA787E"/>
    <w:rsid w:val="00CB0347"/>
    <w:rsid w:val="00CB2590"/>
    <w:rsid w:val="00CB3C8F"/>
    <w:rsid w:val="00CB4BC9"/>
    <w:rsid w:val="00CB5021"/>
    <w:rsid w:val="00CB6039"/>
    <w:rsid w:val="00CB6365"/>
    <w:rsid w:val="00CB64A9"/>
    <w:rsid w:val="00CB6C36"/>
    <w:rsid w:val="00CC06F1"/>
    <w:rsid w:val="00CC0AFC"/>
    <w:rsid w:val="00CC2BF2"/>
    <w:rsid w:val="00CC3F79"/>
    <w:rsid w:val="00CC45C7"/>
    <w:rsid w:val="00CC4916"/>
    <w:rsid w:val="00CC640E"/>
    <w:rsid w:val="00CC7D4F"/>
    <w:rsid w:val="00CC7F4A"/>
    <w:rsid w:val="00CD178B"/>
    <w:rsid w:val="00CD21DE"/>
    <w:rsid w:val="00CD333B"/>
    <w:rsid w:val="00CD3CB3"/>
    <w:rsid w:val="00CD462A"/>
    <w:rsid w:val="00CD55CC"/>
    <w:rsid w:val="00CD5BA7"/>
    <w:rsid w:val="00CD67D2"/>
    <w:rsid w:val="00CE0AE9"/>
    <w:rsid w:val="00CE14EB"/>
    <w:rsid w:val="00CE18C3"/>
    <w:rsid w:val="00CE2480"/>
    <w:rsid w:val="00CE737C"/>
    <w:rsid w:val="00CE7BFB"/>
    <w:rsid w:val="00CF0045"/>
    <w:rsid w:val="00CF00EE"/>
    <w:rsid w:val="00CF091C"/>
    <w:rsid w:val="00CF1848"/>
    <w:rsid w:val="00CF2E73"/>
    <w:rsid w:val="00CF3373"/>
    <w:rsid w:val="00CF4372"/>
    <w:rsid w:val="00CF51F7"/>
    <w:rsid w:val="00CF5E39"/>
    <w:rsid w:val="00CF6AC0"/>
    <w:rsid w:val="00D022EA"/>
    <w:rsid w:val="00D02FC8"/>
    <w:rsid w:val="00D04B57"/>
    <w:rsid w:val="00D050CF"/>
    <w:rsid w:val="00D057D5"/>
    <w:rsid w:val="00D06FD7"/>
    <w:rsid w:val="00D10167"/>
    <w:rsid w:val="00D1105F"/>
    <w:rsid w:val="00D11FCD"/>
    <w:rsid w:val="00D136D3"/>
    <w:rsid w:val="00D13EEA"/>
    <w:rsid w:val="00D141B4"/>
    <w:rsid w:val="00D148A4"/>
    <w:rsid w:val="00D15D6E"/>
    <w:rsid w:val="00D16058"/>
    <w:rsid w:val="00D179EC"/>
    <w:rsid w:val="00D20E38"/>
    <w:rsid w:val="00D220BC"/>
    <w:rsid w:val="00D22632"/>
    <w:rsid w:val="00D22A3E"/>
    <w:rsid w:val="00D22E04"/>
    <w:rsid w:val="00D25A1C"/>
    <w:rsid w:val="00D26B11"/>
    <w:rsid w:val="00D26F82"/>
    <w:rsid w:val="00D2751D"/>
    <w:rsid w:val="00D27879"/>
    <w:rsid w:val="00D30B41"/>
    <w:rsid w:val="00D33051"/>
    <w:rsid w:val="00D337BE"/>
    <w:rsid w:val="00D34096"/>
    <w:rsid w:val="00D3455D"/>
    <w:rsid w:val="00D36EFC"/>
    <w:rsid w:val="00D37391"/>
    <w:rsid w:val="00D37A24"/>
    <w:rsid w:val="00D41EC2"/>
    <w:rsid w:val="00D42D69"/>
    <w:rsid w:val="00D43AA7"/>
    <w:rsid w:val="00D43E0F"/>
    <w:rsid w:val="00D440BF"/>
    <w:rsid w:val="00D4502B"/>
    <w:rsid w:val="00D45A1A"/>
    <w:rsid w:val="00D5196D"/>
    <w:rsid w:val="00D547E8"/>
    <w:rsid w:val="00D55B7E"/>
    <w:rsid w:val="00D55E66"/>
    <w:rsid w:val="00D57844"/>
    <w:rsid w:val="00D6363D"/>
    <w:rsid w:val="00D63F6A"/>
    <w:rsid w:val="00D64AA2"/>
    <w:rsid w:val="00D665CD"/>
    <w:rsid w:val="00D66E5F"/>
    <w:rsid w:val="00D67796"/>
    <w:rsid w:val="00D70252"/>
    <w:rsid w:val="00D70343"/>
    <w:rsid w:val="00D713E2"/>
    <w:rsid w:val="00D71C13"/>
    <w:rsid w:val="00D73240"/>
    <w:rsid w:val="00D732B2"/>
    <w:rsid w:val="00D75AC7"/>
    <w:rsid w:val="00D75AF0"/>
    <w:rsid w:val="00D75F14"/>
    <w:rsid w:val="00D77510"/>
    <w:rsid w:val="00D77C76"/>
    <w:rsid w:val="00D77EF6"/>
    <w:rsid w:val="00D80E6E"/>
    <w:rsid w:val="00D821CC"/>
    <w:rsid w:val="00D82D95"/>
    <w:rsid w:val="00D832A2"/>
    <w:rsid w:val="00D834FC"/>
    <w:rsid w:val="00D8380C"/>
    <w:rsid w:val="00D8516A"/>
    <w:rsid w:val="00D85F59"/>
    <w:rsid w:val="00D85FE1"/>
    <w:rsid w:val="00D86217"/>
    <w:rsid w:val="00D907E8"/>
    <w:rsid w:val="00D92692"/>
    <w:rsid w:val="00D941DA"/>
    <w:rsid w:val="00D94F26"/>
    <w:rsid w:val="00D96235"/>
    <w:rsid w:val="00D96342"/>
    <w:rsid w:val="00D97042"/>
    <w:rsid w:val="00D9755C"/>
    <w:rsid w:val="00DA0857"/>
    <w:rsid w:val="00DA2E54"/>
    <w:rsid w:val="00DA3510"/>
    <w:rsid w:val="00DA3844"/>
    <w:rsid w:val="00DA3969"/>
    <w:rsid w:val="00DA4723"/>
    <w:rsid w:val="00DA48C1"/>
    <w:rsid w:val="00DA4DB2"/>
    <w:rsid w:val="00DA53CB"/>
    <w:rsid w:val="00DA6B70"/>
    <w:rsid w:val="00DA77FF"/>
    <w:rsid w:val="00DB0B88"/>
    <w:rsid w:val="00DB12E9"/>
    <w:rsid w:val="00DB1340"/>
    <w:rsid w:val="00DB1859"/>
    <w:rsid w:val="00DB21F3"/>
    <w:rsid w:val="00DB3243"/>
    <w:rsid w:val="00DB5395"/>
    <w:rsid w:val="00DB6073"/>
    <w:rsid w:val="00DB65C1"/>
    <w:rsid w:val="00DB6974"/>
    <w:rsid w:val="00DB7994"/>
    <w:rsid w:val="00DC1963"/>
    <w:rsid w:val="00DC2563"/>
    <w:rsid w:val="00DC496B"/>
    <w:rsid w:val="00DC4B6F"/>
    <w:rsid w:val="00DC559A"/>
    <w:rsid w:val="00DC603C"/>
    <w:rsid w:val="00DC6A2D"/>
    <w:rsid w:val="00DC6C76"/>
    <w:rsid w:val="00DC7BBB"/>
    <w:rsid w:val="00DD0980"/>
    <w:rsid w:val="00DD0C6A"/>
    <w:rsid w:val="00DD185A"/>
    <w:rsid w:val="00DD3A22"/>
    <w:rsid w:val="00DD55D7"/>
    <w:rsid w:val="00DD5649"/>
    <w:rsid w:val="00DD6BA0"/>
    <w:rsid w:val="00DD6C19"/>
    <w:rsid w:val="00DD7817"/>
    <w:rsid w:val="00DD7FD9"/>
    <w:rsid w:val="00DE1EDA"/>
    <w:rsid w:val="00DE3228"/>
    <w:rsid w:val="00DE3C59"/>
    <w:rsid w:val="00DE4C57"/>
    <w:rsid w:val="00DE6DAF"/>
    <w:rsid w:val="00DF06AC"/>
    <w:rsid w:val="00DF2FBB"/>
    <w:rsid w:val="00DF340E"/>
    <w:rsid w:val="00DF3788"/>
    <w:rsid w:val="00DF42A0"/>
    <w:rsid w:val="00DF5127"/>
    <w:rsid w:val="00DF61B7"/>
    <w:rsid w:val="00DF74ED"/>
    <w:rsid w:val="00DF7F92"/>
    <w:rsid w:val="00E0074C"/>
    <w:rsid w:val="00E014EC"/>
    <w:rsid w:val="00E01FB4"/>
    <w:rsid w:val="00E0271F"/>
    <w:rsid w:val="00E0285B"/>
    <w:rsid w:val="00E03E68"/>
    <w:rsid w:val="00E04ADA"/>
    <w:rsid w:val="00E10930"/>
    <w:rsid w:val="00E1176B"/>
    <w:rsid w:val="00E11AFA"/>
    <w:rsid w:val="00E12787"/>
    <w:rsid w:val="00E143BB"/>
    <w:rsid w:val="00E15680"/>
    <w:rsid w:val="00E16A35"/>
    <w:rsid w:val="00E16DE6"/>
    <w:rsid w:val="00E17ECC"/>
    <w:rsid w:val="00E20A73"/>
    <w:rsid w:val="00E20F40"/>
    <w:rsid w:val="00E21D98"/>
    <w:rsid w:val="00E23289"/>
    <w:rsid w:val="00E24680"/>
    <w:rsid w:val="00E246C5"/>
    <w:rsid w:val="00E24FCB"/>
    <w:rsid w:val="00E26010"/>
    <w:rsid w:val="00E26E69"/>
    <w:rsid w:val="00E31529"/>
    <w:rsid w:val="00E31947"/>
    <w:rsid w:val="00E31B77"/>
    <w:rsid w:val="00E321CE"/>
    <w:rsid w:val="00E32930"/>
    <w:rsid w:val="00E3326F"/>
    <w:rsid w:val="00E33A59"/>
    <w:rsid w:val="00E34327"/>
    <w:rsid w:val="00E36488"/>
    <w:rsid w:val="00E36C9C"/>
    <w:rsid w:val="00E36CF7"/>
    <w:rsid w:val="00E37D80"/>
    <w:rsid w:val="00E406F7"/>
    <w:rsid w:val="00E4074F"/>
    <w:rsid w:val="00E40754"/>
    <w:rsid w:val="00E409A7"/>
    <w:rsid w:val="00E4138E"/>
    <w:rsid w:val="00E42EE5"/>
    <w:rsid w:val="00E43AB4"/>
    <w:rsid w:val="00E44A20"/>
    <w:rsid w:val="00E44D48"/>
    <w:rsid w:val="00E46CCD"/>
    <w:rsid w:val="00E46F90"/>
    <w:rsid w:val="00E50F3B"/>
    <w:rsid w:val="00E51C23"/>
    <w:rsid w:val="00E52112"/>
    <w:rsid w:val="00E52C20"/>
    <w:rsid w:val="00E568BE"/>
    <w:rsid w:val="00E5778D"/>
    <w:rsid w:val="00E613A8"/>
    <w:rsid w:val="00E61D5C"/>
    <w:rsid w:val="00E62CFB"/>
    <w:rsid w:val="00E636DD"/>
    <w:rsid w:val="00E63886"/>
    <w:rsid w:val="00E65487"/>
    <w:rsid w:val="00E65815"/>
    <w:rsid w:val="00E659E2"/>
    <w:rsid w:val="00E670BB"/>
    <w:rsid w:val="00E6747C"/>
    <w:rsid w:val="00E67C76"/>
    <w:rsid w:val="00E7004B"/>
    <w:rsid w:val="00E7050E"/>
    <w:rsid w:val="00E71E23"/>
    <w:rsid w:val="00E730D5"/>
    <w:rsid w:val="00E73C4D"/>
    <w:rsid w:val="00E749F2"/>
    <w:rsid w:val="00E74CC3"/>
    <w:rsid w:val="00E75734"/>
    <w:rsid w:val="00E75993"/>
    <w:rsid w:val="00E75B5A"/>
    <w:rsid w:val="00E75D0A"/>
    <w:rsid w:val="00E772C2"/>
    <w:rsid w:val="00E77958"/>
    <w:rsid w:val="00E81906"/>
    <w:rsid w:val="00E824B6"/>
    <w:rsid w:val="00E82843"/>
    <w:rsid w:val="00E82A85"/>
    <w:rsid w:val="00E82C22"/>
    <w:rsid w:val="00E832CF"/>
    <w:rsid w:val="00E834F3"/>
    <w:rsid w:val="00E83C02"/>
    <w:rsid w:val="00E83CC9"/>
    <w:rsid w:val="00E84D5E"/>
    <w:rsid w:val="00E84DCD"/>
    <w:rsid w:val="00E85885"/>
    <w:rsid w:val="00E85A09"/>
    <w:rsid w:val="00E86664"/>
    <w:rsid w:val="00E87507"/>
    <w:rsid w:val="00E87A3B"/>
    <w:rsid w:val="00E90893"/>
    <w:rsid w:val="00E914AC"/>
    <w:rsid w:val="00E915E7"/>
    <w:rsid w:val="00E91F93"/>
    <w:rsid w:val="00E92F13"/>
    <w:rsid w:val="00E9386B"/>
    <w:rsid w:val="00E93EE1"/>
    <w:rsid w:val="00E9431D"/>
    <w:rsid w:val="00E959CD"/>
    <w:rsid w:val="00E97BC8"/>
    <w:rsid w:val="00EA191E"/>
    <w:rsid w:val="00EA53B5"/>
    <w:rsid w:val="00EA5CB4"/>
    <w:rsid w:val="00EA64DE"/>
    <w:rsid w:val="00EA7BFB"/>
    <w:rsid w:val="00EB0DFF"/>
    <w:rsid w:val="00EB10AD"/>
    <w:rsid w:val="00EB1BB6"/>
    <w:rsid w:val="00EB248C"/>
    <w:rsid w:val="00EB2FFE"/>
    <w:rsid w:val="00EB3C3F"/>
    <w:rsid w:val="00EB4133"/>
    <w:rsid w:val="00EB4D41"/>
    <w:rsid w:val="00EB620D"/>
    <w:rsid w:val="00EB7311"/>
    <w:rsid w:val="00EC04D0"/>
    <w:rsid w:val="00EC0FAD"/>
    <w:rsid w:val="00EC150F"/>
    <w:rsid w:val="00EC22AF"/>
    <w:rsid w:val="00EC3883"/>
    <w:rsid w:val="00EC4793"/>
    <w:rsid w:val="00EC504E"/>
    <w:rsid w:val="00EC5162"/>
    <w:rsid w:val="00EC75BE"/>
    <w:rsid w:val="00EC7B36"/>
    <w:rsid w:val="00ED19B2"/>
    <w:rsid w:val="00ED32D2"/>
    <w:rsid w:val="00ED4A60"/>
    <w:rsid w:val="00ED4BA9"/>
    <w:rsid w:val="00ED650D"/>
    <w:rsid w:val="00EE0E20"/>
    <w:rsid w:val="00EE261F"/>
    <w:rsid w:val="00EE27EB"/>
    <w:rsid w:val="00EE48BE"/>
    <w:rsid w:val="00EE50B2"/>
    <w:rsid w:val="00EE5964"/>
    <w:rsid w:val="00EE62BA"/>
    <w:rsid w:val="00EE7EE2"/>
    <w:rsid w:val="00EF0A3E"/>
    <w:rsid w:val="00EF226D"/>
    <w:rsid w:val="00EF2652"/>
    <w:rsid w:val="00EF4560"/>
    <w:rsid w:val="00EF6EE1"/>
    <w:rsid w:val="00F00E3F"/>
    <w:rsid w:val="00F01380"/>
    <w:rsid w:val="00F0156B"/>
    <w:rsid w:val="00F01C96"/>
    <w:rsid w:val="00F01D5E"/>
    <w:rsid w:val="00F025C7"/>
    <w:rsid w:val="00F02D05"/>
    <w:rsid w:val="00F03D1E"/>
    <w:rsid w:val="00F04CC1"/>
    <w:rsid w:val="00F05F92"/>
    <w:rsid w:val="00F060D5"/>
    <w:rsid w:val="00F06111"/>
    <w:rsid w:val="00F10465"/>
    <w:rsid w:val="00F11975"/>
    <w:rsid w:val="00F11E45"/>
    <w:rsid w:val="00F124D7"/>
    <w:rsid w:val="00F13C16"/>
    <w:rsid w:val="00F13C66"/>
    <w:rsid w:val="00F1403D"/>
    <w:rsid w:val="00F176FC"/>
    <w:rsid w:val="00F17B59"/>
    <w:rsid w:val="00F17BD3"/>
    <w:rsid w:val="00F2018D"/>
    <w:rsid w:val="00F20EE1"/>
    <w:rsid w:val="00F22F41"/>
    <w:rsid w:val="00F24DD8"/>
    <w:rsid w:val="00F2681B"/>
    <w:rsid w:val="00F27148"/>
    <w:rsid w:val="00F27BE3"/>
    <w:rsid w:val="00F30A53"/>
    <w:rsid w:val="00F30AC9"/>
    <w:rsid w:val="00F30B1A"/>
    <w:rsid w:val="00F31513"/>
    <w:rsid w:val="00F33017"/>
    <w:rsid w:val="00F330F5"/>
    <w:rsid w:val="00F337FF"/>
    <w:rsid w:val="00F33E70"/>
    <w:rsid w:val="00F36D16"/>
    <w:rsid w:val="00F36FC5"/>
    <w:rsid w:val="00F37ECD"/>
    <w:rsid w:val="00F40B9B"/>
    <w:rsid w:val="00F40EFF"/>
    <w:rsid w:val="00F41E9F"/>
    <w:rsid w:val="00F44142"/>
    <w:rsid w:val="00F441F6"/>
    <w:rsid w:val="00F45179"/>
    <w:rsid w:val="00F47F31"/>
    <w:rsid w:val="00F50C56"/>
    <w:rsid w:val="00F515E6"/>
    <w:rsid w:val="00F51F88"/>
    <w:rsid w:val="00F52BA2"/>
    <w:rsid w:val="00F56D80"/>
    <w:rsid w:val="00F61965"/>
    <w:rsid w:val="00F622E8"/>
    <w:rsid w:val="00F62B1B"/>
    <w:rsid w:val="00F62F15"/>
    <w:rsid w:val="00F63721"/>
    <w:rsid w:val="00F64BF3"/>
    <w:rsid w:val="00F64CB8"/>
    <w:rsid w:val="00F665C4"/>
    <w:rsid w:val="00F6674B"/>
    <w:rsid w:val="00F67B56"/>
    <w:rsid w:val="00F72112"/>
    <w:rsid w:val="00F731AB"/>
    <w:rsid w:val="00F73D37"/>
    <w:rsid w:val="00F7430C"/>
    <w:rsid w:val="00F75597"/>
    <w:rsid w:val="00F75DE8"/>
    <w:rsid w:val="00F77083"/>
    <w:rsid w:val="00F774D6"/>
    <w:rsid w:val="00F800A2"/>
    <w:rsid w:val="00F8173B"/>
    <w:rsid w:val="00F83152"/>
    <w:rsid w:val="00F8329C"/>
    <w:rsid w:val="00F838C8"/>
    <w:rsid w:val="00F83AC6"/>
    <w:rsid w:val="00F84C8D"/>
    <w:rsid w:val="00F8623C"/>
    <w:rsid w:val="00F86399"/>
    <w:rsid w:val="00F86658"/>
    <w:rsid w:val="00F90102"/>
    <w:rsid w:val="00F91199"/>
    <w:rsid w:val="00F91DF2"/>
    <w:rsid w:val="00F93EDE"/>
    <w:rsid w:val="00F94336"/>
    <w:rsid w:val="00F9579B"/>
    <w:rsid w:val="00F97224"/>
    <w:rsid w:val="00F97307"/>
    <w:rsid w:val="00FA0187"/>
    <w:rsid w:val="00FA0ED8"/>
    <w:rsid w:val="00FA1519"/>
    <w:rsid w:val="00FA2019"/>
    <w:rsid w:val="00FA3BE9"/>
    <w:rsid w:val="00FA4166"/>
    <w:rsid w:val="00FB19AB"/>
    <w:rsid w:val="00FB1EF5"/>
    <w:rsid w:val="00FB258B"/>
    <w:rsid w:val="00FB3483"/>
    <w:rsid w:val="00FB50F7"/>
    <w:rsid w:val="00FB6F4D"/>
    <w:rsid w:val="00FC1DE0"/>
    <w:rsid w:val="00FC229A"/>
    <w:rsid w:val="00FC4C06"/>
    <w:rsid w:val="00FC4C07"/>
    <w:rsid w:val="00FC4E8D"/>
    <w:rsid w:val="00FC774B"/>
    <w:rsid w:val="00FC7A1B"/>
    <w:rsid w:val="00FD0135"/>
    <w:rsid w:val="00FD21FB"/>
    <w:rsid w:val="00FD3614"/>
    <w:rsid w:val="00FD3D7F"/>
    <w:rsid w:val="00FD4774"/>
    <w:rsid w:val="00FD59BA"/>
    <w:rsid w:val="00FD62B6"/>
    <w:rsid w:val="00FD6EFA"/>
    <w:rsid w:val="00FD7B8E"/>
    <w:rsid w:val="00FE1AC2"/>
    <w:rsid w:val="00FE3A40"/>
    <w:rsid w:val="00FE3C7B"/>
    <w:rsid w:val="00FE4148"/>
    <w:rsid w:val="00FE4A8A"/>
    <w:rsid w:val="00FE633E"/>
    <w:rsid w:val="00FE687F"/>
    <w:rsid w:val="00FE74F3"/>
    <w:rsid w:val="00FE78FD"/>
    <w:rsid w:val="00FF08FA"/>
    <w:rsid w:val="00FF510D"/>
    <w:rsid w:val="00FF52C5"/>
    <w:rsid w:val="00FF6096"/>
    <w:rsid w:val="00FF6A50"/>
    <w:rsid w:val="00FF7DFE"/>
    <w:rsid w:val="01AD4333"/>
    <w:rsid w:val="02220461"/>
    <w:rsid w:val="04374C90"/>
    <w:rsid w:val="047CD58E"/>
    <w:rsid w:val="0493FAA1"/>
    <w:rsid w:val="04B6D06E"/>
    <w:rsid w:val="05C0D0B3"/>
    <w:rsid w:val="06A5CA01"/>
    <w:rsid w:val="0A795DC1"/>
    <w:rsid w:val="0AE68A1B"/>
    <w:rsid w:val="0AFB5E19"/>
    <w:rsid w:val="0B1CD5E9"/>
    <w:rsid w:val="0B359B52"/>
    <w:rsid w:val="0C293618"/>
    <w:rsid w:val="0C425E75"/>
    <w:rsid w:val="0F956D1A"/>
    <w:rsid w:val="10AB3AD2"/>
    <w:rsid w:val="1200F56E"/>
    <w:rsid w:val="1298779C"/>
    <w:rsid w:val="1A6D1626"/>
    <w:rsid w:val="1A9AA7BA"/>
    <w:rsid w:val="1B20BC42"/>
    <w:rsid w:val="1C52B016"/>
    <w:rsid w:val="1CB01E87"/>
    <w:rsid w:val="1CCB4A96"/>
    <w:rsid w:val="1E6C576F"/>
    <w:rsid w:val="1EA721E0"/>
    <w:rsid w:val="1ECEED36"/>
    <w:rsid w:val="1F13DAF0"/>
    <w:rsid w:val="1F6D62CB"/>
    <w:rsid w:val="20C6DA75"/>
    <w:rsid w:val="2188B0ED"/>
    <w:rsid w:val="21C99437"/>
    <w:rsid w:val="222C7E76"/>
    <w:rsid w:val="2247E545"/>
    <w:rsid w:val="23628AA9"/>
    <w:rsid w:val="25C21F16"/>
    <w:rsid w:val="2617CD31"/>
    <w:rsid w:val="2644C59D"/>
    <w:rsid w:val="2649A0DC"/>
    <w:rsid w:val="26ACCEC8"/>
    <w:rsid w:val="26DC36F1"/>
    <w:rsid w:val="27DFF511"/>
    <w:rsid w:val="28681C29"/>
    <w:rsid w:val="2B7BBE56"/>
    <w:rsid w:val="2D2D9EEE"/>
    <w:rsid w:val="2F74527E"/>
    <w:rsid w:val="2F89E3A5"/>
    <w:rsid w:val="3290FE02"/>
    <w:rsid w:val="330F9D46"/>
    <w:rsid w:val="3310D455"/>
    <w:rsid w:val="33FF1559"/>
    <w:rsid w:val="387AB86F"/>
    <w:rsid w:val="39395D89"/>
    <w:rsid w:val="39982C37"/>
    <w:rsid w:val="39C8F6BD"/>
    <w:rsid w:val="3A2F0858"/>
    <w:rsid w:val="3A615DD3"/>
    <w:rsid w:val="3A659CDB"/>
    <w:rsid w:val="3C9E2E9E"/>
    <w:rsid w:val="3E0CCEAC"/>
    <w:rsid w:val="3EEBAEB7"/>
    <w:rsid w:val="3F15569C"/>
    <w:rsid w:val="3FE0F7F2"/>
    <w:rsid w:val="401AE2B0"/>
    <w:rsid w:val="40EFAE78"/>
    <w:rsid w:val="42C626F0"/>
    <w:rsid w:val="43A1D207"/>
    <w:rsid w:val="457CEC19"/>
    <w:rsid w:val="466D1638"/>
    <w:rsid w:val="4676C458"/>
    <w:rsid w:val="46E77BD5"/>
    <w:rsid w:val="488CC075"/>
    <w:rsid w:val="49D92146"/>
    <w:rsid w:val="4AFE2A07"/>
    <w:rsid w:val="4C376FBD"/>
    <w:rsid w:val="4EDC00AB"/>
    <w:rsid w:val="4F8FC822"/>
    <w:rsid w:val="4FC6B05D"/>
    <w:rsid w:val="4FD847A1"/>
    <w:rsid w:val="51E57E40"/>
    <w:rsid w:val="5213A16D"/>
    <w:rsid w:val="52ABDDFF"/>
    <w:rsid w:val="52BBF6C7"/>
    <w:rsid w:val="532F981C"/>
    <w:rsid w:val="5381CD80"/>
    <w:rsid w:val="53CC40C7"/>
    <w:rsid w:val="53D9A51D"/>
    <w:rsid w:val="54BBC4AB"/>
    <w:rsid w:val="560918A9"/>
    <w:rsid w:val="5AA54978"/>
    <w:rsid w:val="617395A1"/>
    <w:rsid w:val="618CAC7E"/>
    <w:rsid w:val="652AEAAB"/>
    <w:rsid w:val="65811C22"/>
    <w:rsid w:val="688291D5"/>
    <w:rsid w:val="6897B676"/>
    <w:rsid w:val="68E82D98"/>
    <w:rsid w:val="6B1A6667"/>
    <w:rsid w:val="6B2A295B"/>
    <w:rsid w:val="6C2E2EEF"/>
    <w:rsid w:val="6C3E4468"/>
    <w:rsid w:val="6C549D6C"/>
    <w:rsid w:val="6D568493"/>
    <w:rsid w:val="6E2C676C"/>
    <w:rsid w:val="6E520729"/>
    <w:rsid w:val="6FCE0B8A"/>
    <w:rsid w:val="71A19CC7"/>
    <w:rsid w:val="721009F4"/>
    <w:rsid w:val="749D2B9B"/>
    <w:rsid w:val="752C22A4"/>
    <w:rsid w:val="779E1717"/>
    <w:rsid w:val="77AACB47"/>
    <w:rsid w:val="787AD7D2"/>
    <w:rsid w:val="7B3877B7"/>
    <w:rsid w:val="7C3BB7A3"/>
    <w:rsid w:val="7DEE1CC7"/>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9B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ko-K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85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418"/>
    <w:pPr>
      <w:tabs>
        <w:tab w:val="center" w:pos="4680"/>
        <w:tab w:val="right" w:pos="9360"/>
      </w:tabs>
    </w:pPr>
  </w:style>
  <w:style w:type="character" w:customStyle="1" w:styleId="HeaderChar">
    <w:name w:val="Header Char"/>
    <w:basedOn w:val="DefaultParagraphFont"/>
    <w:link w:val="Header"/>
    <w:uiPriority w:val="99"/>
    <w:rsid w:val="009C7418"/>
  </w:style>
  <w:style w:type="paragraph" w:styleId="Footer">
    <w:name w:val="footer"/>
    <w:basedOn w:val="Normal"/>
    <w:link w:val="FooterChar"/>
    <w:uiPriority w:val="99"/>
    <w:unhideWhenUsed/>
    <w:rsid w:val="009C7418"/>
    <w:pPr>
      <w:tabs>
        <w:tab w:val="center" w:pos="4680"/>
        <w:tab w:val="right" w:pos="9360"/>
      </w:tabs>
    </w:pPr>
  </w:style>
  <w:style w:type="character" w:customStyle="1" w:styleId="FooterChar">
    <w:name w:val="Footer Char"/>
    <w:basedOn w:val="DefaultParagraphFont"/>
    <w:link w:val="Footer"/>
    <w:uiPriority w:val="99"/>
    <w:rsid w:val="009C7418"/>
  </w:style>
  <w:style w:type="paragraph" w:styleId="ListParagraph">
    <w:name w:val="List Paragraph"/>
    <w:basedOn w:val="Normal"/>
    <w:uiPriority w:val="34"/>
    <w:qFormat/>
    <w:rsid w:val="00126286"/>
    <w:pPr>
      <w:ind w:left="720"/>
      <w:contextualSpacing/>
    </w:pPr>
  </w:style>
  <w:style w:type="character" w:styleId="Hyperlink">
    <w:name w:val="Hyperlink"/>
    <w:basedOn w:val="DefaultParagraphFont"/>
    <w:uiPriority w:val="99"/>
    <w:unhideWhenUsed/>
    <w:rsid w:val="00126286"/>
    <w:rPr>
      <w:color w:val="0000FF"/>
      <w:u w:val="single"/>
    </w:rPr>
  </w:style>
  <w:style w:type="character" w:customStyle="1" w:styleId="UnresolvedMention1">
    <w:name w:val="Unresolved Mention1"/>
    <w:basedOn w:val="DefaultParagraphFont"/>
    <w:uiPriority w:val="99"/>
    <w:semiHidden/>
    <w:unhideWhenUsed/>
    <w:rsid w:val="00307C11"/>
    <w:rPr>
      <w:color w:val="605E5C"/>
      <w:shd w:val="clear" w:color="auto" w:fill="E1DFDD"/>
    </w:rPr>
  </w:style>
  <w:style w:type="character" w:styleId="PageNumber">
    <w:name w:val="page number"/>
    <w:basedOn w:val="DefaultParagraphFont"/>
    <w:uiPriority w:val="99"/>
    <w:semiHidden/>
    <w:unhideWhenUsed/>
    <w:rsid w:val="001E341E"/>
  </w:style>
  <w:style w:type="character" w:customStyle="1" w:styleId="Heading1Char">
    <w:name w:val="Heading 1 Char"/>
    <w:basedOn w:val="DefaultParagraphFont"/>
    <w:link w:val="Heading1"/>
    <w:uiPriority w:val="9"/>
    <w:rsid w:val="00DB185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B1859"/>
    <w:pPr>
      <w:spacing w:before="480" w:line="276" w:lineRule="auto"/>
      <w:outlineLvl w:val="9"/>
    </w:pPr>
    <w:rPr>
      <w:b/>
      <w:bCs/>
      <w:sz w:val="28"/>
      <w:szCs w:val="28"/>
      <w:lang w:eastAsia="en-US" w:bidi="ar-SA"/>
    </w:rPr>
  </w:style>
  <w:style w:type="paragraph" w:styleId="TOC1">
    <w:name w:val="toc 1"/>
    <w:basedOn w:val="Normal"/>
    <w:next w:val="Normal"/>
    <w:autoRedefine/>
    <w:uiPriority w:val="39"/>
    <w:unhideWhenUsed/>
    <w:rsid w:val="00DB1859"/>
    <w:pPr>
      <w:spacing w:before="120"/>
    </w:pPr>
    <w:rPr>
      <w:b/>
      <w:bCs/>
      <w:i/>
      <w:iCs/>
    </w:rPr>
  </w:style>
  <w:style w:type="paragraph" w:styleId="TOC2">
    <w:name w:val="toc 2"/>
    <w:basedOn w:val="Normal"/>
    <w:next w:val="Normal"/>
    <w:autoRedefine/>
    <w:uiPriority w:val="39"/>
    <w:semiHidden/>
    <w:unhideWhenUsed/>
    <w:rsid w:val="00DB1859"/>
    <w:pPr>
      <w:spacing w:before="120"/>
      <w:ind w:left="240"/>
    </w:pPr>
    <w:rPr>
      <w:b/>
      <w:bCs/>
      <w:sz w:val="22"/>
      <w:szCs w:val="22"/>
    </w:rPr>
  </w:style>
  <w:style w:type="paragraph" w:styleId="TOC3">
    <w:name w:val="toc 3"/>
    <w:basedOn w:val="Normal"/>
    <w:next w:val="Normal"/>
    <w:autoRedefine/>
    <w:uiPriority w:val="39"/>
    <w:semiHidden/>
    <w:unhideWhenUsed/>
    <w:rsid w:val="00DB1859"/>
    <w:pPr>
      <w:ind w:left="480"/>
    </w:pPr>
    <w:rPr>
      <w:sz w:val="20"/>
      <w:szCs w:val="20"/>
    </w:rPr>
  </w:style>
  <w:style w:type="paragraph" w:styleId="TOC4">
    <w:name w:val="toc 4"/>
    <w:basedOn w:val="Normal"/>
    <w:next w:val="Normal"/>
    <w:autoRedefine/>
    <w:uiPriority w:val="39"/>
    <w:semiHidden/>
    <w:unhideWhenUsed/>
    <w:rsid w:val="00DB1859"/>
    <w:pPr>
      <w:ind w:left="720"/>
    </w:pPr>
    <w:rPr>
      <w:sz w:val="20"/>
      <w:szCs w:val="20"/>
    </w:rPr>
  </w:style>
  <w:style w:type="paragraph" w:styleId="TOC5">
    <w:name w:val="toc 5"/>
    <w:basedOn w:val="Normal"/>
    <w:next w:val="Normal"/>
    <w:autoRedefine/>
    <w:uiPriority w:val="39"/>
    <w:semiHidden/>
    <w:unhideWhenUsed/>
    <w:rsid w:val="00DB1859"/>
    <w:pPr>
      <w:ind w:left="960"/>
    </w:pPr>
    <w:rPr>
      <w:sz w:val="20"/>
      <w:szCs w:val="20"/>
    </w:rPr>
  </w:style>
  <w:style w:type="paragraph" w:styleId="TOC6">
    <w:name w:val="toc 6"/>
    <w:basedOn w:val="Normal"/>
    <w:next w:val="Normal"/>
    <w:autoRedefine/>
    <w:uiPriority w:val="39"/>
    <w:semiHidden/>
    <w:unhideWhenUsed/>
    <w:rsid w:val="00DB1859"/>
    <w:pPr>
      <w:ind w:left="1200"/>
    </w:pPr>
    <w:rPr>
      <w:sz w:val="20"/>
      <w:szCs w:val="20"/>
    </w:rPr>
  </w:style>
  <w:style w:type="paragraph" w:styleId="TOC7">
    <w:name w:val="toc 7"/>
    <w:basedOn w:val="Normal"/>
    <w:next w:val="Normal"/>
    <w:autoRedefine/>
    <w:uiPriority w:val="39"/>
    <w:semiHidden/>
    <w:unhideWhenUsed/>
    <w:rsid w:val="00DB1859"/>
    <w:pPr>
      <w:ind w:left="1440"/>
    </w:pPr>
    <w:rPr>
      <w:sz w:val="20"/>
      <w:szCs w:val="20"/>
    </w:rPr>
  </w:style>
  <w:style w:type="paragraph" w:styleId="TOC8">
    <w:name w:val="toc 8"/>
    <w:basedOn w:val="Normal"/>
    <w:next w:val="Normal"/>
    <w:autoRedefine/>
    <w:uiPriority w:val="39"/>
    <w:semiHidden/>
    <w:unhideWhenUsed/>
    <w:rsid w:val="00DB1859"/>
    <w:pPr>
      <w:ind w:left="1680"/>
    </w:pPr>
    <w:rPr>
      <w:sz w:val="20"/>
      <w:szCs w:val="20"/>
    </w:rPr>
  </w:style>
  <w:style w:type="paragraph" w:styleId="TOC9">
    <w:name w:val="toc 9"/>
    <w:basedOn w:val="Normal"/>
    <w:next w:val="Normal"/>
    <w:autoRedefine/>
    <w:uiPriority w:val="39"/>
    <w:semiHidden/>
    <w:unhideWhenUsed/>
    <w:rsid w:val="00DB1859"/>
    <w:pPr>
      <w:ind w:left="1920"/>
    </w:pPr>
    <w:rPr>
      <w:sz w:val="20"/>
      <w:szCs w:val="20"/>
    </w:rPr>
  </w:style>
  <w:style w:type="character" w:styleId="FollowedHyperlink">
    <w:name w:val="FollowedHyperlink"/>
    <w:basedOn w:val="DefaultParagraphFont"/>
    <w:uiPriority w:val="99"/>
    <w:semiHidden/>
    <w:unhideWhenUsed/>
    <w:rsid w:val="00F01C96"/>
    <w:rPr>
      <w:color w:val="954F72" w:themeColor="followedHyperlink"/>
      <w:u w:val="single"/>
    </w:rPr>
  </w:style>
  <w:style w:type="paragraph" w:styleId="NormalWeb">
    <w:name w:val="Normal (Web)"/>
    <w:basedOn w:val="Normal"/>
    <w:uiPriority w:val="99"/>
    <w:unhideWhenUsed/>
    <w:rsid w:val="00B90A6A"/>
    <w:pPr>
      <w:spacing w:before="100" w:beforeAutospacing="1" w:after="100" w:afterAutospacing="1"/>
    </w:pPr>
    <w:rPr>
      <w:rFonts w:ascii="Times New Roman" w:eastAsia="Times New Roman" w:hAnsi="Times New Roman" w:cs="Times New Roman"/>
      <w:lang w:bidi="ar-SA"/>
    </w:rPr>
  </w:style>
  <w:style w:type="paragraph" w:styleId="BalloonText">
    <w:name w:val="Balloon Text"/>
    <w:basedOn w:val="Normal"/>
    <w:link w:val="BalloonTextChar"/>
    <w:uiPriority w:val="99"/>
    <w:semiHidden/>
    <w:unhideWhenUsed/>
    <w:rsid w:val="00C3097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097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B32B9"/>
    <w:rPr>
      <w:sz w:val="16"/>
      <w:szCs w:val="16"/>
    </w:rPr>
  </w:style>
  <w:style w:type="paragraph" w:styleId="CommentText">
    <w:name w:val="annotation text"/>
    <w:basedOn w:val="Normal"/>
    <w:link w:val="CommentTextChar"/>
    <w:uiPriority w:val="99"/>
    <w:unhideWhenUsed/>
    <w:rsid w:val="000B32B9"/>
    <w:rPr>
      <w:sz w:val="20"/>
      <w:szCs w:val="20"/>
    </w:rPr>
  </w:style>
  <w:style w:type="character" w:customStyle="1" w:styleId="CommentTextChar">
    <w:name w:val="Comment Text Char"/>
    <w:basedOn w:val="DefaultParagraphFont"/>
    <w:link w:val="CommentText"/>
    <w:uiPriority w:val="99"/>
    <w:rsid w:val="000B32B9"/>
    <w:rPr>
      <w:sz w:val="20"/>
      <w:szCs w:val="20"/>
    </w:rPr>
  </w:style>
  <w:style w:type="paragraph" w:styleId="CommentSubject">
    <w:name w:val="annotation subject"/>
    <w:basedOn w:val="CommentText"/>
    <w:next w:val="CommentText"/>
    <w:link w:val="CommentSubjectChar"/>
    <w:uiPriority w:val="99"/>
    <w:semiHidden/>
    <w:unhideWhenUsed/>
    <w:rsid w:val="000B32B9"/>
    <w:rPr>
      <w:b/>
      <w:bCs/>
    </w:rPr>
  </w:style>
  <w:style w:type="character" w:customStyle="1" w:styleId="CommentSubjectChar">
    <w:name w:val="Comment Subject Char"/>
    <w:basedOn w:val="CommentTextChar"/>
    <w:link w:val="CommentSubject"/>
    <w:uiPriority w:val="99"/>
    <w:semiHidden/>
    <w:rsid w:val="000B32B9"/>
    <w:rPr>
      <w:b/>
      <w:bCs/>
      <w:sz w:val="20"/>
      <w:szCs w:val="20"/>
    </w:rPr>
  </w:style>
  <w:style w:type="paragraph" w:styleId="Revision">
    <w:name w:val="Revision"/>
    <w:hidden/>
    <w:uiPriority w:val="99"/>
    <w:semiHidden/>
    <w:rsid w:val="00E014EC"/>
  </w:style>
  <w:style w:type="character" w:styleId="UnresolvedMention">
    <w:name w:val="Unresolved Mention"/>
    <w:basedOn w:val="DefaultParagraphFont"/>
    <w:uiPriority w:val="99"/>
    <w:semiHidden/>
    <w:unhideWhenUsed/>
    <w:rsid w:val="004167C7"/>
    <w:rPr>
      <w:color w:val="605E5C"/>
      <w:shd w:val="clear" w:color="auto" w:fill="E1DFDD"/>
    </w:rPr>
  </w:style>
  <w:style w:type="paragraph" w:styleId="FootnoteText">
    <w:name w:val="footnote text"/>
    <w:basedOn w:val="Normal"/>
    <w:link w:val="FootnoteTextChar"/>
    <w:uiPriority w:val="99"/>
    <w:semiHidden/>
    <w:unhideWhenUsed/>
    <w:rsid w:val="004D30BD"/>
    <w:rPr>
      <w:sz w:val="20"/>
      <w:szCs w:val="20"/>
    </w:rPr>
  </w:style>
  <w:style w:type="character" w:customStyle="1" w:styleId="FootnoteTextChar">
    <w:name w:val="Footnote Text Char"/>
    <w:basedOn w:val="DefaultParagraphFont"/>
    <w:link w:val="FootnoteText"/>
    <w:uiPriority w:val="99"/>
    <w:semiHidden/>
    <w:rsid w:val="004D30BD"/>
    <w:rPr>
      <w:sz w:val="20"/>
      <w:szCs w:val="20"/>
    </w:rPr>
  </w:style>
  <w:style w:type="character" w:styleId="FootnoteReference">
    <w:name w:val="footnote reference"/>
    <w:basedOn w:val="DefaultParagraphFont"/>
    <w:uiPriority w:val="99"/>
    <w:semiHidden/>
    <w:unhideWhenUsed/>
    <w:rsid w:val="004D30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432449">
      <w:bodyDiv w:val="1"/>
      <w:marLeft w:val="0"/>
      <w:marRight w:val="0"/>
      <w:marTop w:val="0"/>
      <w:marBottom w:val="0"/>
      <w:divBdr>
        <w:top w:val="none" w:sz="0" w:space="0" w:color="auto"/>
        <w:left w:val="none" w:sz="0" w:space="0" w:color="auto"/>
        <w:bottom w:val="none" w:sz="0" w:space="0" w:color="auto"/>
        <w:right w:val="none" w:sz="0" w:space="0" w:color="auto"/>
      </w:divBdr>
    </w:div>
    <w:div w:id="121461662">
      <w:bodyDiv w:val="1"/>
      <w:marLeft w:val="0"/>
      <w:marRight w:val="0"/>
      <w:marTop w:val="0"/>
      <w:marBottom w:val="0"/>
      <w:divBdr>
        <w:top w:val="none" w:sz="0" w:space="0" w:color="auto"/>
        <w:left w:val="none" w:sz="0" w:space="0" w:color="auto"/>
        <w:bottom w:val="none" w:sz="0" w:space="0" w:color="auto"/>
        <w:right w:val="none" w:sz="0" w:space="0" w:color="auto"/>
      </w:divBdr>
      <w:divsChild>
        <w:div w:id="2015571788">
          <w:marLeft w:val="0"/>
          <w:marRight w:val="0"/>
          <w:marTop w:val="0"/>
          <w:marBottom w:val="0"/>
          <w:divBdr>
            <w:top w:val="none" w:sz="0" w:space="0" w:color="auto"/>
            <w:left w:val="none" w:sz="0" w:space="0" w:color="auto"/>
            <w:bottom w:val="none" w:sz="0" w:space="0" w:color="auto"/>
            <w:right w:val="none" w:sz="0" w:space="0" w:color="auto"/>
          </w:divBdr>
          <w:divsChild>
            <w:div w:id="1375620812">
              <w:marLeft w:val="0"/>
              <w:marRight w:val="0"/>
              <w:marTop w:val="0"/>
              <w:marBottom w:val="0"/>
              <w:divBdr>
                <w:top w:val="none" w:sz="0" w:space="0" w:color="auto"/>
                <w:left w:val="none" w:sz="0" w:space="0" w:color="auto"/>
                <w:bottom w:val="none" w:sz="0" w:space="0" w:color="auto"/>
                <w:right w:val="none" w:sz="0" w:space="0" w:color="auto"/>
              </w:divBdr>
              <w:divsChild>
                <w:div w:id="14842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6582">
      <w:bodyDiv w:val="1"/>
      <w:marLeft w:val="0"/>
      <w:marRight w:val="0"/>
      <w:marTop w:val="0"/>
      <w:marBottom w:val="0"/>
      <w:divBdr>
        <w:top w:val="none" w:sz="0" w:space="0" w:color="auto"/>
        <w:left w:val="none" w:sz="0" w:space="0" w:color="auto"/>
        <w:bottom w:val="none" w:sz="0" w:space="0" w:color="auto"/>
        <w:right w:val="none" w:sz="0" w:space="0" w:color="auto"/>
      </w:divBdr>
    </w:div>
    <w:div w:id="298342799">
      <w:bodyDiv w:val="1"/>
      <w:marLeft w:val="0"/>
      <w:marRight w:val="0"/>
      <w:marTop w:val="0"/>
      <w:marBottom w:val="0"/>
      <w:divBdr>
        <w:top w:val="none" w:sz="0" w:space="0" w:color="auto"/>
        <w:left w:val="none" w:sz="0" w:space="0" w:color="auto"/>
        <w:bottom w:val="none" w:sz="0" w:space="0" w:color="auto"/>
        <w:right w:val="none" w:sz="0" w:space="0" w:color="auto"/>
      </w:divBdr>
    </w:div>
    <w:div w:id="376587214">
      <w:bodyDiv w:val="1"/>
      <w:marLeft w:val="0"/>
      <w:marRight w:val="0"/>
      <w:marTop w:val="0"/>
      <w:marBottom w:val="0"/>
      <w:divBdr>
        <w:top w:val="none" w:sz="0" w:space="0" w:color="auto"/>
        <w:left w:val="none" w:sz="0" w:space="0" w:color="auto"/>
        <w:bottom w:val="none" w:sz="0" w:space="0" w:color="auto"/>
        <w:right w:val="none" w:sz="0" w:space="0" w:color="auto"/>
      </w:divBdr>
      <w:divsChild>
        <w:div w:id="1333140809">
          <w:marLeft w:val="0"/>
          <w:marRight w:val="0"/>
          <w:marTop w:val="0"/>
          <w:marBottom w:val="0"/>
          <w:divBdr>
            <w:top w:val="none" w:sz="0" w:space="0" w:color="auto"/>
            <w:left w:val="none" w:sz="0" w:space="0" w:color="auto"/>
            <w:bottom w:val="none" w:sz="0" w:space="0" w:color="auto"/>
            <w:right w:val="none" w:sz="0" w:space="0" w:color="auto"/>
          </w:divBdr>
          <w:divsChild>
            <w:div w:id="2054308147">
              <w:marLeft w:val="0"/>
              <w:marRight w:val="0"/>
              <w:marTop w:val="0"/>
              <w:marBottom w:val="0"/>
              <w:divBdr>
                <w:top w:val="none" w:sz="0" w:space="0" w:color="auto"/>
                <w:left w:val="none" w:sz="0" w:space="0" w:color="auto"/>
                <w:bottom w:val="none" w:sz="0" w:space="0" w:color="auto"/>
                <w:right w:val="none" w:sz="0" w:space="0" w:color="auto"/>
              </w:divBdr>
              <w:divsChild>
                <w:div w:id="101719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42402">
      <w:bodyDiv w:val="1"/>
      <w:marLeft w:val="0"/>
      <w:marRight w:val="0"/>
      <w:marTop w:val="0"/>
      <w:marBottom w:val="0"/>
      <w:divBdr>
        <w:top w:val="none" w:sz="0" w:space="0" w:color="auto"/>
        <w:left w:val="none" w:sz="0" w:space="0" w:color="auto"/>
        <w:bottom w:val="none" w:sz="0" w:space="0" w:color="auto"/>
        <w:right w:val="none" w:sz="0" w:space="0" w:color="auto"/>
      </w:divBdr>
    </w:div>
    <w:div w:id="390692340">
      <w:bodyDiv w:val="1"/>
      <w:marLeft w:val="0"/>
      <w:marRight w:val="0"/>
      <w:marTop w:val="0"/>
      <w:marBottom w:val="0"/>
      <w:divBdr>
        <w:top w:val="none" w:sz="0" w:space="0" w:color="auto"/>
        <w:left w:val="none" w:sz="0" w:space="0" w:color="auto"/>
        <w:bottom w:val="none" w:sz="0" w:space="0" w:color="auto"/>
        <w:right w:val="none" w:sz="0" w:space="0" w:color="auto"/>
      </w:divBdr>
      <w:divsChild>
        <w:div w:id="1022124022">
          <w:marLeft w:val="0"/>
          <w:marRight w:val="0"/>
          <w:marTop w:val="0"/>
          <w:marBottom w:val="0"/>
          <w:divBdr>
            <w:top w:val="none" w:sz="0" w:space="0" w:color="auto"/>
            <w:left w:val="none" w:sz="0" w:space="0" w:color="auto"/>
            <w:bottom w:val="none" w:sz="0" w:space="0" w:color="auto"/>
            <w:right w:val="none" w:sz="0" w:space="0" w:color="auto"/>
          </w:divBdr>
          <w:divsChild>
            <w:div w:id="35204000">
              <w:marLeft w:val="0"/>
              <w:marRight w:val="0"/>
              <w:marTop w:val="0"/>
              <w:marBottom w:val="0"/>
              <w:divBdr>
                <w:top w:val="none" w:sz="0" w:space="0" w:color="auto"/>
                <w:left w:val="none" w:sz="0" w:space="0" w:color="auto"/>
                <w:bottom w:val="none" w:sz="0" w:space="0" w:color="auto"/>
                <w:right w:val="none" w:sz="0" w:space="0" w:color="auto"/>
              </w:divBdr>
              <w:divsChild>
                <w:div w:id="1660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2120">
      <w:bodyDiv w:val="1"/>
      <w:marLeft w:val="0"/>
      <w:marRight w:val="0"/>
      <w:marTop w:val="0"/>
      <w:marBottom w:val="0"/>
      <w:divBdr>
        <w:top w:val="none" w:sz="0" w:space="0" w:color="auto"/>
        <w:left w:val="none" w:sz="0" w:space="0" w:color="auto"/>
        <w:bottom w:val="none" w:sz="0" w:space="0" w:color="auto"/>
        <w:right w:val="none" w:sz="0" w:space="0" w:color="auto"/>
      </w:divBdr>
      <w:divsChild>
        <w:div w:id="2137749596">
          <w:marLeft w:val="0"/>
          <w:marRight w:val="0"/>
          <w:marTop w:val="0"/>
          <w:marBottom w:val="0"/>
          <w:divBdr>
            <w:top w:val="none" w:sz="0" w:space="0" w:color="auto"/>
            <w:left w:val="none" w:sz="0" w:space="0" w:color="auto"/>
            <w:bottom w:val="none" w:sz="0" w:space="0" w:color="auto"/>
            <w:right w:val="none" w:sz="0" w:space="0" w:color="auto"/>
          </w:divBdr>
          <w:divsChild>
            <w:div w:id="290524798">
              <w:marLeft w:val="0"/>
              <w:marRight w:val="0"/>
              <w:marTop w:val="0"/>
              <w:marBottom w:val="0"/>
              <w:divBdr>
                <w:top w:val="none" w:sz="0" w:space="0" w:color="auto"/>
                <w:left w:val="none" w:sz="0" w:space="0" w:color="auto"/>
                <w:bottom w:val="none" w:sz="0" w:space="0" w:color="auto"/>
                <w:right w:val="none" w:sz="0" w:space="0" w:color="auto"/>
              </w:divBdr>
              <w:divsChild>
                <w:div w:id="8909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1054">
      <w:bodyDiv w:val="1"/>
      <w:marLeft w:val="0"/>
      <w:marRight w:val="0"/>
      <w:marTop w:val="0"/>
      <w:marBottom w:val="0"/>
      <w:divBdr>
        <w:top w:val="none" w:sz="0" w:space="0" w:color="auto"/>
        <w:left w:val="none" w:sz="0" w:space="0" w:color="auto"/>
        <w:bottom w:val="none" w:sz="0" w:space="0" w:color="auto"/>
        <w:right w:val="none" w:sz="0" w:space="0" w:color="auto"/>
      </w:divBdr>
      <w:divsChild>
        <w:div w:id="49233675">
          <w:marLeft w:val="0"/>
          <w:marRight w:val="0"/>
          <w:marTop w:val="0"/>
          <w:marBottom w:val="0"/>
          <w:divBdr>
            <w:top w:val="none" w:sz="0" w:space="0" w:color="auto"/>
            <w:left w:val="none" w:sz="0" w:space="0" w:color="auto"/>
            <w:bottom w:val="none" w:sz="0" w:space="0" w:color="auto"/>
            <w:right w:val="none" w:sz="0" w:space="0" w:color="auto"/>
          </w:divBdr>
          <w:divsChild>
            <w:div w:id="520555080">
              <w:marLeft w:val="0"/>
              <w:marRight w:val="0"/>
              <w:marTop w:val="0"/>
              <w:marBottom w:val="0"/>
              <w:divBdr>
                <w:top w:val="none" w:sz="0" w:space="0" w:color="auto"/>
                <w:left w:val="none" w:sz="0" w:space="0" w:color="auto"/>
                <w:bottom w:val="none" w:sz="0" w:space="0" w:color="auto"/>
                <w:right w:val="none" w:sz="0" w:space="0" w:color="auto"/>
              </w:divBdr>
              <w:divsChild>
                <w:div w:id="726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2254">
      <w:bodyDiv w:val="1"/>
      <w:marLeft w:val="0"/>
      <w:marRight w:val="0"/>
      <w:marTop w:val="0"/>
      <w:marBottom w:val="0"/>
      <w:divBdr>
        <w:top w:val="none" w:sz="0" w:space="0" w:color="auto"/>
        <w:left w:val="none" w:sz="0" w:space="0" w:color="auto"/>
        <w:bottom w:val="none" w:sz="0" w:space="0" w:color="auto"/>
        <w:right w:val="none" w:sz="0" w:space="0" w:color="auto"/>
      </w:divBdr>
    </w:div>
    <w:div w:id="685205844">
      <w:bodyDiv w:val="1"/>
      <w:marLeft w:val="0"/>
      <w:marRight w:val="0"/>
      <w:marTop w:val="0"/>
      <w:marBottom w:val="0"/>
      <w:divBdr>
        <w:top w:val="none" w:sz="0" w:space="0" w:color="auto"/>
        <w:left w:val="none" w:sz="0" w:space="0" w:color="auto"/>
        <w:bottom w:val="none" w:sz="0" w:space="0" w:color="auto"/>
        <w:right w:val="none" w:sz="0" w:space="0" w:color="auto"/>
      </w:divBdr>
      <w:divsChild>
        <w:div w:id="1696880077">
          <w:marLeft w:val="0"/>
          <w:marRight w:val="0"/>
          <w:marTop w:val="0"/>
          <w:marBottom w:val="0"/>
          <w:divBdr>
            <w:top w:val="none" w:sz="0" w:space="0" w:color="auto"/>
            <w:left w:val="none" w:sz="0" w:space="0" w:color="auto"/>
            <w:bottom w:val="none" w:sz="0" w:space="0" w:color="auto"/>
            <w:right w:val="none" w:sz="0" w:space="0" w:color="auto"/>
          </w:divBdr>
          <w:divsChild>
            <w:div w:id="1103841271">
              <w:marLeft w:val="0"/>
              <w:marRight w:val="0"/>
              <w:marTop w:val="0"/>
              <w:marBottom w:val="0"/>
              <w:divBdr>
                <w:top w:val="none" w:sz="0" w:space="0" w:color="auto"/>
                <w:left w:val="none" w:sz="0" w:space="0" w:color="auto"/>
                <w:bottom w:val="none" w:sz="0" w:space="0" w:color="auto"/>
                <w:right w:val="none" w:sz="0" w:space="0" w:color="auto"/>
              </w:divBdr>
              <w:divsChild>
                <w:div w:id="20813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7306">
      <w:bodyDiv w:val="1"/>
      <w:marLeft w:val="0"/>
      <w:marRight w:val="0"/>
      <w:marTop w:val="0"/>
      <w:marBottom w:val="0"/>
      <w:divBdr>
        <w:top w:val="none" w:sz="0" w:space="0" w:color="auto"/>
        <w:left w:val="none" w:sz="0" w:space="0" w:color="auto"/>
        <w:bottom w:val="none" w:sz="0" w:space="0" w:color="auto"/>
        <w:right w:val="none" w:sz="0" w:space="0" w:color="auto"/>
      </w:divBdr>
      <w:divsChild>
        <w:div w:id="1708136584">
          <w:marLeft w:val="0"/>
          <w:marRight w:val="0"/>
          <w:marTop w:val="0"/>
          <w:marBottom w:val="0"/>
          <w:divBdr>
            <w:top w:val="none" w:sz="0" w:space="0" w:color="auto"/>
            <w:left w:val="none" w:sz="0" w:space="0" w:color="auto"/>
            <w:bottom w:val="none" w:sz="0" w:space="0" w:color="auto"/>
            <w:right w:val="none" w:sz="0" w:space="0" w:color="auto"/>
          </w:divBdr>
          <w:divsChild>
            <w:div w:id="885676231">
              <w:marLeft w:val="0"/>
              <w:marRight w:val="0"/>
              <w:marTop w:val="0"/>
              <w:marBottom w:val="0"/>
              <w:divBdr>
                <w:top w:val="none" w:sz="0" w:space="0" w:color="auto"/>
                <w:left w:val="none" w:sz="0" w:space="0" w:color="auto"/>
                <w:bottom w:val="none" w:sz="0" w:space="0" w:color="auto"/>
                <w:right w:val="none" w:sz="0" w:space="0" w:color="auto"/>
              </w:divBdr>
              <w:divsChild>
                <w:div w:id="54048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75615">
      <w:bodyDiv w:val="1"/>
      <w:marLeft w:val="0"/>
      <w:marRight w:val="0"/>
      <w:marTop w:val="0"/>
      <w:marBottom w:val="0"/>
      <w:divBdr>
        <w:top w:val="none" w:sz="0" w:space="0" w:color="auto"/>
        <w:left w:val="none" w:sz="0" w:space="0" w:color="auto"/>
        <w:bottom w:val="none" w:sz="0" w:space="0" w:color="auto"/>
        <w:right w:val="none" w:sz="0" w:space="0" w:color="auto"/>
      </w:divBdr>
    </w:div>
    <w:div w:id="937442552">
      <w:bodyDiv w:val="1"/>
      <w:marLeft w:val="0"/>
      <w:marRight w:val="0"/>
      <w:marTop w:val="0"/>
      <w:marBottom w:val="0"/>
      <w:divBdr>
        <w:top w:val="none" w:sz="0" w:space="0" w:color="auto"/>
        <w:left w:val="none" w:sz="0" w:space="0" w:color="auto"/>
        <w:bottom w:val="none" w:sz="0" w:space="0" w:color="auto"/>
        <w:right w:val="none" w:sz="0" w:space="0" w:color="auto"/>
      </w:divBdr>
    </w:div>
    <w:div w:id="1012680753">
      <w:bodyDiv w:val="1"/>
      <w:marLeft w:val="0"/>
      <w:marRight w:val="0"/>
      <w:marTop w:val="0"/>
      <w:marBottom w:val="0"/>
      <w:divBdr>
        <w:top w:val="none" w:sz="0" w:space="0" w:color="auto"/>
        <w:left w:val="none" w:sz="0" w:space="0" w:color="auto"/>
        <w:bottom w:val="none" w:sz="0" w:space="0" w:color="auto"/>
        <w:right w:val="none" w:sz="0" w:space="0" w:color="auto"/>
      </w:divBdr>
      <w:divsChild>
        <w:div w:id="1899046186">
          <w:marLeft w:val="0"/>
          <w:marRight w:val="0"/>
          <w:marTop w:val="0"/>
          <w:marBottom w:val="0"/>
          <w:divBdr>
            <w:top w:val="none" w:sz="0" w:space="0" w:color="auto"/>
            <w:left w:val="none" w:sz="0" w:space="0" w:color="auto"/>
            <w:bottom w:val="none" w:sz="0" w:space="0" w:color="auto"/>
            <w:right w:val="none" w:sz="0" w:space="0" w:color="auto"/>
          </w:divBdr>
          <w:divsChild>
            <w:div w:id="1341422277">
              <w:marLeft w:val="0"/>
              <w:marRight w:val="0"/>
              <w:marTop w:val="0"/>
              <w:marBottom w:val="0"/>
              <w:divBdr>
                <w:top w:val="none" w:sz="0" w:space="0" w:color="auto"/>
                <w:left w:val="none" w:sz="0" w:space="0" w:color="auto"/>
                <w:bottom w:val="none" w:sz="0" w:space="0" w:color="auto"/>
                <w:right w:val="none" w:sz="0" w:space="0" w:color="auto"/>
              </w:divBdr>
              <w:divsChild>
                <w:div w:id="10275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94927">
      <w:bodyDiv w:val="1"/>
      <w:marLeft w:val="0"/>
      <w:marRight w:val="0"/>
      <w:marTop w:val="0"/>
      <w:marBottom w:val="0"/>
      <w:divBdr>
        <w:top w:val="none" w:sz="0" w:space="0" w:color="auto"/>
        <w:left w:val="none" w:sz="0" w:space="0" w:color="auto"/>
        <w:bottom w:val="none" w:sz="0" w:space="0" w:color="auto"/>
        <w:right w:val="none" w:sz="0" w:space="0" w:color="auto"/>
      </w:divBdr>
    </w:div>
    <w:div w:id="1094279210">
      <w:bodyDiv w:val="1"/>
      <w:marLeft w:val="0"/>
      <w:marRight w:val="0"/>
      <w:marTop w:val="0"/>
      <w:marBottom w:val="0"/>
      <w:divBdr>
        <w:top w:val="none" w:sz="0" w:space="0" w:color="auto"/>
        <w:left w:val="none" w:sz="0" w:space="0" w:color="auto"/>
        <w:bottom w:val="none" w:sz="0" w:space="0" w:color="auto"/>
        <w:right w:val="none" w:sz="0" w:space="0" w:color="auto"/>
      </w:divBdr>
      <w:divsChild>
        <w:div w:id="941962028">
          <w:marLeft w:val="0"/>
          <w:marRight w:val="0"/>
          <w:marTop w:val="0"/>
          <w:marBottom w:val="0"/>
          <w:divBdr>
            <w:top w:val="none" w:sz="0" w:space="0" w:color="auto"/>
            <w:left w:val="none" w:sz="0" w:space="0" w:color="auto"/>
            <w:bottom w:val="none" w:sz="0" w:space="0" w:color="auto"/>
            <w:right w:val="none" w:sz="0" w:space="0" w:color="auto"/>
          </w:divBdr>
          <w:divsChild>
            <w:div w:id="1183203574">
              <w:marLeft w:val="0"/>
              <w:marRight w:val="0"/>
              <w:marTop w:val="0"/>
              <w:marBottom w:val="0"/>
              <w:divBdr>
                <w:top w:val="none" w:sz="0" w:space="0" w:color="auto"/>
                <w:left w:val="none" w:sz="0" w:space="0" w:color="auto"/>
                <w:bottom w:val="none" w:sz="0" w:space="0" w:color="auto"/>
                <w:right w:val="none" w:sz="0" w:space="0" w:color="auto"/>
              </w:divBdr>
              <w:divsChild>
                <w:div w:id="10822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47934">
      <w:bodyDiv w:val="1"/>
      <w:marLeft w:val="0"/>
      <w:marRight w:val="0"/>
      <w:marTop w:val="0"/>
      <w:marBottom w:val="0"/>
      <w:divBdr>
        <w:top w:val="none" w:sz="0" w:space="0" w:color="auto"/>
        <w:left w:val="none" w:sz="0" w:space="0" w:color="auto"/>
        <w:bottom w:val="none" w:sz="0" w:space="0" w:color="auto"/>
        <w:right w:val="none" w:sz="0" w:space="0" w:color="auto"/>
      </w:divBdr>
    </w:div>
    <w:div w:id="1226602039">
      <w:bodyDiv w:val="1"/>
      <w:marLeft w:val="0"/>
      <w:marRight w:val="0"/>
      <w:marTop w:val="0"/>
      <w:marBottom w:val="0"/>
      <w:divBdr>
        <w:top w:val="none" w:sz="0" w:space="0" w:color="auto"/>
        <w:left w:val="none" w:sz="0" w:space="0" w:color="auto"/>
        <w:bottom w:val="none" w:sz="0" w:space="0" w:color="auto"/>
        <w:right w:val="none" w:sz="0" w:space="0" w:color="auto"/>
      </w:divBdr>
      <w:divsChild>
        <w:div w:id="532964865">
          <w:marLeft w:val="0"/>
          <w:marRight w:val="0"/>
          <w:marTop w:val="0"/>
          <w:marBottom w:val="0"/>
          <w:divBdr>
            <w:top w:val="none" w:sz="0" w:space="0" w:color="auto"/>
            <w:left w:val="none" w:sz="0" w:space="0" w:color="auto"/>
            <w:bottom w:val="none" w:sz="0" w:space="0" w:color="auto"/>
            <w:right w:val="none" w:sz="0" w:space="0" w:color="auto"/>
          </w:divBdr>
          <w:divsChild>
            <w:div w:id="1840079656">
              <w:marLeft w:val="0"/>
              <w:marRight w:val="0"/>
              <w:marTop w:val="0"/>
              <w:marBottom w:val="0"/>
              <w:divBdr>
                <w:top w:val="none" w:sz="0" w:space="0" w:color="auto"/>
                <w:left w:val="none" w:sz="0" w:space="0" w:color="auto"/>
                <w:bottom w:val="none" w:sz="0" w:space="0" w:color="auto"/>
                <w:right w:val="none" w:sz="0" w:space="0" w:color="auto"/>
              </w:divBdr>
              <w:divsChild>
                <w:div w:id="15333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74506">
      <w:bodyDiv w:val="1"/>
      <w:marLeft w:val="0"/>
      <w:marRight w:val="0"/>
      <w:marTop w:val="0"/>
      <w:marBottom w:val="0"/>
      <w:divBdr>
        <w:top w:val="none" w:sz="0" w:space="0" w:color="auto"/>
        <w:left w:val="none" w:sz="0" w:space="0" w:color="auto"/>
        <w:bottom w:val="none" w:sz="0" w:space="0" w:color="auto"/>
        <w:right w:val="none" w:sz="0" w:space="0" w:color="auto"/>
      </w:divBdr>
      <w:divsChild>
        <w:div w:id="1979189327">
          <w:marLeft w:val="0"/>
          <w:marRight w:val="0"/>
          <w:marTop w:val="0"/>
          <w:marBottom w:val="0"/>
          <w:divBdr>
            <w:top w:val="none" w:sz="0" w:space="0" w:color="auto"/>
            <w:left w:val="none" w:sz="0" w:space="0" w:color="auto"/>
            <w:bottom w:val="none" w:sz="0" w:space="0" w:color="auto"/>
            <w:right w:val="none" w:sz="0" w:space="0" w:color="auto"/>
          </w:divBdr>
          <w:divsChild>
            <w:div w:id="874194940">
              <w:marLeft w:val="0"/>
              <w:marRight w:val="0"/>
              <w:marTop w:val="0"/>
              <w:marBottom w:val="0"/>
              <w:divBdr>
                <w:top w:val="none" w:sz="0" w:space="0" w:color="auto"/>
                <w:left w:val="none" w:sz="0" w:space="0" w:color="auto"/>
                <w:bottom w:val="none" w:sz="0" w:space="0" w:color="auto"/>
                <w:right w:val="none" w:sz="0" w:space="0" w:color="auto"/>
              </w:divBdr>
              <w:divsChild>
                <w:div w:id="67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9377">
      <w:bodyDiv w:val="1"/>
      <w:marLeft w:val="0"/>
      <w:marRight w:val="0"/>
      <w:marTop w:val="0"/>
      <w:marBottom w:val="0"/>
      <w:divBdr>
        <w:top w:val="none" w:sz="0" w:space="0" w:color="auto"/>
        <w:left w:val="none" w:sz="0" w:space="0" w:color="auto"/>
        <w:bottom w:val="none" w:sz="0" w:space="0" w:color="auto"/>
        <w:right w:val="none" w:sz="0" w:space="0" w:color="auto"/>
      </w:divBdr>
    </w:div>
    <w:div w:id="1519923197">
      <w:bodyDiv w:val="1"/>
      <w:marLeft w:val="0"/>
      <w:marRight w:val="0"/>
      <w:marTop w:val="0"/>
      <w:marBottom w:val="0"/>
      <w:divBdr>
        <w:top w:val="none" w:sz="0" w:space="0" w:color="auto"/>
        <w:left w:val="none" w:sz="0" w:space="0" w:color="auto"/>
        <w:bottom w:val="none" w:sz="0" w:space="0" w:color="auto"/>
        <w:right w:val="none" w:sz="0" w:space="0" w:color="auto"/>
      </w:divBdr>
      <w:divsChild>
        <w:div w:id="1225485722">
          <w:marLeft w:val="0"/>
          <w:marRight w:val="0"/>
          <w:marTop w:val="0"/>
          <w:marBottom w:val="0"/>
          <w:divBdr>
            <w:top w:val="none" w:sz="0" w:space="0" w:color="auto"/>
            <w:left w:val="none" w:sz="0" w:space="0" w:color="auto"/>
            <w:bottom w:val="none" w:sz="0" w:space="0" w:color="auto"/>
            <w:right w:val="none" w:sz="0" w:space="0" w:color="auto"/>
          </w:divBdr>
          <w:divsChild>
            <w:div w:id="500042951">
              <w:marLeft w:val="0"/>
              <w:marRight w:val="0"/>
              <w:marTop w:val="0"/>
              <w:marBottom w:val="0"/>
              <w:divBdr>
                <w:top w:val="none" w:sz="0" w:space="0" w:color="auto"/>
                <w:left w:val="none" w:sz="0" w:space="0" w:color="auto"/>
                <w:bottom w:val="none" w:sz="0" w:space="0" w:color="auto"/>
                <w:right w:val="none" w:sz="0" w:space="0" w:color="auto"/>
              </w:divBdr>
              <w:divsChild>
                <w:div w:id="16854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53603">
      <w:bodyDiv w:val="1"/>
      <w:marLeft w:val="0"/>
      <w:marRight w:val="0"/>
      <w:marTop w:val="0"/>
      <w:marBottom w:val="0"/>
      <w:divBdr>
        <w:top w:val="none" w:sz="0" w:space="0" w:color="auto"/>
        <w:left w:val="none" w:sz="0" w:space="0" w:color="auto"/>
        <w:bottom w:val="none" w:sz="0" w:space="0" w:color="auto"/>
        <w:right w:val="none" w:sz="0" w:space="0" w:color="auto"/>
      </w:divBdr>
      <w:divsChild>
        <w:div w:id="955865000">
          <w:marLeft w:val="0"/>
          <w:marRight w:val="0"/>
          <w:marTop w:val="0"/>
          <w:marBottom w:val="0"/>
          <w:divBdr>
            <w:top w:val="none" w:sz="0" w:space="0" w:color="auto"/>
            <w:left w:val="none" w:sz="0" w:space="0" w:color="auto"/>
            <w:bottom w:val="none" w:sz="0" w:space="0" w:color="auto"/>
            <w:right w:val="none" w:sz="0" w:space="0" w:color="auto"/>
          </w:divBdr>
          <w:divsChild>
            <w:div w:id="1438713120">
              <w:marLeft w:val="0"/>
              <w:marRight w:val="0"/>
              <w:marTop w:val="0"/>
              <w:marBottom w:val="0"/>
              <w:divBdr>
                <w:top w:val="none" w:sz="0" w:space="0" w:color="auto"/>
                <w:left w:val="none" w:sz="0" w:space="0" w:color="auto"/>
                <w:bottom w:val="none" w:sz="0" w:space="0" w:color="auto"/>
                <w:right w:val="none" w:sz="0" w:space="0" w:color="auto"/>
              </w:divBdr>
              <w:divsChild>
                <w:div w:id="8997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2943">
      <w:bodyDiv w:val="1"/>
      <w:marLeft w:val="0"/>
      <w:marRight w:val="0"/>
      <w:marTop w:val="0"/>
      <w:marBottom w:val="0"/>
      <w:divBdr>
        <w:top w:val="none" w:sz="0" w:space="0" w:color="auto"/>
        <w:left w:val="none" w:sz="0" w:space="0" w:color="auto"/>
        <w:bottom w:val="none" w:sz="0" w:space="0" w:color="auto"/>
        <w:right w:val="none" w:sz="0" w:space="0" w:color="auto"/>
      </w:divBdr>
    </w:div>
    <w:div w:id="1602881429">
      <w:bodyDiv w:val="1"/>
      <w:marLeft w:val="0"/>
      <w:marRight w:val="0"/>
      <w:marTop w:val="0"/>
      <w:marBottom w:val="0"/>
      <w:divBdr>
        <w:top w:val="none" w:sz="0" w:space="0" w:color="auto"/>
        <w:left w:val="none" w:sz="0" w:space="0" w:color="auto"/>
        <w:bottom w:val="none" w:sz="0" w:space="0" w:color="auto"/>
        <w:right w:val="none" w:sz="0" w:space="0" w:color="auto"/>
      </w:divBdr>
      <w:divsChild>
        <w:div w:id="1210874587">
          <w:marLeft w:val="0"/>
          <w:marRight w:val="0"/>
          <w:marTop w:val="0"/>
          <w:marBottom w:val="0"/>
          <w:divBdr>
            <w:top w:val="none" w:sz="0" w:space="0" w:color="auto"/>
            <w:left w:val="none" w:sz="0" w:space="0" w:color="auto"/>
            <w:bottom w:val="none" w:sz="0" w:space="0" w:color="auto"/>
            <w:right w:val="none" w:sz="0" w:space="0" w:color="auto"/>
          </w:divBdr>
          <w:divsChild>
            <w:div w:id="2112772985">
              <w:marLeft w:val="0"/>
              <w:marRight w:val="0"/>
              <w:marTop w:val="0"/>
              <w:marBottom w:val="0"/>
              <w:divBdr>
                <w:top w:val="none" w:sz="0" w:space="0" w:color="auto"/>
                <w:left w:val="none" w:sz="0" w:space="0" w:color="auto"/>
                <w:bottom w:val="none" w:sz="0" w:space="0" w:color="auto"/>
                <w:right w:val="none" w:sz="0" w:space="0" w:color="auto"/>
              </w:divBdr>
              <w:divsChild>
                <w:div w:id="16016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332625">
      <w:bodyDiv w:val="1"/>
      <w:marLeft w:val="0"/>
      <w:marRight w:val="0"/>
      <w:marTop w:val="0"/>
      <w:marBottom w:val="0"/>
      <w:divBdr>
        <w:top w:val="none" w:sz="0" w:space="0" w:color="auto"/>
        <w:left w:val="none" w:sz="0" w:space="0" w:color="auto"/>
        <w:bottom w:val="none" w:sz="0" w:space="0" w:color="auto"/>
        <w:right w:val="none" w:sz="0" w:space="0" w:color="auto"/>
      </w:divBdr>
      <w:divsChild>
        <w:div w:id="1572082515">
          <w:marLeft w:val="0"/>
          <w:marRight w:val="0"/>
          <w:marTop w:val="0"/>
          <w:marBottom w:val="0"/>
          <w:divBdr>
            <w:top w:val="none" w:sz="0" w:space="0" w:color="auto"/>
            <w:left w:val="none" w:sz="0" w:space="0" w:color="auto"/>
            <w:bottom w:val="none" w:sz="0" w:space="0" w:color="auto"/>
            <w:right w:val="none" w:sz="0" w:space="0" w:color="auto"/>
          </w:divBdr>
          <w:divsChild>
            <w:div w:id="842359210">
              <w:marLeft w:val="0"/>
              <w:marRight w:val="0"/>
              <w:marTop w:val="0"/>
              <w:marBottom w:val="0"/>
              <w:divBdr>
                <w:top w:val="none" w:sz="0" w:space="0" w:color="auto"/>
                <w:left w:val="none" w:sz="0" w:space="0" w:color="auto"/>
                <w:bottom w:val="none" w:sz="0" w:space="0" w:color="auto"/>
                <w:right w:val="none" w:sz="0" w:space="0" w:color="auto"/>
              </w:divBdr>
              <w:divsChild>
                <w:div w:id="18305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5010">
      <w:bodyDiv w:val="1"/>
      <w:marLeft w:val="0"/>
      <w:marRight w:val="0"/>
      <w:marTop w:val="0"/>
      <w:marBottom w:val="0"/>
      <w:divBdr>
        <w:top w:val="none" w:sz="0" w:space="0" w:color="auto"/>
        <w:left w:val="none" w:sz="0" w:space="0" w:color="auto"/>
        <w:bottom w:val="none" w:sz="0" w:space="0" w:color="auto"/>
        <w:right w:val="none" w:sz="0" w:space="0" w:color="auto"/>
      </w:divBdr>
    </w:div>
    <w:div w:id="1755205435">
      <w:bodyDiv w:val="1"/>
      <w:marLeft w:val="0"/>
      <w:marRight w:val="0"/>
      <w:marTop w:val="0"/>
      <w:marBottom w:val="0"/>
      <w:divBdr>
        <w:top w:val="none" w:sz="0" w:space="0" w:color="auto"/>
        <w:left w:val="none" w:sz="0" w:space="0" w:color="auto"/>
        <w:bottom w:val="none" w:sz="0" w:space="0" w:color="auto"/>
        <w:right w:val="none" w:sz="0" w:space="0" w:color="auto"/>
      </w:divBdr>
    </w:div>
    <w:div w:id="1968969266">
      <w:bodyDiv w:val="1"/>
      <w:marLeft w:val="0"/>
      <w:marRight w:val="0"/>
      <w:marTop w:val="0"/>
      <w:marBottom w:val="0"/>
      <w:divBdr>
        <w:top w:val="none" w:sz="0" w:space="0" w:color="auto"/>
        <w:left w:val="none" w:sz="0" w:space="0" w:color="auto"/>
        <w:bottom w:val="none" w:sz="0" w:space="0" w:color="auto"/>
        <w:right w:val="none" w:sz="0" w:space="0" w:color="auto"/>
      </w:divBdr>
    </w:div>
    <w:div w:id="206166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sa.gov/travel/plan-book/per-diem-rates" TargetMode="External"/><Relationship Id="rId21" Type="http://schemas.openxmlformats.org/officeDocument/2006/relationships/hyperlink" Target="mailto:LGS.profdev@emory.edu"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hyperlink" Target="https://www.irs.gov/pub/irs-pdf/p17.pdf"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inance.emory.edu/home/financedivision/accounting/forms/index.html" TargetMode="External"/><Relationship Id="rId29" Type="http://schemas.openxmlformats.org/officeDocument/2006/relationships/hyperlink" Target="mailto:LGS.profdev@emory.edu" TargetMode="Externa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hyperlink" Target="https://www.gs.emory.edu/professional-development/pds/apply.html"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hyperlink" Target="mailto:LGS.profdev@emory.edu" TargetMode="External"/><Relationship Id="rId58" Type="http://schemas.openxmlformats.org/officeDocument/2006/relationships/hyperlink" Target="mailto:LGS.profdev@emory.edu" TargetMode="External"/><Relationship Id="rId66" Type="http://schemas.openxmlformats.org/officeDocument/2006/relationships/hyperlink" Target="mailto:nonresident.tax@emory.edu" TargetMode="External"/><Relationship Id="rId5" Type="http://schemas.openxmlformats.org/officeDocument/2006/relationships/numbering" Target="numbering.xml"/><Relationship Id="rId61" Type="http://schemas.openxmlformats.org/officeDocument/2006/relationships/hyperlink" Target="https://www.irs.gov/pub/irs-pdf/f1099msc.pdf" TargetMode="External"/><Relationship Id="rId19" Type="http://schemas.openxmlformats.org/officeDocument/2006/relationships/hyperlink" Target="mailto:travel@emory.edu" TargetMode="External"/><Relationship Id="rId14" Type="http://schemas.openxmlformats.org/officeDocument/2006/relationships/hyperlink" Target="mailto:nonresident.tax@emory.edu" TargetMode="External"/><Relationship Id="rId22" Type="http://schemas.openxmlformats.org/officeDocument/2006/relationships/hyperlink" Target="https://www.gs.emory.edu/professional-development/pds/apply.html" TargetMode="External"/><Relationship Id="rId27" Type="http://schemas.openxmlformats.org/officeDocument/2006/relationships/hyperlink" Target="https://aoprals.state.gov/web920/per_diem.asp" TargetMode="External"/><Relationship Id="rId30" Type="http://schemas.openxmlformats.org/officeDocument/2006/relationships/hyperlink" Target="mailto:LGS.profdev@emory.edu" TargetMode="Externa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hyperlink" Target="mailto:LGS.profdev@emory.edu" TargetMode="External"/><Relationship Id="rId64" Type="http://schemas.openxmlformats.org/officeDocument/2006/relationships/hyperlink" Target="https://www.finance.emory.edu/home/accounting/tax/index.html"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mailto:LGS.profdev@emory.edu"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LGS.profdev@emory.edu" TargetMode="External"/><Relationship Id="rId17" Type="http://schemas.openxmlformats.org/officeDocument/2006/relationships/hyperlink" Target="https://www.gs.emory.edu/professional-development/pds/index.html" TargetMode="External"/><Relationship Id="rId25" Type="http://schemas.openxmlformats.org/officeDocument/2006/relationships/hyperlink" Target="mailto:LGS.profdev@emory.edu"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hyperlink" Target="mailto:LGS.profdev@emory.edu" TargetMode="External"/><Relationship Id="rId67" Type="http://schemas.openxmlformats.org/officeDocument/2006/relationships/hyperlink" Target="mailto:kathy.grant@emory.edu" TargetMode="External"/><Relationship Id="rId20" Type="http://schemas.openxmlformats.org/officeDocument/2006/relationships/hyperlink" Target="https://www.finance.emory.edu/home/procurement/travel/index.html" TargetMode="External"/><Relationship Id="rId41" Type="http://schemas.openxmlformats.org/officeDocument/2006/relationships/image" Target="media/image13.png"/><Relationship Id="rId54" Type="http://schemas.openxmlformats.org/officeDocument/2006/relationships/hyperlink" Target="https://www.finance.emory.edu/home/procurement/travel/index.html" TargetMode="External"/><Relationship Id="rId62" Type="http://schemas.openxmlformats.org/officeDocument/2006/relationships/hyperlink" Target="https://www.irs.gov/pub/irs-pdf/i1040gi.pdf"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94.cbp.dhs.gov/home" TargetMode="Externa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image" Target="media/image8.png"/><Relationship Id="rId49" Type="http://schemas.openxmlformats.org/officeDocument/2006/relationships/hyperlink" Target="mailto:LGS.profdev@emory.edu" TargetMode="External"/><Relationship Id="rId57" Type="http://schemas.openxmlformats.org/officeDocument/2006/relationships/hyperlink" Target="https://gs.emory.edu/about/directors-staff" TargetMode="External"/><Relationship Id="rId10" Type="http://schemas.openxmlformats.org/officeDocument/2006/relationships/endnotes" Target="endnotes.xml"/><Relationship Id="rId31" Type="http://schemas.openxmlformats.org/officeDocument/2006/relationships/hyperlink" Target="mailto:LGS.profdev@emory.edu" TargetMode="External"/><Relationship Id="rId44" Type="http://schemas.openxmlformats.org/officeDocument/2006/relationships/image" Target="media/image16.png"/><Relationship Id="rId52" Type="http://schemas.openxmlformats.org/officeDocument/2006/relationships/hyperlink" Target="mailto:LGS.profdev@emory.edu" TargetMode="External"/><Relationship Id="rId60" Type="http://schemas.openxmlformats.org/officeDocument/2006/relationships/hyperlink" Target="mailto:LGS.profdev@emory.edu" TargetMode="External"/><Relationship Id="rId65" Type="http://schemas.openxmlformats.org/officeDocument/2006/relationships/hyperlink" Target="https://www.finance.emory.edu/home/accounting/tax/foreign/index.html"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eric.trevena@emory.edu" TargetMode="External"/><Relationship Id="rId18" Type="http://schemas.openxmlformats.org/officeDocument/2006/relationships/hyperlink" Target="mailto:lgs.studentaffairs@emory.edu" TargetMode="Externa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hyperlink" Target="mailto:https://maps.app.goo.gl/gtrDWcEjjauqeoSGA" TargetMode="External"/><Relationship Id="rId55" Type="http://schemas.openxmlformats.org/officeDocument/2006/relationships/hyperlink" Target="mailto:travel@emory.edu" TargetMode="External"/><Relationship Id="rId7" Type="http://schemas.openxmlformats.org/officeDocument/2006/relationships/settings" Target="settings.xml"/><Relationship Id="rId7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645BBEE267F429167BF1DF60EB62D" ma:contentTypeVersion="14" ma:contentTypeDescription="Create a new document." ma:contentTypeScope="" ma:versionID="5d9dbbe2db7d6f6d9800f5b839dbe2ff">
  <xsd:schema xmlns:xsd="http://www.w3.org/2001/XMLSchema" xmlns:xs="http://www.w3.org/2001/XMLSchema" xmlns:p="http://schemas.microsoft.com/office/2006/metadata/properties" xmlns:ns2="ee266462-08a7-4b1b-8aab-fea6e2dd09a9" xmlns:ns3="f70facd8-7f14-43b4-bc74-626a0cba17a1" targetNamespace="http://schemas.microsoft.com/office/2006/metadata/properties" ma:root="true" ma:fieldsID="abbd55c783156ffe0f031f1e61f66d0a" ns2:_="" ns3:_="">
    <xsd:import namespace="ee266462-08a7-4b1b-8aab-fea6e2dd09a9"/>
    <xsd:import namespace="f70facd8-7f14-43b4-bc74-626a0cba17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66462-08a7-4b1b-8aab-fea6e2dd09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facd8-7f14-43b4-bc74-626a0cba17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0facd8-7f14-43b4-bc74-626a0cba17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74A79-719E-4857-870F-1C87E0856390}">
  <ds:schemaRefs>
    <ds:schemaRef ds:uri="http://schemas.microsoft.com/sharepoint/v3/contenttype/forms"/>
  </ds:schemaRefs>
</ds:datastoreItem>
</file>

<file path=customXml/itemProps2.xml><?xml version="1.0" encoding="utf-8"?>
<ds:datastoreItem xmlns:ds="http://schemas.openxmlformats.org/officeDocument/2006/customXml" ds:itemID="{4E3CF4B3-6AF2-4AD2-BE24-9C44120BC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66462-08a7-4b1b-8aab-fea6e2dd09a9"/>
    <ds:schemaRef ds:uri="f70facd8-7f14-43b4-bc74-626a0cba1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EA543-C3A1-4EA5-A604-F57772F63D20}">
  <ds:schemaRefs>
    <ds:schemaRef ds:uri="http://schemas.microsoft.com/office/2006/metadata/properties"/>
    <ds:schemaRef ds:uri="http://schemas.microsoft.com/office/infopath/2007/PartnerControls"/>
    <ds:schemaRef ds:uri="f70facd8-7f14-43b4-bc74-626a0cba17a1"/>
  </ds:schemaRefs>
</ds:datastoreItem>
</file>

<file path=customXml/itemProps4.xml><?xml version="1.0" encoding="utf-8"?>
<ds:datastoreItem xmlns:ds="http://schemas.openxmlformats.org/officeDocument/2006/customXml" ds:itemID="{76DCF817-0D16-467B-B511-A103855E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18357</Words>
  <Characters>104637</Characters>
  <Application>Microsoft Office Word</Application>
  <DocSecurity>8</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122749</CharactersWithSpaces>
  <SharedDoc>false</SharedDoc>
  <HLinks>
    <vt:vector size="594" baseType="variant">
      <vt:variant>
        <vt:i4>1376356</vt:i4>
      </vt:variant>
      <vt:variant>
        <vt:i4>339</vt:i4>
      </vt:variant>
      <vt:variant>
        <vt:i4>0</vt:i4>
      </vt:variant>
      <vt:variant>
        <vt:i4>5</vt:i4>
      </vt:variant>
      <vt:variant>
        <vt:lpwstr>mailto:kathy.grant@emory.edu</vt:lpwstr>
      </vt:variant>
      <vt:variant>
        <vt:lpwstr/>
      </vt:variant>
      <vt:variant>
        <vt:i4>1048692</vt:i4>
      </vt:variant>
      <vt:variant>
        <vt:i4>336</vt:i4>
      </vt:variant>
      <vt:variant>
        <vt:i4>0</vt:i4>
      </vt:variant>
      <vt:variant>
        <vt:i4>5</vt:i4>
      </vt:variant>
      <vt:variant>
        <vt:lpwstr>mailto:nonresident.tax@emory.edu</vt:lpwstr>
      </vt:variant>
      <vt:variant>
        <vt:lpwstr/>
      </vt:variant>
      <vt:variant>
        <vt:i4>917513</vt:i4>
      </vt:variant>
      <vt:variant>
        <vt:i4>333</vt:i4>
      </vt:variant>
      <vt:variant>
        <vt:i4>0</vt:i4>
      </vt:variant>
      <vt:variant>
        <vt:i4>5</vt:i4>
      </vt:variant>
      <vt:variant>
        <vt:lpwstr>https://www.finance.emory.edu/home/accounting/tax/foreign/index.html</vt:lpwstr>
      </vt:variant>
      <vt:variant>
        <vt:lpwstr/>
      </vt:variant>
      <vt:variant>
        <vt:i4>4980762</vt:i4>
      </vt:variant>
      <vt:variant>
        <vt:i4>330</vt:i4>
      </vt:variant>
      <vt:variant>
        <vt:i4>0</vt:i4>
      </vt:variant>
      <vt:variant>
        <vt:i4>5</vt:i4>
      </vt:variant>
      <vt:variant>
        <vt:lpwstr>https://www.finance.emory.edu/home/accounting/tax/index.html</vt:lpwstr>
      </vt:variant>
      <vt:variant>
        <vt:lpwstr/>
      </vt:variant>
      <vt:variant>
        <vt:i4>6357090</vt:i4>
      </vt:variant>
      <vt:variant>
        <vt:i4>327</vt:i4>
      </vt:variant>
      <vt:variant>
        <vt:i4>0</vt:i4>
      </vt:variant>
      <vt:variant>
        <vt:i4>5</vt:i4>
      </vt:variant>
      <vt:variant>
        <vt:lpwstr>https://www.irs.gov/pub/irs-pdf/p17.pdf</vt:lpwstr>
      </vt:variant>
      <vt:variant>
        <vt:lpwstr/>
      </vt:variant>
      <vt:variant>
        <vt:i4>3276837</vt:i4>
      </vt:variant>
      <vt:variant>
        <vt:i4>324</vt:i4>
      </vt:variant>
      <vt:variant>
        <vt:i4>0</vt:i4>
      </vt:variant>
      <vt:variant>
        <vt:i4>5</vt:i4>
      </vt:variant>
      <vt:variant>
        <vt:lpwstr>https://www.irs.gov/pub/irs-pdf/i1040gi.pdf</vt:lpwstr>
      </vt:variant>
      <vt:variant>
        <vt:lpwstr/>
      </vt:variant>
      <vt:variant>
        <vt:i4>655363</vt:i4>
      </vt:variant>
      <vt:variant>
        <vt:i4>321</vt:i4>
      </vt:variant>
      <vt:variant>
        <vt:i4>0</vt:i4>
      </vt:variant>
      <vt:variant>
        <vt:i4>5</vt:i4>
      </vt:variant>
      <vt:variant>
        <vt:lpwstr>https://www.irs.gov/pub/irs-pdf/f1099msc.pdf</vt:lpwstr>
      </vt:variant>
      <vt:variant>
        <vt:lpwstr/>
      </vt:variant>
      <vt:variant>
        <vt:i4>1245287</vt:i4>
      </vt:variant>
      <vt:variant>
        <vt:i4>318</vt:i4>
      </vt:variant>
      <vt:variant>
        <vt:i4>0</vt:i4>
      </vt:variant>
      <vt:variant>
        <vt:i4>5</vt:i4>
      </vt:variant>
      <vt:variant>
        <vt:lpwstr>mailto:LGS.profdev@emory.edu</vt:lpwstr>
      </vt:variant>
      <vt:variant>
        <vt:lpwstr/>
      </vt:variant>
      <vt:variant>
        <vt:i4>1245287</vt:i4>
      </vt:variant>
      <vt:variant>
        <vt:i4>315</vt:i4>
      </vt:variant>
      <vt:variant>
        <vt:i4>0</vt:i4>
      </vt:variant>
      <vt:variant>
        <vt:i4>5</vt:i4>
      </vt:variant>
      <vt:variant>
        <vt:lpwstr>mailto:LGS.profdev@emory.edu</vt:lpwstr>
      </vt:variant>
      <vt:variant>
        <vt:lpwstr/>
      </vt:variant>
      <vt:variant>
        <vt:i4>6357108</vt:i4>
      </vt:variant>
      <vt:variant>
        <vt:i4>312</vt:i4>
      </vt:variant>
      <vt:variant>
        <vt:i4>0</vt:i4>
      </vt:variant>
      <vt:variant>
        <vt:i4>5</vt:i4>
      </vt:variant>
      <vt:variant>
        <vt:lpwstr/>
      </vt:variant>
      <vt:variant>
        <vt:lpwstr>Tax</vt:lpwstr>
      </vt:variant>
      <vt:variant>
        <vt:i4>1245287</vt:i4>
      </vt:variant>
      <vt:variant>
        <vt:i4>309</vt:i4>
      </vt:variant>
      <vt:variant>
        <vt:i4>0</vt:i4>
      </vt:variant>
      <vt:variant>
        <vt:i4>5</vt:i4>
      </vt:variant>
      <vt:variant>
        <vt:lpwstr>mailto:LGS.profdev@emory.edu</vt:lpwstr>
      </vt:variant>
      <vt:variant>
        <vt:lpwstr/>
      </vt:variant>
      <vt:variant>
        <vt:i4>6684798</vt:i4>
      </vt:variant>
      <vt:variant>
        <vt:i4>306</vt:i4>
      </vt:variant>
      <vt:variant>
        <vt:i4>0</vt:i4>
      </vt:variant>
      <vt:variant>
        <vt:i4>5</vt:i4>
      </vt:variant>
      <vt:variant>
        <vt:lpwstr>https://gs.emory.edu/about/directors-staff</vt:lpwstr>
      </vt:variant>
      <vt:variant>
        <vt:lpwstr/>
      </vt:variant>
      <vt:variant>
        <vt:i4>1245287</vt:i4>
      </vt:variant>
      <vt:variant>
        <vt:i4>303</vt:i4>
      </vt:variant>
      <vt:variant>
        <vt:i4>0</vt:i4>
      </vt:variant>
      <vt:variant>
        <vt:i4>5</vt:i4>
      </vt:variant>
      <vt:variant>
        <vt:lpwstr>mailto:LGS.profdev@emory.edu</vt:lpwstr>
      </vt:variant>
      <vt:variant>
        <vt:lpwstr/>
      </vt:variant>
      <vt:variant>
        <vt:i4>458804</vt:i4>
      </vt:variant>
      <vt:variant>
        <vt:i4>300</vt:i4>
      </vt:variant>
      <vt:variant>
        <vt:i4>0</vt:i4>
      </vt:variant>
      <vt:variant>
        <vt:i4>5</vt:i4>
      </vt:variant>
      <vt:variant>
        <vt:lpwstr>mailto:travel@emory.edu</vt:lpwstr>
      </vt:variant>
      <vt:variant>
        <vt:lpwstr/>
      </vt:variant>
      <vt:variant>
        <vt:i4>65629</vt:i4>
      </vt:variant>
      <vt:variant>
        <vt:i4>297</vt:i4>
      </vt:variant>
      <vt:variant>
        <vt:i4>0</vt:i4>
      </vt:variant>
      <vt:variant>
        <vt:i4>5</vt:i4>
      </vt:variant>
      <vt:variant>
        <vt:lpwstr>https://www.finance.emory.edu/home/procurement/travel/index.html</vt:lpwstr>
      </vt:variant>
      <vt:variant>
        <vt:lpwstr/>
      </vt:variant>
      <vt:variant>
        <vt:i4>8257652</vt:i4>
      </vt:variant>
      <vt:variant>
        <vt:i4>294</vt:i4>
      </vt:variant>
      <vt:variant>
        <vt:i4>0</vt:i4>
      </vt:variant>
      <vt:variant>
        <vt:i4>5</vt:i4>
      </vt:variant>
      <vt:variant>
        <vt:lpwstr/>
      </vt:variant>
      <vt:variant>
        <vt:lpwstr>Return</vt:lpwstr>
      </vt:variant>
      <vt:variant>
        <vt:i4>2031619</vt:i4>
      </vt:variant>
      <vt:variant>
        <vt:i4>291</vt:i4>
      </vt:variant>
      <vt:variant>
        <vt:i4>0</vt:i4>
      </vt:variant>
      <vt:variant>
        <vt:i4>5</vt:i4>
      </vt:variant>
      <vt:variant>
        <vt:lpwstr/>
      </vt:variant>
      <vt:variant>
        <vt:lpwstr>WhatAfter</vt:lpwstr>
      </vt:variant>
      <vt:variant>
        <vt:i4>1245287</vt:i4>
      </vt:variant>
      <vt:variant>
        <vt:i4>288</vt:i4>
      </vt:variant>
      <vt:variant>
        <vt:i4>0</vt:i4>
      </vt:variant>
      <vt:variant>
        <vt:i4>5</vt:i4>
      </vt:variant>
      <vt:variant>
        <vt:lpwstr>mailto:LGS.profdev@emory.edu</vt:lpwstr>
      </vt:variant>
      <vt:variant>
        <vt:lpwstr/>
      </vt:variant>
      <vt:variant>
        <vt:i4>7536764</vt:i4>
      </vt:variant>
      <vt:variant>
        <vt:i4>285</vt:i4>
      </vt:variant>
      <vt:variant>
        <vt:i4>0</vt:i4>
      </vt:variant>
      <vt:variant>
        <vt:i4>5</vt:i4>
      </vt:variant>
      <vt:variant>
        <vt:lpwstr/>
      </vt:variant>
      <vt:variant>
        <vt:lpwstr>Prelim</vt:lpwstr>
      </vt:variant>
      <vt:variant>
        <vt:i4>1245287</vt:i4>
      </vt:variant>
      <vt:variant>
        <vt:i4>282</vt:i4>
      </vt:variant>
      <vt:variant>
        <vt:i4>0</vt:i4>
      </vt:variant>
      <vt:variant>
        <vt:i4>5</vt:i4>
      </vt:variant>
      <vt:variant>
        <vt:lpwstr>mailto:LGS.profdev@emory.edu</vt:lpwstr>
      </vt:variant>
      <vt:variant>
        <vt:lpwstr/>
      </vt:variant>
      <vt:variant>
        <vt:i4>7209083</vt:i4>
      </vt:variant>
      <vt:variant>
        <vt:i4>279</vt:i4>
      </vt:variant>
      <vt:variant>
        <vt:i4>0</vt:i4>
      </vt:variant>
      <vt:variant>
        <vt:i4>5</vt:i4>
      </vt:variant>
      <vt:variant>
        <vt:lpwstr/>
      </vt:variant>
      <vt:variant>
        <vt:lpwstr>Expense</vt:lpwstr>
      </vt:variant>
      <vt:variant>
        <vt:i4>7209083</vt:i4>
      </vt:variant>
      <vt:variant>
        <vt:i4>276</vt:i4>
      </vt:variant>
      <vt:variant>
        <vt:i4>0</vt:i4>
      </vt:variant>
      <vt:variant>
        <vt:i4>5</vt:i4>
      </vt:variant>
      <vt:variant>
        <vt:lpwstr/>
      </vt:variant>
      <vt:variant>
        <vt:lpwstr>Expense</vt:lpwstr>
      </vt:variant>
      <vt:variant>
        <vt:i4>1245287</vt:i4>
      </vt:variant>
      <vt:variant>
        <vt:i4>273</vt:i4>
      </vt:variant>
      <vt:variant>
        <vt:i4>0</vt:i4>
      </vt:variant>
      <vt:variant>
        <vt:i4>5</vt:i4>
      </vt:variant>
      <vt:variant>
        <vt:lpwstr>mailto:LGS.profdev@emory.edu</vt:lpwstr>
      </vt:variant>
      <vt:variant>
        <vt:lpwstr/>
      </vt:variant>
      <vt:variant>
        <vt:i4>5177375</vt:i4>
      </vt:variant>
      <vt:variant>
        <vt:i4>270</vt:i4>
      </vt:variant>
      <vt:variant>
        <vt:i4>0</vt:i4>
      </vt:variant>
      <vt:variant>
        <vt:i4>5</vt:i4>
      </vt:variant>
      <vt:variant>
        <vt:lpwstr>https://maps.app.goo.gl/edj4ZQ7B6Fn2jiocA</vt:lpwstr>
      </vt:variant>
      <vt:variant>
        <vt:lpwstr/>
      </vt:variant>
      <vt:variant>
        <vt:i4>1245287</vt:i4>
      </vt:variant>
      <vt:variant>
        <vt:i4>267</vt:i4>
      </vt:variant>
      <vt:variant>
        <vt:i4>0</vt:i4>
      </vt:variant>
      <vt:variant>
        <vt:i4>5</vt:i4>
      </vt:variant>
      <vt:variant>
        <vt:lpwstr>mailto:LGS.profdev@emory.edu</vt:lpwstr>
      </vt:variant>
      <vt:variant>
        <vt:lpwstr/>
      </vt:variant>
      <vt:variant>
        <vt:i4>7405670</vt:i4>
      </vt:variant>
      <vt:variant>
        <vt:i4>264</vt:i4>
      </vt:variant>
      <vt:variant>
        <vt:i4>0</vt:i4>
      </vt:variant>
      <vt:variant>
        <vt:i4>5</vt:i4>
      </vt:variant>
      <vt:variant>
        <vt:lpwstr/>
      </vt:variant>
      <vt:variant>
        <vt:lpwstr>FQ</vt:lpwstr>
      </vt:variant>
      <vt:variant>
        <vt:i4>7405670</vt:i4>
      </vt:variant>
      <vt:variant>
        <vt:i4>261</vt:i4>
      </vt:variant>
      <vt:variant>
        <vt:i4>0</vt:i4>
      </vt:variant>
      <vt:variant>
        <vt:i4>5</vt:i4>
      </vt:variant>
      <vt:variant>
        <vt:lpwstr/>
      </vt:variant>
      <vt:variant>
        <vt:lpwstr>FQ</vt:lpwstr>
      </vt:variant>
      <vt:variant>
        <vt:i4>262165</vt:i4>
      </vt:variant>
      <vt:variant>
        <vt:i4>258</vt:i4>
      </vt:variant>
      <vt:variant>
        <vt:i4>0</vt:i4>
      </vt:variant>
      <vt:variant>
        <vt:i4>5</vt:i4>
      </vt:variant>
      <vt:variant>
        <vt:lpwstr/>
      </vt:variant>
      <vt:variant>
        <vt:lpwstr>Trav</vt:lpwstr>
      </vt:variant>
      <vt:variant>
        <vt:i4>5242894</vt:i4>
      </vt:variant>
      <vt:variant>
        <vt:i4>255</vt:i4>
      </vt:variant>
      <vt:variant>
        <vt:i4>0</vt:i4>
      </vt:variant>
      <vt:variant>
        <vt:i4>5</vt:i4>
      </vt:variant>
      <vt:variant>
        <vt:lpwstr>https://www.gs.emory.edu/professional-development/pds/apply.html</vt:lpwstr>
      </vt:variant>
      <vt:variant>
        <vt:lpwstr/>
      </vt:variant>
      <vt:variant>
        <vt:i4>2031619</vt:i4>
      </vt:variant>
      <vt:variant>
        <vt:i4>252</vt:i4>
      </vt:variant>
      <vt:variant>
        <vt:i4>0</vt:i4>
      </vt:variant>
      <vt:variant>
        <vt:i4>5</vt:i4>
      </vt:variant>
      <vt:variant>
        <vt:lpwstr/>
      </vt:variant>
      <vt:variant>
        <vt:lpwstr>WhatAfter</vt:lpwstr>
      </vt:variant>
      <vt:variant>
        <vt:i4>7078008</vt:i4>
      </vt:variant>
      <vt:variant>
        <vt:i4>249</vt:i4>
      </vt:variant>
      <vt:variant>
        <vt:i4>0</vt:i4>
      </vt:variant>
      <vt:variant>
        <vt:i4>5</vt:i4>
      </vt:variant>
      <vt:variant>
        <vt:lpwstr/>
      </vt:variant>
      <vt:variant>
        <vt:lpwstr>Submit</vt:lpwstr>
      </vt:variant>
      <vt:variant>
        <vt:i4>7340148</vt:i4>
      </vt:variant>
      <vt:variant>
        <vt:i4>246</vt:i4>
      </vt:variant>
      <vt:variant>
        <vt:i4>0</vt:i4>
      </vt:variant>
      <vt:variant>
        <vt:i4>5</vt:i4>
      </vt:variant>
      <vt:variant>
        <vt:lpwstr/>
      </vt:variant>
      <vt:variant>
        <vt:lpwstr>Prepare</vt:lpwstr>
      </vt:variant>
      <vt:variant>
        <vt:i4>7209083</vt:i4>
      </vt:variant>
      <vt:variant>
        <vt:i4>243</vt:i4>
      </vt:variant>
      <vt:variant>
        <vt:i4>0</vt:i4>
      </vt:variant>
      <vt:variant>
        <vt:i4>5</vt:i4>
      </vt:variant>
      <vt:variant>
        <vt:lpwstr/>
      </vt:variant>
      <vt:variant>
        <vt:lpwstr>Expense</vt:lpwstr>
      </vt:variant>
      <vt:variant>
        <vt:i4>7405670</vt:i4>
      </vt:variant>
      <vt:variant>
        <vt:i4>240</vt:i4>
      </vt:variant>
      <vt:variant>
        <vt:i4>0</vt:i4>
      </vt:variant>
      <vt:variant>
        <vt:i4>5</vt:i4>
      </vt:variant>
      <vt:variant>
        <vt:lpwstr/>
      </vt:variant>
      <vt:variant>
        <vt:lpwstr>FQ</vt:lpwstr>
      </vt:variant>
      <vt:variant>
        <vt:i4>1245287</vt:i4>
      </vt:variant>
      <vt:variant>
        <vt:i4>237</vt:i4>
      </vt:variant>
      <vt:variant>
        <vt:i4>0</vt:i4>
      </vt:variant>
      <vt:variant>
        <vt:i4>5</vt:i4>
      </vt:variant>
      <vt:variant>
        <vt:lpwstr>mailto:LGS.profdev@emory.edu</vt:lpwstr>
      </vt:variant>
      <vt:variant>
        <vt:lpwstr/>
      </vt:variant>
      <vt:variant>
        <vt:i4>7405670</vt:i4>
      </vt:variant>
      <vt:variant>
        <vt:i4>234</vt:i4>
      </vt:variant>
      <vt:variant>
        <vt:i4>0</vt:i4>
      </vt:variant>
      <vt:variant>
        <vt:i4>5</vt:i4>
      </vt:variant>
      <vt:variant>
        <vt:lpwstr/>
      </vt:variant>
      <vt:variant>
        <vt:lpwstr>FQ</vt:lpwstr>
      </vt:variant>
      <vt:variant>
        <vt:i4>7209083</vt:i4>
      </vt:variant>
      <vt:variant>
        <vt:i4>231</vt:i4>
      </vt:variant>
      <vt:variant>
        <vt:i4>0</vt:i4>
      </vt:variant>
      <vt:variant>
        <vt:i4>5</vt:i4>
      </vt:variant>
      <vt:variant>
        <vt:lpwstr/>
      </vt:variant>
      <vt:variant>
        <vt:lpwstr>Expense</vt:lpwstr>
      </vt:variant>
      <vt:variant>
        <vt:i4>2031619</vt:i4>
      </vt:variant>
      <vt:variant>
        <vt:i4>228</vt:i4>
      </vt:variant>
      <vt:variant>
        <vt:i4>0</vt:i4>
      </vt:variant>
      <vt:variant>
        <vt:i4>5</vt:i4>
      </vt:variant>
      <vt:variant>
        <vt:lpwstr/>
      </vt:variant>
      <vt:variant>
        <vt:lpwstr>WhatAfter</vt:lpwstr>
      </vt:variant>
      <vt:variant>
        <vt:i4>7078008</vt:i4>
      </vt:variant>
      <vt:variant>
        <vt:i4>225</vt:i4>
      </vt:variant>
      <vt:variant>
        <vt:i4>0</vt:i4>
      </vt:variant>
      <vt:variant>
        <vt:i4>5</vt:i4>
      </vt:variant>
      <vt:variant>
        <vt:lpwstr/>
      </vt:variant>
      <vt:variant>
        <vt:lpwstr>Submit</vt:lpwstr>
      </vt:variant>
      <vt:variant>
        <vt:i4>7340148</vt:i4>
      </vt:variant>
      <vt:variant>
        <vt:i4>222</vt:i4>
      </vt:variant>
      <vt:variant>
        <vt:i4>0</vt:i4>
      </vt:variant>
      <vt:variant>
        <vt:i4>5</vt:i4>
      </vt:variant>
      <vt:variant>
        <vt:lpwstr/>
      </vt:variant>
      <vt:variant>
        <vt:lpwstr>Prepare</vt:lpwstr>
      </vt:variant>
      <vt:variant>
        <vt:i4>7209083</vt:i4>
      </vt:variant>
      <vt:variant>
        <vt:i4>219</vt:i4>
      </vt:variant>
      <vt:variant>
        <vt:i4>0</vt:i4>
      </vt:variant>
      <vt:variant>
        <vt:i4>5</vt:i4>
      </vt:variant>
      <vt:variant>
        <vt:lpwstr/>
      </vt:variant>
      <vt:variant>
        <vt:lpwstr>Expense</vt:lpwstr>
      </vt:variant>
      <vt:variant>
        <vt:i4>7405670</vt:i4>
      </vt:variant>
      <vt:variant>
        <vt:i4>216</vt:i4>
      </vt:variant>
      <vt:variant>
        <vt:i4>0</vt:i4>
      </vt:variant>
      <vt:variant>
        <vt:i4>5</vt:i4>
      </vt:variant>
      <vt:variant>
        <vt:lpwstr/>
      </vt:variant>
      <vt:variant>
        <vt:lpwstr>FQ</vt:lpwstr>
      </vt:variant>
      <vt:variant>
        <vt:i4>1245287</vt:i4>
      </vt:variant>
      <vt:variant>
        <vt:i4>213</vt:i4>
      </vt:variant>
      <vt:variant>
        <vt:i4>0</vt:i4>
      </vt:variant>
      <vt:variant>
        <vt:i4>5</vt:i4>
      </vt:variant>
      <vt:variant>
        <vt:lpwstr>mailto:LGS.profdev@emory.edu</vt:lpwstr>
      </vt:variant>
      <vt:variant>
        <vt:lpwstr/>
      </vt:variant>
      <vt:variant>
        <vt:i4>7405670</vt:i4>
      </vt:variant>
      <vt:variant>
        <vt:i4>210</vt:i4>
      </vt:variant>
      <vt:variant>
        <vt:i4>0</vt:i4>
      </vt:variant>
      <vt:variant>
        <vt:i4>5</vt:i4>
      </vt:variant>
      <vt:variant>
        <vt:lpwstr/>
      </vt:variant>
      <vt:variant>
        <vt:lpwstr>FQ</vt:lpwstr>
      </vt:variant>
      <vt:variant>
        <vt:i4>7209083</vt:i4>
      </vt:variant>
      <vt:variant>
        <vt:i4>207</vt:i4>
      </vt:variant>
      <vt:variant>
        <vt:i4>0</vt:i4>
      </vt:variant>
      <vt:variant>
        <vt:i4>5</vt:i4>
      </vt:variant>
      <vt:variant>
        <vt:lpwstr/>
      </vt:variant>
      <vt:variant>
        <vt:lpwstr>Expense</vt:lpwstr>
      </vt:variant>
      <vt:variant>
        <vt:i4>6357108</vt:i4>
      </vt:variant>
      <vt:variant>
        <vt:i4>204</vt:i4>
      </vt:variant>
      <vt:variant>
        <vt:i4>0</vt:i4>
      </vt:variant>
      <vt:variant>
        <vt:i4>5</vt:i4>
      </vt:variant>
      <vt:variant>
        <vt:lpwstr/>
      </vt:variant>
      <vt:variant>
        <vt:lpwstr>Tax</vt:lpwstr>
      </vt:variant>
      <vt:variant>
        <vt:i4>1245287</vt:i4>
      </vt:variant>
      <vt:variant>
        <vt:i4>201</vt:i4>
      </vt:variant>
      <vt:variant>
        <vt:i4>0</vt:i4>
      </vt:variant>
      <vt:variant>
        <vt:i4>5</vt:i4>
      </vt:variant>
      <vt:variant>
        <vt:lpwstr>mailto:LGS.profdev@emory.edu</vt:lpwstr>
      </vt:variant>
      <vt:variant>
        <vt:lpwstr/>
      </vt:variant>
      <vt:variant>
        <vt:i4>2031619</vt:i4>
      </vt:variant>
      <vt:variant>
        <vt:i4>198</vt:i4>
      </vt:variant>
      <vt:variant>
        <vt:i4>0</vt:i4>
      </vt:variant>
      <vt:variant>
        <vt:i4>5</vt:i4>
      </vt:variant>
      <vt:variant>
        <vt:lpwstr/>
      </vt:variant>
      <vt:variant>
        <vt:lpwstr>WhatAfter</vt:lpwstr>
      </vt:variant>
      <vt:variant>
        <vt:i4>7078008</vt:i4>
      </vt:variant>
      <vt:variant>
        <vt:i4>195</vt:i4>
      </vt:variant>
      <vt:variant>
        <vt:i4>0</vt:i4>
      </vt:variant>
      <vt:variant>
        <vt:i4>5</vt:i4>
      </vt:variant>
      <vt:variant>
        <vt:lpwstr/>
      </vt:variant>
      <vt:variant>
        <vt:lpwstr>Submit</vt:lpwstr>
      </vt:variant>
      <vt:variant>
        <vt:i4>7340148</vt:i4>
      </vt:variant>
      <vt:variant>
        <vt:i4>192</vt:i4>
      </vt:variant>
      <vt:variant>
        <vt:i4>0</vt:i4>
      </vt:variant>
      <vt:variant>
        <vt:i4>5</vt:i4>
      </vt:variant>
      <vt:variant>
        <vt:lpwstr/>
      </vt:variant>
      <vt:variant>
        <vt:lpwstr>Prepare</vt:lpwstr>
      </vt:variant>
      <vt:variant>
        <vt:i4>7405670</vt:i4>
      </vt:variant>
      <vt:variant>
        <vt:i4>189</vt:i4>
      </vt:variant>
      <vt:variant>
        <vt:i4>0</vt:i4>
      </vt:variant>
      <vt:variant>
        <vt:i4>5</vt:i4>
      </vt:variant>
      <vt:variant>
        <vt:lpwstr/>
      </vt:variant>
      <vt:variant>
        <vt:lpwstr>FQ</vt:lpwstr>
      </vt:variant>
      <vt:variant>
        <vt:i4>7209083</vt:i4>
      </vt:variant>
      <vt:variant>
        <vt:i4>186</vt:i4>
      </vt:variant>
      <vt:variant>
        <vt:i4>0</vt:i4>
      </vt:variant>
      <vt:variant>
        <vt:i4>5</vt:i4>
      </vt:variant>
      <vt:variant>
        <vt:lpwstr/>
      </vt:variant>
      <vt:variant>
        <vt:lpwstr>Expense</vt:lpwstr>
      </vt:variant>
      <vt:variant>
        <vt:i4>7209083</vt:i4>
      </vt:variant>
      <vt:variant>
        <vt:i4>183</vt:i4>
      </vt:variant>
      <vt:variant>
        <vt:i4>0</vt:i4>
      </vt:variant>
      <vt:variant>
        <vt:i4>5</vt:i4>
      </vt:variant>
      <vt:variant>
        <vt:lpwstr/>
      </vt:variant>
      <vt:variant>
        <vt:lpwstr>Expense</vt:lpwstr>
      </vt:variant>
      <vt:variant>
        <vt:i4>7405670</vt:i4>
      </vt:variant>
      <vt:variant>
        <vt:i4>180</vt:i4>
      </vt:variant>
      <vt:variant>
        <vt:i4>0</vt:i4>
      </vt:variant>
      <vt:variant>
        <vt:i4>5</vt:i4>
      </vt:variant>
      <vt:variant>
        <vt:lpwstr/>
      </vt:variant>
      <vt:variant>
        <vt:lpwstr>FQ</vt:lpwstr>
      </vt:variant>
      <vt:variant>
        <vt:i4>7405670</vt:i4>
      </vt:variant>
      <vt:variant>
        <vt:i4>177</vt:i4>
      </vt:variant>
      <vt:variant>
        <vt:i4>0</vt:i4>
      </vt:variant>
      <vt:variant>
        <vt:i4>5</vt:i4>
      </vt:variant>
      <vt:variant>
        <vt:lpwstr/>
      </vt:variant>
      <vt:variant>
        <vt:lpwstr>FQ</vt:lpwstr>
      </vt:variant>
      <vt:variant>
        <vt:i4>7405670</vt:i4>
      </vt:variant>
      <vt:variant>
        <vt:i4>174</vt:i4>
      </vt:variant>
      <vt:variant>
        <vt:i4>0</vt:i4>
      </vt:variant>
      <vt:variant>
        <vt:i4>5</vt:i4>
      </vt:variant>
      <vt:variant>
        <vt:lpwstr/>
      </vt:variant>
      <vt:variant>
        <vt:lpwstr>FQ</vt:lpwstr>
      </vt:variant>
      <vt:variant>
        <vt:i4>7405670</vt:i4>
      </vt:variant>
      <vt:variant>
        <vt:i4>171</vt:i4>
      </vt:variant>
      <vt:variant>
        <vt:i4>0</vt:i4>
      </vt:variant>
      <vt:variant>
        <vt:i4>5</vt:i4>
      </vt:variant>
      <vt:variant>
        <vt:lpwstr/>
      </vt:variant>
      <vt:variant>
        <vt:lpwstr>FQ</vt:lpwstr>
      </vt:variant>
      <vt:variant>
        <vt:i4>4587538</vt:i4>
      </vt:variant>
      <vt:variant>
        <vt:i4>168</vt:i4>
      </vt:variant>
      <vt:variant>
        <vt:i4>0</vt:i4>
      </vt:variant>
      <vt:variant>
        <vt:i4>5</vt:i4>
      </vt:variant>
      <vt:variant>
        <vt:lpwstr>https://finance.emory.edu/home/travel/index.html</vt:lpwstr>
      </vt:variant>
      <vt:variant>
        <vt:lpwstr/>
      </vt:variant>
      <vt:variant>
        <vt:i4>7405670</vt:i4>
      </vt:variant>
      <vt:variant>
        <vt:i4>165</vt:i4>
      </vt:variant>
      <vt:variant>
        <vt:i4>0</vt:i4>
      </vt:variant>
      <vt:variant>
        <vt:i4>5</vt:i4>
      </vt:variant>
      <vt:variant>
        <vt:lpwstr/>
      </vt:variant>
      <vt:variant>
        <vt:lpwstr>FQ</vt:lpwstr>
      </vt:variant>
      <vt:variant>
        <vt:i4>1179762</vt:i4>
      </vt:variant>
      <vt:variant>
        <vt:i4>162</vt:i4>
      </vt:variant>
      <vt:variant>
        <vt:i4>0</vt:i4>
      </vt:variant>
      <vt:variant>
        <vt:i4>5</vt:i4>
      </vt:variant>
      <vt:variant>
        <vt:lpwstr>https://aoprals.state.gov/web920/per_diem.asp</vt:lpwstr>
      </vt:variant>
      <vt:variant>
        <vt:lpwstr/>
      </vt:variant>
      <vt:variant>
        <vt:i4>3080290</vt:i4>
      </vt:variant>
      <vt:variant>
        <vt:i4>159</vt:i4>
      </vt:variant>
      <vt:variant>
        <vt:i4>0</vt:i4>
      </vt:variant>
      <vt:variant>
        <vt:i4>5</vt:i4>
      </vt:variant>
      <vt:variant>
        <vt:lpwstr>https://www.gsa.gov/travel/plan-book/per-diem-rates</vt:lpwstr>
      </vt:variant>
      <vt:variant>
        <vt:lpwstr/>
      </vt:variant>
      <vt:variant>
        <vt:i4>1245287</vt:i4>
      </vt:variant>
      <vt:variant>
        <vt:i4>156</vt:i4>
      </vt:variant>
      <vt:variant>
        <vt:i4>0</vt:i4>
      </vt:variant>
      <vt:variant>
        <vt:i4>5</vt:i4>
      </vt:variant>
      <vt:variant>
        <vt:lpwstr>mailto:LGS.profdev@emory.edu</vt:lpwstr>
      </vt:variant>
      <vt:variant>
        <vt:lpwstr/>
      </vt:variant>
      <vt:variant>
        <vt:i4>7405670</vt:i4>
      </vt:variant>
      <vt:variant>
        <vt:i4>153</vt:i4>
      </vt:variant>
      <vt:variant>
        <vt:i4>0</vt:i4>
      </vt:variant>
      <vt:variant>
        <vt:i4>5</vt:i4>
      </vt:variant>
      <vt:variant>
        <vt:lpwstr/>
      </vt:variant>
      <vt:variant>
        <vt:lpwstr>FQ</vt:lpwstr>
      </vt:variant>
      <vt:variant>
        <vt:i4>7405670</vt:i4>
      </vt:variant>
      <vt:variant>
        <vt:i4>150</vt:i4>
      </vt:variant>
      <vt:variant>
        <vt:i4>0</vt:i4>
      </vt:variant>
      <vt:variant>
        <vt:i4>5</vt:i4>
      </vt:variant>
      <vt:variant>
        <vt:lpwstr/>
      </vt:variant>
      <vt:variant>
        <vt:lpwstr>FQ</vt:lpwstr>
      </vt:variant>
      <vt:variant>
        <vt:i4>7405670</vt:i4>
      </vt:variant>
      <vt:variant>
        <vt:i4>147</vt:i4>
      </vt:variant>
      <vt:variant>
        <vt:i4>0</vt:i4>
      </vt:variant>
      <vt:variant>
        <vt:i4>5</vt:i4>
      </vt:variant>
      <vt:variant>
        <vt:lpwstr/>
      </vt:variant>
      <vt:variant>
        <vt:lpwstr>FQ</vt:lpwstr>
      </vt:variant>
      <vt:variant>
        <vt:i4>7405670</vt:i4>
      </vt:variant>
      <vt:variant>
        <vt:i4>144</vt:i4>
      </vt:variant>
      <vt:variant>
        <vt:i4>0</vt:i4>
      </vt:variant>
      <vt:variant>
        <vt:i4>5</vt:i4>
      </vt:variant>
      <vt:variant>
        <vt:lpwstr/>
      </vt:variant>
      <vt:variant>
        <vt:lpwstr>FQ</vt:lpwstr>
      </vt:variant>
      <vt:variant>
        <vt:i4>7209083</vt:i4>
      </vt:variant>
      <vt:variant>
        <vt:i4>141</vt:i4>
      </vt:variant>
      <vt:variant>
        <vt:i4>0</vt:i4>
      </vt:variant>
      <vt:variant>
        <vt:i4>5</vt:i4>
      </vt:variant>
      <vt:variant>
        <vt:lpwstr/>
      </vt:variant>
      <vt:variant>
        <vt:lpwstr>Expense</vt:lpwstr>
      </vt:variant>
      <vt:variant>
        <vt:i4>7078008</vt:i4>
      </vt:variant>
      <vt:variant>
        <vt:i4>138</vt:i4>
      </vt:variant>
      <vt:variant>
        <vt:i4>0</vt:i4>
      </vt:variant>
      <vt:variant>
        <vt:i4>5</vt:i4>
      </vt:variant>
      <vt:variant>
        <vt:lpwstr/>
      </vt:variant>
      <vt:variant>
        <vt:lpwstr>Submit</vt:lpwstr>
      </vt:variant>
      <vt:variant>
        <vt:i4>7209083</vt:i4>
      </vt:variant>
      <vt:variant>
        <vt:i4>135</vt:i4>
      </vt:variant>
      <vt:variant>
        <vt:i4>0</vt:i4>
      </vt:variant>
      <vt:variant>
        <vt:i4>5</vt:i4>
      </vt:variant>
      <vt:variant>
        <vt:lpwstr/>
      </vt:variant>
      <vt:variant>
        <vt:lpwstr>Expense</vt:lpwstr>
      </vt:variant>
      <vt:variant>
        <vt:i4>7078008</vt:i4>
      </vt:variant>
      <vt:variant>
        <vt:i4>132</vt:i4>
      </vt:variant>
      <vt:variant>
        <vt:i4>0</vt:i4>
      </vt:variant>
      <vt:variant>
        <vt:i4>5</vt:i4>
      </vt:variant>
      <vt:variant>
        <vt:lpwstr/>
      </vt:variant>
      <vt:variant>
        <vt:lpwstr>Submit</vt:lpwstr>
      </vt:variant>
      <vt:variant>
        <vt:i4>5242894</vt:i4>
      </vt:variant>
      <vt:variant>
        <vt:i4>129</vt:i4>
      </vt:variant>
      <vt:variant>
        <vt:i4>0</vt:i4>
      </vt:variant>
      <vt:variant>
        <vt:i4>5</vt:i4>
      </vt:variant>
      <vt:variant>
        <vt:lpwstr>https://www.gs.emory.edu/professional-development/pds/apply.html</vt:lpwstr>
      </vt:variant>
      <vt:variant>
        <vt:lpwstr/>
      </vt:variant>
      <vt:variant>
        <vt:i4>7405670</vt:i4>
      </vt:variant>
      <vt:variant>
        <vt:i4>126</vt:i4>
      </vt:variant>
      <vt:variant>
        <vt:i4>0</vt:i4>
      </vt:variant>
      <vt:variant>
        <vt:i4>5</vt:i4>
      </vt:variant>
      <vt:variant>
        <vt:lpwstr/>
      </vt:variant>
      <vt:variant>
        <vt:lpwstr>FQ</vt:lpwstr>
      </vt:variant>
      <vt:variant>
        <vt:i4>2031619</vt:i4>
      </vt:variant>
      <vt:variant>
        <vt:i4>123</vt:i4>
      </vt:variant>
      <vt:variant>
        <vt:i4>0</vt:i4>
      </vt:variant>
      <vt:variant>
        <vt:i4>5</vt:i4>
      </vt:variant>
      <vt:variant>
        <vt:lpwstr/>
      </vt:variant>
      <vt:variant>
        <vt:lpwstr>WhatAfter</vt:lpwstr>
      </vt:variant>
      <vt:variant>
        <vt:i4>1245287</vt:i4>
      </vt:variant>
      <vt:variant>
        <vt:i4>120</vt:i4>
      </vt:variant>
      <vt:variant>
        <vt:i4>0</vt:i4>
      </vt:variant>
      <vt:variant>
        <vt:i4>5</vt:i4>
      </vt:variant>
      <vt:variant>
        <vt:lpwstr>mailto:LGS.profdev@emory.edu</vt:lpwstr>
      </vt:variant>
      <vt:variant>
        <vt:lpwstr/>
      </vt:variant>
      <vt:variant>
        <vt:i4>65629</vt:i4>
      </vt:variant>
      <vt:variant>
        <vt:i4>117</vt:i4>
      </vt:variant>
      <vt:variant>
        <vt:i4>0</vt:i4>
      </vt:variant>
      <vt:variant>
        <vt:i4>5</vt:i4>
      </vt:variant>
      <vt:variant>
        <vt:lpwstr>https://www.finance.emory.edu/home/procurement/travel/index.html</vt:lpwstr>
      </vt:variant>
      <vt:variant>
        <vt:lpwstr/>
      </vt:variant>
      <vt:variant>
        <vt:i4>458804</vt:i4>
      </vt:variant>
      <vt:variant>
        <vt:i4>114</vt:i4>
      </vt:variant>
      <vt:variant>
        <vt:i4>0</vt:i4>
      </vt:variant>
      <vt:variant>
        <vt:i4>5</vt:i4>
      </vt:variant>
      <vt:variant>
        <vt:lpwstr>mailto:travel@emory.edu</vt:lpwstr>
      </vt:variant>
      <vt:variant>
        <vt:lpwstr/>
      </vt:variant>
      <vt:variant>
        <vt:i4>7405670</vt:i4>
      </vt:variant>
      <vt:variant>
        <vt:i4>111</vt:i4>
      </vt:variant>
      <vt:variant>
        <vt:i4>0</vt:i4>
      </vt:variant>
      <vt:variant>
        <vt:i4>5</vt:i4>
      </vt:variant>
      <vt:variant>
        <vt:lpwstr/>
      </vt:variant>
      <vt:variant>
        <vt:lpwstr>FQ</vt:lpwstr>
      </vt:variant>
      <vt:variant>
        <vt:i4>4653075</vt:i4>
      </vt:variant>
      <vt:variant>
        <vt:i4>108</vt:i4>
      </vt:variant>
      <vt:variant>
        <vt:i4>0</vt:i4>
      </vt:variant>
      <vt:variant>
        <vt:i4>5</vt:i4>
      </vt:variant>
      <vt:variant>
        <vt:lpwstr>https://www.gs.emory.edu/professional-development/pds/index.html</vt:lpwstr>
      </vt:variant>
      <vt:variant>
        <vt:lpwstr/>
      </vt:variant>
      <vt:variant>
        <vt:i4>1048692</vt:i4>
      </vt:variant>
      <vt:variant>
        <vt:i4>105</vt:i4>
      </vt:variant>
      <vt:variant>
        <vt:i4>0</vt:i4>
      </vt:variant>
      <vt:variant>
        <vt:i4>5</vt:i4>
      </vt:variant>
      <vt:variant>
        <vt:lpwstr>mailto:nonresident.tax@emory.edu</vt:lpwstr>
      </vt:variant>
      <vt:variant>
        <vt:lpwstr/>
      </vt:variant>
      <vt:variant>
        <vt:i4>6357108</vt:i4>
      </vt:variant>
      <vt:variant>
        <vt:i4>102</vt:i4>
      </vt:variant>
      <vt:variant>
        <vt:i4>0</vt:i4>
      </vt:variant>
      <vt:variant>
        <vt:i4>5</vt:i4>
      </vt:variant>
      <vt:variant>
        <vt:lpwstr/>
      </vt:variant>
      <vt:variant>
        <vt:lpwstr>Tax</vt:lpwstr>
      </vt:variant>
      <vt:variant>
        <vt:i4>7405670</vt:i4>
      </vt:variant>
      <vt:variant>
        <vt:i4>99</vt:i4>
      </vt:variant>
      <vt:variant>
        <vt:i4>0</vt:i4>
      </vt:variant>
      <vt:variant>
        <vt:i4>5</vt:i4>
      </vt:variant>
      <vt:variant>
        <vt:lpwstr/>
      </vt:variant>
      <vt:variant>
        <vt:lpwstr>FQ</vt:lpwstr>
      </vt:variant>
      <vt:variant>
        <vt:i4>6357108</vt:i4>
      </vt:variant>
      <vt:variant>
        <vt:i4>96</vt:i4>
      </vt:variant>
      <vt:variant>
        <vt:i4>0</vt:i4>
      </vt:variant>
      <vt:variant>
        <vt:i4>5</vt:i4>
      </vt:variant>
      <vt:variant>
        <vt:lpwstr/>
      </vt:variant>
      <vt:variant>
        <vt:lpwstr>Tax</vt:lpwstr>
      </vt:variant>
      <vt:variant>
        <vt:i4>8257652</vt:i4>
      </vt:variant>
      <vt:variant>
        <vt:i4>93</vt:i4>
      </vt:variant>
      <vt:variant>
        <vt:i4>0</vt:i4>
      </vt:variant>
      <vt:variant>
        <vt:i4>5</vt:i4>
      </vt:variant>
      <vt:variant>
        <vt:lpwstr/>
      </vt:variant>
      <vt:variant>
        <vt:lpwstr>Return</vt:lpwstr>
      </vt:variant>
      <vt:variant>
        <vt:i4>7536764</vt:i4>
      </vt:variant>
      <vt:variant>
        <vt:i4>90</vt:i4>
      </vt:variant>
      <vt:variant>
        <vt:i4>0</vt:i4>
      </vt:variant>
      <vt:variant>
        <vt:i4>5</vt:i4>
      </vt:variant>
      <vt:variant>
        <vt:lpwstr/>
      </vt:variant>
      <vt:variant>
        <vt:lpwstr>Prelim</vt:lpwstr>
      </vt:variant>
      <vt:variant>
        <vt:i4>1310783</vt:i4>
      </vt:variant>
      <vt:variant>
        <vt:i4>83</vt:i4>
      </vt:variant>
      <vt:variant>
        <vt:i4>0</vt:i4>
      </vt:variant>
      <vt:variant>
        <vt:i4>5</vt:i4>
      </vt:variant>
      <vt:variant>
        <vt:lpwstr/>
      </vt:variant>
      <vt:variant>
        <vt:lpwstr>_Toc198628446</vt:lpwstr>
      </vt:variant>
      <vt:variant>
        <vt:i4>1310783</vt:i4>
      </vt:variant>
      <vt:variant>
        <vt:i4>77</vt:i4>
      </vt:variant>
      <vt:variant>
        <vt:i4>0</vt:i4>
      </vt:variant>
      <vt:variant>
        <vt:i4>5</vt:i4>
      </vt:variant>
      <vt:variant>
        <vt:lpwstr/>
      </vt:variant>
      <vt:variant>
        <vt:lpwstr>_Toc198628445</vt:lpwstr>
      </vt:variant>
      <vt:variant>
        <vt:i4>1310783</vt:i4>
      </vt:variant>
      <vt:variant>
        <vt:i4>71</vt:i4>
      </vt:variant>
      <vt:variant>
        <vt:i4>0</vt:i4>
      </vt:variant>
      <vt:variant>
        <vt:i4>5</vt:i4>
      </vt:variant>
      <vt:variant>
        <vt:lpwstr/>
      </vt:variant>
      <vt:variant>
        <vt:lpwstr>_Toc198628444</vt:lpwstr>
      </vt:variant>
      <vt:variant>
        <vt:i4>1310783</vt:i4>
      </vt:variant>
      <vt:variant>
        <vt:i4>65</vt:i4>
      </vt:variant>
      <vt:variant>
        <vt:i4>0</vt:i4>
      </vt:variant>
      <vt:variant>
        <vt:i4>5</vt:i4>
      </vt:variant>
      <vt:variant>
        <vt:lpwstr/>
      </vt:variant>
      <vt:variant>
        <vt:lpwstr>_Toc198628443</vt:lpwstr>
      </vt:variant>
      <vt:variant>
        <vt:i4>1310783</vt:i4>
      </vt:variant>
      <vt:variant>
        <vt:i4>59</vt:i4>
      </vt:variant>
      <vt:variant>
        <vt:i4>0</vt:i4>
      </vt:variant>
      <vt:variant>
        <vt:i4>5</vt:i4>
      </vt:variant>
      <vt:variant>
        <vt:lpwstr/>
      </vt:variant>
      <vt:variant>
        <vt:lpwstr>_Toc198628442</vt:lpwstr>
      </vt:variant>
      <vt:variant>
        <vt:i4>1310783</vt:i4>
      </vt:variant>
      <vt:variant>
        <vt:i4>53</vt:i4>
      </vt:variant>
      <vt:variant>
        <vt:i4>0</vt:i4>
      </vt:variant>
      <vt:variant>
        <vt:i4>5</vt:i4>
      </vt:variant>
      <vt:variant>
        <vt:lpwstr/>
      </vt:variant>
      <vt:variant>
        <vt:lpwstr>_Toc198628441</vt:lpwstr>
      </vt:variant>
      <vt:variant>
        <vt:i4>1310783</vt:i4>
      </vt:variant>
      <vt:variant>
        <vt:i4>47</vt:i4>
      </vt:variant>
      <vt:variant>
        <vt:i4>0</vt:i4>
      </vt:variant>
      <vt:variant>
        <vt:i4>5</vt:i4>
      </vt:variant>
      <vt:variant>
        <vt:lpwstr/>
      </vt:variant>
      <vt:variant>
        <vt:lpwstr>_Toc198628440</vt:lpwstr>
      </vt:variant>
      <vt:variant>
        <vt:i4>1245247</vt:i4>
      </vt:variant>
      <vt:variant>
        <vt:i4>41</vt:i4>
      </vt:variant>
      <vt:variant>
        <vt:i4>0</vt:i4>
      </vt:variant>
      <vt:variant>
        <vt:i4>5</vt:i4>
      </vt:variant>
      <vt:variant>
        <vt:lpwstr/>
      </vt:variant>
      <vt:variant>
        <vt:lpwstr>_Toc198628439</vt:lpwstr>
      </vt:variant>
      <vt:variant>
        <vt:i4>1245247</vt:i4>
      </vt:variant>
      <vt:variant>
        <vt:i4>35</vt:i4>
      </vt:variant>
      <vt:variant>
        <vt:i4>0</vt:i4>
      </vt:variant>
      <vt:variant>
        <vt:i4>5</vt:i4>
      </vt:variant>
      <vt:variant>
        <vt:lpwstr/>
      </vt:variant>
      <vt:variant>
        <vt:lpwstr>_Toc198628438</vt:lpwstr>
      </vt:variant>
      <vt:variant>
        <vt:i4>1245247</vt:i4>
      </vt:variant>
      <vt:variant>
        <vt:i4>29</vt:i4>
      </vt:variant>
      <vt:variant>
        <vt:i4>0</vt:i4>
      </vt:variant>
      <vt:variant>
        <vt:i4>5</vt:i4>
      </vt:variant>
      <vt:variant>
        <vt:lpwstr/>
      </vt:variant>
      <vt:variant>
        <vt:lpwstr>_Toc198628437</vt:lpwstr>
      </vt:variant>
      <vt:variant>
        <vt:i4>1245247</vt:i4>
      </vt:variant>
      <vt:variant>
        <vt:i4>23</vt:i4>
      </vt:variant>
      <vt:variant>
        <vt:i4>0</vt:i4>
      </vt:variant>
      <vt:variant>
        <vt:i4>5</vt:i4>
      </vt:variant>
      <vt:variant>
        <vt:lpwstr/>
      </vt:variant>
      <vt:variant>
        <vt:lpwstr>_Toc198628436</vt:lpwstr>
      </vt:variant>
      <vt:variant>
        <vt:i4>1245247</vt:i4>
      </vt:variant>
      <vt:variant>
        <vt:i4>17</vt:i4>
      </vt:variant>
      <vt:variant>
        <vt:i4>0</vt:i4>
      </vt:variant>
      <vt:variant>
        <vt:i4>5</vt:i4>
      </vt:variant>
      <vt:variant>
        <vt:lpwstr/>
      </vt:variant>
      <vt:variant>
        <vt:lpwstr>_Toc198628435</vt:lpwstr>
      </vt:variant>
      <vt:variant>
        <vt:i4>1245247</vt:i4>
      </vt:variant>
      <vt:variant>
        <vt:i4>11</vt:i4>
      </vt:variant>
      <vt:variant>
        <vt:i4>0</vt:i4>
      </vt:variant>
      <vt:variant>
        <vt:i4>5</vt:i4>
      </vt:variant>
      <vt:variant>
        <vt:lpwstr/>
      </vt:variant>
      <vt:variant>
        <vt:lpwstr>_Toc198628434</vt:lpwstr>
      </vt:variant>
      <vt:variant>
        <vt:i4>1245247</vt:i4>
      </vt:variant>
      <vt:variant>
        <vt:i4>5</vt:i4>
      </vt:variant>
      <vt:variant>
        <vt:i4>0</vt:i4>
      </vt:variant>
      <vt:variant>
        <vt:i4>5</vt:i4>
      </vt:variant>
      <vt:variant>
        <vt:lpwstr/>
      </vt:variant>
      <vt:variant>
        <vt:lpwstr>_Toc198628433</vt:lpwstr>
      </vt:variant>
      <vt:variant>
        <vt:i4>1245287</vt:i4>
      </vt:variant>
      <vt:variant>
        <vt:i4>0</vt:i4>
      </vt:variant>
      <vt:variant>
        <vt:i4>0</vt:i4>
      </vt:variant>
      <vt:variant>
        <vt:i4>5</vt:i4>
      </vt:variant>
      <vt:variant>
        <vt:lpwstr>mailto:LGS.profdev@emory.edu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2026-08-17T16:00:00Z</dcterms:created>
  <dcterms:modified xsi:type="dcterms:W3CDTF">2026-08-17T17:07:00Z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0x010100C1D645BBEE267F429167BF1DF60EB62D</vt:lpwstr>
  </property>
  <property fmtid="{D5CDD505-2E9C-101B-9397-08002B2CF9AE}" pid="3" name="MediaServiceImageTags">
    <vt:lpwstr/>
  </property>
  <property fmtid="{D5CDD505-2E9C-101B-9397-08002B2CF9AE}" pid="4" name="_ExtendedDescription">
    <vt:lpwstr/>
  </property>
</Properties>
</file>